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26.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3EB4" w:rsidRDefault="00C70527" w:rsidP="00FF220B">
      <w:pPr>
        <w:spacing w:after="160" w:line="259" w:lineRule="auto"/>
      </w:pPr>
      <w:r>
        <w:rPr>
          <w:noProof/>
        </w:rPr>
        <w:pict>
          <v:rect id="Rectangle 2090" o:spid="_x0000_s1026" style="position:absolute;margin-left:0;margin-top:-63.05pt;width:610.8pt;height:807pt;z-index:-251694592;visibility:visible;mso-position-horizontal-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" fillcolor="#323e4f [2415]" stroked="f" strokeweight="1pt">
            <w10:wrap anchorx="page"/>
          </v:rect>
        </w:pict>
      </w:r>
    </w:p>
    <w:p w:rsidR="006D3EB4" w:rsidRPr="006D3EB4" w:rsidRDefault="00C70527" w:rsidP="006D3EB4">
      <w:pPr>
        <w:spacing w:after="160" w:line="259" w:lineRule="auto"/>
        <w:jc w:val="center"/>
      </w:pPr>
      <w:r>
        <w:rPr>
          <w:noProof/>
        </w:rPr>
        <w:pict>
          <v:shapetype id="_x0000_t202" coordsize="21600,21600" o:spt="202" path="m,l,21600r21600,l21600,xe">
            <v:stroke joinstyle="miter"/>
            <v:path gradientshapeok="t" o:connecttype="rect"/>
          </v:shapetype>
          <v:shape id="Text Box 2087" o:spid="_x0000_s1099" type="#_x0000_t202" style="position:absolute;left:0;text-align:left;margin-left:-11.7pt;margin-top:11.6pt;width:575.35pt;height:111.75pt;z-index:25161984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" filled="f" stroked="f" strokeweight=".5pt">
            <v:textbox>
              <w:txbxContent>
                <w:p w:rsidR="006B23F6" w:rsidRDefault="006B23F6" w:rsidP="001E336D">
                  <w:pPr>
                    <w:spacing w:after="0"/>
                    <w:jc w:val="center"/>
                    <w:rPr>
                      <w:rFonts w:ascii="Joanna MT Std" w:hAnsi="Joanna MT Std"/>
                      <w:b/>
                      <w:color w:val="FFFFFF" w:themeColor="background1"/>
                      <w:sz w:val="72"/>
                      <w:szCs w:val="72"/>
                    </w:rPr>
                  </w:pPr>
                  <w:r>
                    <w:rPr>
                      <w:rFonts w:ascii="Joanna MT Std" w:hAnsi="Joanna MT Std"/>
                      <w:b/>
                      <w:color w:val="FFFFFF" w:themeColor="background1"/>
                      <w:sz w:val="72"/>
                      <w:szCs w:val="72"/>
                    </w:rPr>
                    <w:t>Washington</w:t>
                  </w:r>
                </w:p>
                <w:p w:rsidR="006B23F6" w:rsidRDefault="006B23F6" w:rsidP="001E336D">
                  <w:pPr>
                    <w:spacing w:after="0"/>
                    <w:jc w:val="center"/>
                    <w:rPr>
                      <w:rFonts w:ascii="Joanna MT Std" w:hAnsi="Joanna MT Std"/>
                      <w:b/>
                      <w:color w:val="FFFFFF" w:themeColor="background1"/>
                      <w:sz w:val="72"/>
                      <w:szCs w:val="72"/>
                    </w:rPr>
                  </w:pPr>
                  <w:r>
                    <w:rPr>
                      <w:rFonts w:ascii="Joanna MT Std" w:hAnsi="Joanna MT Std"/>
                      <w:b/>
                      <w:color w:val="FFFFFF" w:themeColor="background1"/>
                      <w:sz w:val="72"/>
                      <w:szCs w:val="72"/>
                    </w:rPr>
                    <w:t>Interoperable Communications</w:t>
                  </w:r>
                </w:p>
                <w:p w:rsidR="006B23F6" w:rsidRPr="00221173" w:rsidRDefault="006B23F6" w:rsidP="001E336D">
                  <w:pPr>
                    <w:spacing w:after="0"/>
                    <w:jc w:val="center"/>
                    <w:rPr>
                      <w:rFonts w:ascii="Joanna MT Std" w:hAnsi="Joanna MT Std"/>
                      <w:b/>
                      <w:color w:val="FFFFFF" w:themeColor="background1"/>
                      <w:sz w:val="72"/>
                      <w:szCs w:val="72"/>
                    </w:rPr>
                  </w:pPr>
                </w:p>
              </w:txbxContent>
            </v:textbox>
            <w10:wrap anchorx="margin"/>
          </v:shape>
        </w:pict>
      </w:r>
    </w:p>
    <w:p w:rsidR="006D3EB4" w:rsidRDefault="006D3EB4" w:rsidP="006D3EB4">
      <w:pPr>
        <w:spacing w:after="160" w:line="259" w:lineRule="auto"/>
        <w:jc w:val="center"/>
      </w:pPr>
    </w:p>
    <w:p w:rsidR="006D3EB4" w:rsidRDefault="00C70527">
      <w:pPr>
        <w:spacing w:after="160" w:line="259" w:lineRule="auto"/>
      </w:pPr>
      <w:r>
        <w:rPr>
          <w:noProof/>
        </w:rPr>
        <w:pict>
          <v:line id="Straight Connector 48" o:spid="_x0000_s1098" style="position:absolute;rotation:180;z-index:251623936;visibility:visible;mso-position-horizontal-relative:margin;mso-width-relative:margin;mso-height-relative:margin" from="-56.25pt,138.4pt" to="598.95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" strokecolor="#bfbfbf [2412]" strokeweight="9.25pt">
            <v:stroke linestyle="thinThin" joinstyle="miter"/>
            <w10:wrap anchorx="margin"/>
          </v:line>
        </w:pict>
      </w:r>
      <w:r w:rsidR="006637C5">
        <w:rPr>
          <w:noProof/>
        </w:rPr>
        <w:drawing>
          <wp:anchor distT="0" distB="0" distL="114300" distR="114300" simplePos="0" relativeHeight="251622912" behindDoc="0" locked="0" layoutInCell="1" allowOverlap="1">
            <wp:simplePos x="0" y="0"/>
            <wp:positionH relativeFrom="column">
              <wp:posOffset>-1700530</wp:posOffset>
            </wp:positionH>
            <wp:positionV relativeFrom="paragraph">
              <wp:posOffset>1831341</wp:posOffset>
            </wp:positionV>
            <wp:extent cx="9781954" cy="4716025"/>
            <wp:effectExtent l="0" t="0" r="0" b="8890"/>
            <wp:wrapNone/>
            <wp:docPr id="7196" name="Picture 7196" descr="http://upload.wikimedia.org/wikipedia/commons/e/e4/Washington_State_Capitol_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e/e4/Washington_State_Capitol_Panorama.jpg"/>
                    <pic:cNvPicPr>
                      <a:picLocks noChangeAspect="1" noChangeArrowheads="1"/>
                    </pic:cNvPicPr>
                  </pic:nvPicPr>
                  <pic:blipFill rotWithShape="1">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879" t="4202" r="17418" b="29022"/>
                    <a:stretch/>
                  </pic:blipFill>
                  <pic:spPr bwMode="auto">
                    <a:xfrm>
                      <a:off x="0" y="0"/>
                      <a:ext cx="9781954" cy="471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pict>
          <v:shape id="Text Box 7188" o:spid="_x0000_s1027" type="#_x0000_t202" style="position:absolute;margin-left:.05pt;margin-top:531.4pt;width:611.95pt;height:115pt;z-index:251625984;visibility:visible;mso-position-horizontal-relative:page;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" filled="f" stroked="f" strokeweight=".5pt">
            <v:textbox>
              <w:txbxContent>
                <w:p w:rsidR="006B23F6" w:rsidRDefault="006B23F6" w:rsidP="0003499A">
                  <w:pPr>
                    <w:spacing w:after="0"/>
                    <w:jc w:val="center"/>
                    <w:rPr>
                      <w:rFonts w:ascii="Joanna MT Std" w:hAnsi="Joanna MT Std"/>
                      <w:b/>
                      <w:color w:val="FFFFFF" w:themeColor="background1"/>
                      <w:sz w:val="72"/>
                      <w:szCs w:val="72"/>
                    </w:rPr>
                  </w:pPr>
                  <w:r>
                    <w:rPr>
                      <w:rFonts w:ascii="Joanna MT Std" w:hAnsi="Joanna MT Std"/>
                      <w:b/>
                      <w:color w:val="FFFFFF" w:themeColor="background1"/>
                      <w:sz w:val="72"/>
                      <w:szCs w:val="72"/>
                    </w:rPr>
                    <w:t>Statewide Interoperability Coordinator Reference Guide</w:t>
                  </w:r>
                </w:p>
                <w:p w:rsidR="006B23F6" w:rsidRDefault="006B23F6" w:rsidP="0003499A">
                  <w:pPr>
                    <w:jc w:val="center"/>
                    <w:rPr>
                      <w:rFonts w:ascii="Joanna MT Std" w:hAnsi="Joanna MT Std"/>
                      <w:b/>
                      <w:color w:val="FF0000"/>
                      <w:sz w:val="72"/>
                    </w:rPr>
                  </w:pPr>
                </w:p>
              </w:txbxContent>
            </v:textbox>
            <w10:wrap anchorx="page"/>
          </v:shape>
        </w:pict>
      </w:r>
      <w:r>
        <w:rPr>
          <w:noProof/>
        </w:rPr>
        <w:pict>
          <v:shape id="Text Box 7198" o:spid="_x0000_s1028" type="#_x0000_t202" style="position:absolute;margin-left:0;margin-top:68.7pt;width:337.55pt;height:63.6pt;z-index:251620864;visibility:visible;mso-position-horizontal:center;mso-position-horizontal-relative:margin;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" filled="f" stroked="f" strokeweight=".5pt">
            <v:textbox>
              <w:txbxContent>
                <w:p w:rsidR="006B23F6" w:rsidRPr="0065022F" w:rsidRDefault="006B23F6" w:rsidP="0065022F">
                  <w:pPr>
                    <w:spacing w:after="0"/>
                    <w:jc w:val="center"/>
                    <w:rPr>
                      <w:rFonts w:ascii="Joanna MT Std" w:hAnsi="Joanna MT Std"/>
                      <w:b/>
                      <w:color w:val="FF0000"/>
                      <w:sz w:val="72"/>
                      <w:szCs w:val="72"/>
                    </w:rPr>
                  </w:pPr>
                  <w:r w:rsidRPr="0065022F">
                    <w:rPr>
                      <w:rFonts w:ascii="Joanna MT Std" w:hAnsi="Joanna MT Std"/>
                      <w:b/>
                      <w:color w:val="FF0000"/>
                      <w:sz w:val="72"/>
                      <w:szCs w:val="72"/>
                    </w:rPr>
                    <w:t>DRAFT</w:t>
                  </w:r>
                </w:p>
              </w:txbxContent>
            </v:textbox>
            <w10:wrap anchorx="margin"/>
          </v:shape>
        </w:pict>
      </w:r>
      <w:r>
        <w:rPr>
          <w:noProof/>
        </w:rPr>
        <w:pict>
          <v:line id="Straight Connector 7169" o:spid="_x0000_s1097" style="position:absolute;rotation:180;z-index:251624960;visibility:visible;mso-position-horizontal-relative:margin;mso-position-vertical-relative:text;mso-width-relative:margin;mso-height-relative:margin" from="-56.25pt,518.75pt" to="598.95pt,5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" strokecolor="#bfbfbf [2412]" strokeweight="9.25pt">
            <v:stroke linestyle="thinThin" joinstyle="miter"/>
            <w10:wrap anchorx="margin"/>
          </v:line>
        </w:pict>
      </w:r>
      <w:r>
        <w:rPr>
          <w:noProof/>
        </w:rPr>
        <w:pict>
          <v:shape id="Text Box 2" o:spid="_x0000_s1029" type="#_x0000_t202" style="position:absolute;margin-left:21.85pt;margin-top:683.5pt;width:503.2pt;height:39.8pt;z-index:251628032;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" filled="f" stroked="f">
            <v:textbox>
              <w:txbxContent>
                <w:p w:rsidR="006B23F6" w:rsidRPr="000C0277" w:rsidRDefault="006B23F6" w:rsidP="001E336D">
                  <w:pPr>
                    <w:rPr>
                      <w:color w:val="FFFFFF" w:themeColor="background1"/>
                      <w:sz w:val="14"/>
                    </w:rPr>
                  </w:pPr>
                  <w:r w:rsidRPr="000C0277">
                    <w:rPr>
                      <w:b/>
                      <w:bCs/>
                      <w:i/>
                      <w:iCs/>
                      <w:color w:val="FF0000"/>
                      <w:sz w:val="18"/>
                    </w:rPr>
                    <w:t>WARNING</w:t>
                  </w:r>
                  <w:r w:rsidRPr="000C0277">
                    <w:rPr>
                      <w:b/>
                      <w:bCs/>
                      <w:i/>
                      <w:iCs/>
                      <w:color w:val="FFFFFF" w:themeColor="background1"/>
                      <w:sz w:val="14"/>
                    </w:rPr>
                    <w:t>:</w:t>
                  </w:r>
                  <w:r w:rsidRPr="000C0277">
                    <w:rPr>
                      <w:i/>
                      <w:iCs/>
                      <w:color w:val="FFFFFF" w:themeColor="background1"/>
                      <w:sz w:val="14"/>
                    </w:rPr>
                    <w:t> This document is FOR OFFICIAL USE ONLY (FOUO). It contains information that may be exempt from public release under the Freedom of Information Act (5 U.S.C. 552). It is to be controlled, stored, handled, transmitted, distributed, and disposed of in accordance with DHS policy relating to FOUO information and is not to be released to the public or other personnel who do not have a valid "need-to-know" without prior approval of an authorized DHS official.</w:t>
                  </w:r>
                </w:p>
              </w:txbxContent>
            </v:textbox>
            <w10:wrap anchorx="margin"/>
          </v:shape>
        </w:pict>
      </w:r>
      <w:r w:rsidR="006D3EB4">
        <w:br w:type="page"/>
      </w:r>
    </w:p>
    <w:p w:rsidR="00C4195D" w:rsidRDefault="003E6220" w:rsidP="00C4195D">
      <w:r>
        <w:rPr>
          <w:noProof/>
        </w:rPr>
        <w:lastRenderedPageBreak/>
        <w:drawing>
          <wp:anchor distT="0" distB="0" distL="114300" distR="114300" simplePos="0" relativeHeight="251666944" behindDoc="0" locked="0" layoutInCell="1" allowOverlap="1">
            <wp:simplePos x="0" y="0"/>
            <wp:positionH relativeFrom="column">
              <wp:posOffset>180753</wp:posOffset>
            </wp:positionH>
            <wp:positionV relativeFrom="paragraph">
              <wp:posOffset>-283712</wp:posOffset>
            </wp:positionV>
            <wp:extent cx="802145" cy="796834"/>
            <wp:effectExtent l="0" t="0" r="0" b="3810"/>
            <wp:wrapNone/>
            <wp:docPr id="11273" name="Picture 11273"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2145" cy="796834"/>
                    </a:xfrm>
                    <a:prstGeom prst="rect">
                      <a:avLst/>
                    </a:prstGeom>
                    <a:noFill/>
                    <a:ln>
                      <a:noFill/>
                    </a:ln>
                  </pic:spPr>
                </pic:pic>
              </a:graphicData>
            </a:graphic>
          </wp:anchor>
        </w:drawing>
      </w:r>
      <w:r w:rsidR="00C70527">
        <w:rPr>
          <w:noProof/>
        </w:rPr>
        <w:pict>
          <v:shape id="_x0000_s1030" type="#_x0000_t202" style="position:absolute;margin-left:53.85pt;margin-top:20.4pt;width:461.65pt;height:75.75pt;z-index:251661824;visibility:visible;mso-wrap-distance-top:3.6pt;mso-wrap-distance-bottom:3.6pt;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" fillcolor="#323e4f [2415]" stroked="f">
            <v:textbox>
              <w:txbxContent>
                <w:p w:rsidR="006B23F6" w:rsidRPr="006C412A" w:rsidRDefault="006B23F6" w:rsidP="0003499A">
                  <w:pPr>
                    <w:pStyle w:val="NoSpacing"/>
                    <w:jc w:val="center"/>
                    <w:rPr>
                      <w:rFonts w:ascii="Arial" w:hAnsi="Arial" w:cs="Arial"/>
                      <w:b/>
                      <w:i/>
                      <w:color w:val="FFFFFF" w:themeColor="background1"/>
                      <w:sz w:val="36"/>
                      <w:szCs w:val="36"/>
                    </w:rPr>
                  </w:pPr>
                  <w:r>
                    <w:rPr>
                      <w:rFonts w:ascii="Arial" w:hAnsi="Arial" w:cs="Arial"/>
                      <w:b/>
                      <w:i/>
                      <w:color w:val="FFFFFF" w:themeColor="background1"/>
                      <w:sz w:val="36"/>
                      <w:szCs w:val="36"/>
                    </w:rPr>
                    <w:t>Washington</w:t>
                  </w:r>
                  <w:r w:rsidRPr="006C412A">
                    <w:rPr>
                      <w:rFonts w:ascii="Arial" w:hAnsi="Arial" w:cs="Arial"/>
                      <w:b/>
                      <w:i/>
                      <w:color w:val="FFFFFF" w:themeColor="background1"/>
                      <w:sz w:val="36"/>
                      <w:szCs w:val="36"/>
                    </w:rPr>
                    <w:t xml:space="preserve"> Interoperable Communications Statewide Interoperability Coordinator (SWIC)</w:t>
                  </w:r>
                </w:p>
                <w:p w:rsidR="006B23F6" w:rsidRPr="006C412A" w:rsidRDefault="006B23F6" w:rsidP="0003499A">
                  <w:pPr>
                    <w:pStyle w:val="NoSpacing"/>
                    <w:jc w:val="center"/>
                    <w:rPr>
                      <w:rFonts w:ascii="Arial" w:hAnsi="Arial" w:cs="Arial"/>
                      <w:b/>
                      <w:i/>
                      <w:color w:val="FFFFFF" w:themeColor="background1"/>
                      <w:sz w:val="44"/>
                      <w:szCs w:val="44"/>
                    </w:rPr>
                  </w:pPr>
                  <w:r w:rsidRPr="006C412A">
                    <w:rPr>
                      <w:rFonts w:ascii="Arial" w:hAnsi="Arial" w:cs="Arial"/>
                      <w:b/>
                      <w:i/>
                      <w:color w:val="FFFFFF" w:themeColor="background1"/>
                      <w:sz w:val="36"/>
                      <w:szCs w:val="36"/>
                    </w:rPr>
                    <w:t>Reference Guide</w:t>
                  </w:r>
                </w:p>
                <w:p w:rsidR="006B23F6" w:rsidRPr="006C412A" w:rsidRDefault="006B23F6" w:rsidP="0003499A">
                  <w:pPr>
                    <w:pStyle w:val="NoSpacing"/>
                    <w:jc w:val="center"/>
                    <w:rPr>
                      <w:b/>
                      <w:color w:val="FFFFFF" w:themeColor="background1"/>
                      <w:sz w:val="44"/>
                      <w:szCs w:val="44"/>
                    </w:rPr>
                  </w:pPr>
                </w:p>
              </w:txbxContent>
            </v:textbox>
            <w10:wrap type="square" anchorx="margin" anchory="page"/>
          </v:shape>
        </w:pict>
      </w:r>
      <w:r w:rsidR="00C70527">
        <w:rPr>
          <w:noProof/>
        </w:rPr>
        <w:pict>
          <v:rect id="Rectangle 5" o:spid="_x0000_s1096" style="position:absolute;margin-left:-14.2pt;margin-top:-48.65pt;width:627.05pt;height:101.1pt;z-index:251655680;visibility:visible;mso-position-horizontal-relative:page;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" fillcolor="#323e4f [2415]" stroked="f">
            <w10:wrap anchorx="page"/>
          </v:rect>
        </w:pict>
      </w:r>
      <w:r w:rsidR="00C70527">
        <w:rPr>
          <w:noProof/>
        </w:rPr>
        <w:pict>
          <v:rect id="Rectangle 6" o:spid="_x0000_s1095" style="position:absolute;margin-left:0;margin-top:55.45pt;width:637.2pt;height:12.9pt;z-index:251670016;visibility:visible;mso-position-horizontal:left;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" fillcolor="#323e4f [2415]" stroked="f">
            <w10:wrap anchorx="page"/>
          </v:rect>
        </w:pict>
      </w:r>
    </w:p>
    <w:p w:rsidR="00C4195D" w:rsidRDefault="00C4195D" w:rsidP="00C4195D"/>
    <w:p w:rsidR="00C4195D" w:rsidRDefault="00C4195D" w:rsidP="00C4195D"/>
    <w:p w:rsidR="00C4195D" w:rsidRDefault="00C4195D" w:rsidP="00C4195D"/>
    <w:tbl>
      <w:tblPr>
        <w:tblStyle w:val="TableGrid"/>
        <w:tblW w:w="0" w:type="auto"/>
        <w:tblLook w:val="04A0"/>
      </w:tblPr>
      <w:tblGrid>
        <w:gridCol w:w="2203"/>
        <w:gridCol w:w="2203"/>
        <w:gridCol w:w="2203"/>
        <w:gridCol w:w="2203"/>
        <w:gridCol w:w="2204"/>
      </w:tblGrid>
      <w:tr w:rsidR="00C4195D" w:rsidTr="00C4195D">
        <w:tc>
          <w:tcPr>
            <w:tcW w:w="2203" w:type="dxa"/>
            <w:shd w:val="clear" w:color="auto" w:fill="323E4F" w:themeFill="text2" w:themeFillShade="BF"/>
            <w:vAlign w:val="bottom"/>
          </w:tcPr>
          <w:p w:rsidR="00C4195D" w:rsidRPr="004C3DA6" w:rsidRDefault="00C4195D" w:rsidP="00C4195D">
            <w:pPr>
              <w:spacing w:before="120" w:after="0"/>
              <w:jc w:val="center"/>
              <w:rPr>
                <w:rFonts w:ascii="Arial" w:hAnsi="Arial" w:cs="Arial"/>
                <w:color w:val="FFFFFF" w:themeColor="background1"/>
                <w:sz w:val="36"/>
                <w:szCs w:val="36"/>
              </w:rPr>
            </w:pPr>
            <w:r w:rsidRPr="004C3DA6">
              <w:rPr>
                <w:rFonts w:ascii="Arial" w:hAnsi="Arial" w:cs="Arial"/>
                <w:color w:val="FFFFFF" w:themeColor="background1"/>
                <w:sz w:val="36"/>
                <w:szCs w:val="36"/>
              </w:rPr>
              <w:t>Version #</w:t>
            </w:r>
          </w:p>
        </w:tc>
        <w:tc>
          <w:tcPr>
            <w:tcW w:w="2203" w:type="dxa"/>
            <w:shd w:val="clear" w:color="auto" w:fill="323E4F" w:themeFill="text2" w:themeFillShade="BF"/>
            <w:vAlign w:val="bottom"/>
          </w:tcPr>
          <w:p w:rsidR="00C4195D" w:rsidRPr="004C3DA6" w:rsidRDefault="00C4195D" w:rsidP="00C4195D">
            <w:pPr>
              <w:spacing w:before="120" w:after="0"/>
              <w:jc w:val="center"/>
              <w:rPr>
                <w:rFonts w:ascii="Arial" w:hAnsi="Arial" w:cs="Arial"/>
                <w:color w:val="FFFFFF" w:themeColor="background1"/>
                <w:sz w:val="36"/>
                <w:szCs w:val="36"/>
              </w:rPr>
            </w:pPr>
            <w:r w:rsidRPr="004C3DA6">
              <w:rPr>
                <w:rFonts w:ascii="Arial" w:hAnsi="Arial" w:cs="Arial"/>
                <w:color w:val="FFFFFF" w:themeColor="background1"/>
                <w:sz w:val="36"/>
                <w:szCs w:val="36"/>
              </w:rPr>
              <w:t>Editor</w:t>
            </w:r>
          </w:p>
        </w:tc>
        <w:tc>
          <w:tcPr>
            <w:tcW w:w="2203" w:type="dxa"/>
            <w:shd w:val="clear" w:color="auto" w:fill="323E4F" w:themeFill="text2" w:themeFillShade="BF"/>
            <w:vAlign w:val="bottom"/>
          </w:tcPr>
          <w:p w:rsidR="00C4195D" w:rsidRPr="004C3DA6" w:rsidRDefault="00C4195D" w:rsidP="00C4195D">
            <w:pPr>
              <w:spacing w:before="120" w:after="0"/>
              <w:jc w:val="center"/>
              <w:rPr>
                <w:rFonts w:ascii="Arial" w:hAnsi="Arial" w:cs="Arial"/>
                <w:color w:val="FFFFFF" w:themeColor="background1"/>
                <w:sz w:val="36"/>
                <w:szCs w:val="36"/>
              </w:rPr>
            </w:pPr>
            <w:r w:rsidRPr="004C3DA6">
              <w:rPr>
                <w:rFonts w:ascii="Arial" w:hAnsi="Arial" w:cs="Arial"/>
                <w:color w:val="FFFFFF" w:themeColor="background1"/>
                <w:sz w:val="36"/>
                <w:szCs w:val="36"/>
              </w:rPr>
              <w:t>Date Modified</w:t>
            </w:r>
          </w:p>
        </w:tc>
        <w:tc>
          <w:tcPr>
            <w:tcW w:w="2203" w:type="dxa"/>
            <w:shd w:val="clear" w:color="auto" w:fill="323E4F" w:themeFill="text2" w:themeFillShade="BF"/>
            <w:vAlign w:val="bottom"/>
          </w:tcPr>
          <w:p w:rsidR="00C4195D" w:rsidRPr="004C3DA6" w:rsidRDefault="00C4195D" w:rsidP="00C4195D">
            <w:pPr>
              <w:spacing w:before="120" w:after="0"/>
              <w:jc w:val="center"/>
              <w:rPr>
                <w:rFonts w:ascii="Arial" w:hAnsi="Arial" w:cs="Arial"/>
                <w:color w:val="FFFFFF" w:themeColor="background1"/>
                <w:sz w:val="36"/>
                <w:szCs w:val="36"/>
              </w:rPr>
            </w:pPr>
            <w:r>
              <w:rPr>
                <w:rFonts w:ascii="Arial" w:hAnsi="Arial" w:cs="Arial"/>
                <w:color w:val="FFFFFF" w:themeColor="background1"/>
                <w:sz w:val="36"/>
                <w:szCs w:val="36"/>
              </w:rPr>
              <w:t>Section Modified</w:t>
            </w:r>
          </w:p>
        </w:tc>
        <w:tc>
          <w:tcPr>
            <w:tcW w:w="2204" w:type="dxa"/>
            <w:shd w:val="clear" w:color="auto" w:fill="323E4F" w:themeFill="text2" w:themeFillShade="BF"/>
            <w:vAlign w:val="bottom"/>
          </w:tcPr>
          <w:p w:rsidR="00C4195D" w:rsidRPr="004C3DA6" w:rsidRDefault="00C4195D" w:rsidP="00C4195D">
            <w:pPr>
              <w:spacing w:before="120" w:after="0"/>
              <w:jc w:val="center"/>
              <w:rPr>
                <w:rFonts w:ascii="Arial" w:hAnsi="Arial" w:cs="Arial"/>
                <w:color w:val="FFFFFF" w:themeColor="background1"/>
                <w:sz w:val="36"/>
                <w:szCs w:val="36"/>
              </w:rPr>
            </w:pPr>
            <w:r>
              <w:rPr>
                <w:rFonts w:ascii="Arial" w:hAnsi="Arial" w:cs="Arial"/>
                <w:color w:val="FFFFFF" w:themeColor="background1"/>
                <w:sz w:val="36"/>
                <w:szCs w:val="36"/>
              </w:rPr>
              <w:t>Modification Description</w:t>
            </w: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r w:rsidR="00C4195D" w:rsidTr="00C4195D">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3" w:type="dxa"/>
          </w:tcPr>
          <w:p w:rsidR="00C4195D" w:rsidRPr="00C4195D" w:rsidRDefault="00C4195D" w:rsidP="00C4195D">
            <w:pPr>
              <w:rPr>
                <w:rFonts w:ascii="Arial" w:hAnsi="Arial" w:cs="Arial"/>
                <w:sz w:val="22"/>
                <w:szCs w:val="22"/>
              </w:rPr>
            </w:pPr>
          </w:p>
        </w:tc>
        <w:tc>
          <w:tcPr>
            <w:tcW w:w="2204" w:type="dxa"/>
          </w:tcPr>
          <w:p w:rsidR="00C4195D" w:rsidRPr="00C4195D" w:rsidRDefault="00C4195D" w:rsidP="00C4195D">
            <w:pPr>
              <w:rPr>
                <w:rFonts w:ascii="Arial" w:hAnsi="Arial" w:cs="Arial"/>
                <w:sz w:val="22"/>
                <w:szCs w:val="22"/>
              </w:rPr>
            </w:pPr>
          </w:p>
        </w:tc>
      </w:tr>
    </w:tbl>
    <w:p w:rsidR="0003499A" w:rsidRDefault="0003499A" w:rsidP="00963438">
      <w:pPr>
        <w:spacing w:after="0"/>
        <w:jc w:val="center"/>
      </w:pPr>
    </w:p>
    <w:p w:rsidR="0003499A" w:rsidRPr="00963438" w:rsidRDefault="0003499A" w:rsidP="00963438">
      <w:pPr>
        <w:spacing w:after="0"/>
        <w:jc w:val="center"/>
        <w:rPr>
          <w:rFonts w:ascii="Arial" w:hAnsi="Arial" w:cs="Arial"/>
          <w:b/>
          <w:color w:val="44546A" w:themeColor="text2"/>
          <w:sz w:val="36"/>
          <w:szCs w:val="36"/>
        </w:rPr>
      </w:pPr>
      <w:r w:rsidRPr="00963438">
        <w:rPr>
          <w:rFonts w:ascii="Arial" w:hAnsi="Arial" w:cs="Arial"/>
          <w:b/>
          <w:color w:val="44546A" w:themeColor="text2"/>
          <w:sz w:val="36"/>
          <w:szCs w:val="36"/>
        </w:rPr>
        <w:t>Table of Contents</w:t>
      </w:r>
    </w:p>
    <w:p w:rsidR="00963438" w:rsidRPr="00963438" w:rsidRDefault="00963438" w:rsidP="00963438">
      <w:pPr>
        <w:pStyle w:val="TOC1"/>
        <w:rPr>
          <w:rFonts w:ascii="Arial" w:eastAsiaTheme="minorEastAsia" w:hAnsi="Arial" w:cs="Arial"/>
        </w:rPr>
      </w:pPr>
      <w:r w:rsidRPr="00963438">
        <w:rPr>
          <w:rFonts w:ascii="Arial" w:hAnsi="Arial" w:cs="Arial"/>
        </w:rPr>
        <w:t xml:space="preserve">Reference Guide </w:t>
      </w:r>
      <w:r w:rsidR="00C70527" w:rsidRPr="00C70527">
        <w:rPr>
          <w:rFonts w:ascii="Arial" w:hAnsi="Arial" w:cs="Arial"/>
        </w:rPr>
        <w:fldChar w:fldCharType="begin"/>
      </w:r>
      <w:r w:rsidRPr="00963438">
        <w:rPr>
          <w:rFonts w:ascii="Arial" w:hAnsi="Arial" w:cs="Arial"/>
        </w:rPr>
        <w:instrText xml:space="preserve"> TOC \o "2-3" \h \z \t "Heading 1,1,heading 2 redo1,2,heading 1_ redo,1,Heading 21,2" </w:instrText>
      </w:r>
      <w:r w:rsidR="00C70527" w:rsidRPr="00C70527">
        <w:rPr>
          <w:rFonts w:ascii="Arial" w:hAnsi="Arial" w:cs="Arial"/>
        </w:rPr>
        <w:fldChar w:fldCharType="separate"/>
      </w:r>
      <w:hyperlink w:anchor="_Toc387397747" w:history="1">
        <w:r w:rsidRPr="00963438">
          <w:rPr>
            <w:rStyle w:val="Hyperlink"/>
            <w:rFonts w:ascii="Arial" w:hAnsi="Arial" w:cs="Arial"/>
            <w:color w:val="auto"/>
            <w:u w:val="none"/>
          </w:rPr>
          <w:t>Overview</w:t>
        </w:r>
      </w:hyperlink>
    </w:p>
    <w:p w:rsidR="00963438" w:rsidRPr="00963438" w:rsidRDefault="00C70527" w:rsidP="00963438">
      <w:pPr>
        <w:pStyle w:val="TOC1"/>
        <w:rPr>
          <w:rFonts w:ascii="Arial" w:eastAsiaTheme="minorEastAsia" w:hAnsi="Arial" w:cs="Arial"/>
        </w:rPr>
      </w:pPr>
      <w:hyperlink r:id="rId10" w:anchor="_Toc387397748" w:history="1">
        <w:r w:rsidR="00963438" w:rsidRPr="00963438">
          <w:rPr>
            <w:rStyle w:val="Hyperlink"/>
            <w:rFonts w:ascii="Arial" w:hAnsi="Arial" w:cs="Arial"/>
            <w:color w:val="auto"/>
            <w:u w:val="none"/>
          </w:rPr>
          <w:t>State Overview</w:t>
        </w:r>
      </w:hyperlink>
    </w:p>
    <w:p w:rsidR="00963438" w:rsidRPr="00963438" w:rsidRDefault="00C70527" w:rsidP="00963438">
      <w:pPr>
        <w:pStyle w:val="TOC2"/>
        <w:rPr>
          <w:rFonts w:ascii="Arial" w:eastAsiaTheme="minorEastAsia" w:hAnsi="Arial" w:cs="Arial"/>
        </w:rPr>
      </w:pPr>
      <w:hyperlink w:anchor="_Toc387397749" w:history="1">
        <w:r w:rsidR="00963438" w:rsidRPr="00963438">
          <w:rPr>
            <w:rStyle w:val="Hyperlink"/>
            <w:rFonts w:ascii="Arial" w:hAnsi="Arial" w:cs="Arial"/>
            <w:color w:val="auto"/>
            <w:u w:val="none"/>
          </w:rPr>
          <w:t>Interoperable Communications Governance</w:t>
        </w:r>
      </w:hyperlink>
    </w:p>
    <w:p w:rsidR="00963438" w:rsidRPr="00963438" w:rsidRDefault="00C70527" w:rsidP="00963438">
      <w:pPr>
        <w:pStyle w:val="TOC2"/>
        <w:rPr>
          <w:rFonts w:ascii="Arial" w:eastAsiaTheme="minorEastAsia" w:hAnsi="Arial" w:cs="Arial"/>
        </w:rPr>
      </w:pPr>
      <w:hyperlink w:anchor="_Toc387397750" w:history="1">
        <w:r w:rsidR="00963438" w:rsidRPr="00963438">
          <w:rPr>
            <w:rStyle w:val="Hyperlink"/>
            <w:rFonts w:ascii="Arial" w:hAnsi="Arial" w:cs="Arial"/>
            <w:color w:val="auto"/>
            <w:u w:val="none"/>
          </w:rPr>
          <w:t>State Agencies with Roles in Emergency Communications</w:t>
        </w:r>
      </w:hyperlink>
    </w:p>
    <w:p w:rsidR="00963438" w:rsidRPr="00963438" w:rsidRDefault="00C70527" w:rsidP="00963438">
      <w:pPr>
        <w:pStyle w:val="TOC2"/>
        <w:rPr>
          <w:rStyle w:val="Hyperlink"/>
          <w:rFonts w:ascii="Arial" w:hAnsi="Arial" w:cs="Arial"/>
          <w:color w:val="auto"/>
          <w:u w:val="none"/>
        </w:rPr>
      </w:pPr>
      <w:hyperlink w:anchor="_Toc387397753" w:history="1">
        <w:r w:rsidR="00963438" w:rsidRPr="00963438">
          <w:rPr>
            <w:rStyle w:val="Hyperlink"/>
            <w:rFonts w:ascii="Arial" w:hAnsi="Arial" w:cs="Arial"/>
            <w:color w:val="auto"/>
            <w:u w:val="none"/>
          </w:rPr>
          <w:t>Points of Contact</w:t>
        </w:r>
      </w:hyperlink>
    </w:p>
    <w:p w:rsidR="00963438" w:rsidRPr="00963438" w:rsidRDefault="00963438" w:rsidP="00963438">
      <w:pPr>
        <w:pStyle w:val="TOC2"/>
        <w:rPr>
          <w:rFonts w:ascii="Arial" w:hAnsi="Arial" w:cs="Arial"/>
        </w:rPr>
      </w:pPr>
      <w:r w:rsidRPr="00963438">
        <w:rPr>
          <w:rStyle w:val="Hyperlink"/>
          <w:rFonts w:ascii="Arial" w:hAnsi="Arial" w:cs="Arial"/>
          <w:color w:val="auto"/>
          <w:u w:val="none"/>
        </w:rPr>
        <w:t>Agencies with Government Emergency Telecommunications Card (GETS) and Wireless Priority Services (WPS) Card Holders</w:t>
      </w:r>
    </w:p>
    <w:p w:rsidR="00963438" w:rsidRPr="00963438" w:rsidRDefault="00C70527" w:rsidP="00963438">
      <w:pPr>
        <w:pStyle w:val="TOC2"/>
        <w:rPr>
          <w:rFonts w:ascii="Arial" w:eastAsiaTheme="minorEastAsia" w:hAnsi="Arial" w:cs="Arial"/>
        </w:rPr>
      </w:pPr>
      <w:hyperlink w:anchor="_Toc387397754"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Homeland Security Regions</w:t>
        </w:r>
      </w:hyperlink>
    </w:p>
    <w:p w:rsidR="00B00761" w:rsidRDefault="00C70527" w:rsidP="00963438">
      <w:pPr>
        <w:pStyle w:val="TOC2"/>
        <w:rPr>
          <w:rStyle w:val="Hyperlink"/>
          <w:rFonts w:ascii="Arial" w:hAnsi="Arial" w:cs="Arial"/>
          <w:color w:val="auto"/>
          <w:u w:val="none"/>
        </w:rPr>
      </w:pPr>
      <w:hyperlink w:anchor="_Toc387397755"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Key Agencies / Facilities / Infrastructure</w:t>
        </w:r>
      </w:hyperlink>
    </w:p>
    <w:p w:rsidR="00963438" w:rsidRPr="00963438" w:rsidRDefault="00B00761" w:rsidP="00963438">
      <w:pPr>
        <w:pStyle w:val="TOC2"/>
        <w:rPr>
          <w:rStyle w:val="Hyperlink"/>
          <w:rFonts w:ascii="Arial" w:hAnsi="Arial" w:cs="Arial"/>
          <w:color w:val="auto"/>
          <w:u w:val="none"/>
        </w:rPr>
      </w:pPr>
      <w:r>
        <w:rPr>
          <w:rStyle w:val="Hyperlink"/>
          <w:rFonts w:ascii="Arial" w:hAnsi="Arial" w:cs="Arial"/>
          <w:color w:val="auto"/>
          <w:u w:val="none"/>
        </w:rPr>
        <w:t>Washington Disaster Declar</w:t>
      </w:r>
      <w:r w:rsidR="00707C10">
        <w:rPr>
          <w:rStyle w:val="Hyperlink"/>
          <w:rFonts w:ascii="Arial" w:hAnsi="Arial" w:cs="Arial"/>
          <w:color w:val="auto"/>
          <w:u w:val="none"/>
        </w:rPr>
        <w:t>a</w:t>
      </w:r>
      <w:bookmarkStart w:id="0" w:name="_GoBack"/>
      <w:bookmarkEnd w:id="0"/>
      <w:r>
        <w:rPr>
          <w:rStyle w:val="Hyperlink"/>
          <w:rFonts w:ascii="Arial" w:hAnsi="Arial" w:cs="Arial"/>
          <w:color w:val="auto"/>
          <w:u w:val="none"/>
        </w:rPr>
        <w:t>tions by County</w:t>
      </w:r>
    </w:p>
    <w:p w:rsidR="00963438" w:rsidRPr="00963438" w:rsidRDefault="00963438" w:rsidP="00963438">
      <w:pPr>
        <w:pStyle w:val="TOC2"/>
        <w:rPr>
          <w:rStyle w:val="Hyperlink"/>
          <w:rFonts w:ascii="Arial" w:hAnsi="Arial" w:cs="Arial"/>
          <w:color w:val="auto"/>
          <w:u w:val="none"/>
        </w:rPr>
      </w:pPr>
      <w:r w:rsidRPr="00963438">
        <w:rPr>
          <w:rStyle w:val="Hyperlink"/>
          <w:rFonts w:ascii="Arial" w:hAnsi="Arial" w:cs="Arial"/>
          <w:color w:val="auto"/>
          <w:u w:val="none"/>
        </w:rPr>
        <w:t>SWICs in Adjacent States</w:t>
      </w:r>
    </w:p>
    <w:p w:rsidR="00963438" w:rsidRPr="00963438" w:rsidRDefault="00C70527" w:rsidP="00963438">
      <w:pPr>
        <w:pStyle w:val="TOC2"/>
        <w:rPr>
          <w:rFonts w:ascii="Arial" w:eastAsiaTheme="minorEastAsia" w:hAnsi="Arial" w:cs="Arial"/>
        </w:rPr>
      </w:pPr>
      <w:hyperlink w:anchor="_Toc387397756"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Tribal Information</w:t>
        </w:r>
      </w:hyperlink>
    </w:p>
    <w:p w:rsidR="00963438" w:rsidRPr="00963438" w:rsidRDefault="00C70527" w:rsidP="00963438">
      <w:pPr>
        <w:pStyle w:val="TOC2"/>
        <w:rPr>
          <w:rFonts w:ascii="Arial" w:eastAsiaTheme="minorEastAsia" w:hAnsi="Arial" w:cs="Arial"/>
        </w:rPr>
      </w:pPr>
      <w:hyperlink w:anchor="_Toc387397757" w:history="1">
        <w:r w:rsidR="00963438" w:rsidRPr="00963438">
          <w:rPr>
            <w:rStyle w:val="Hyperlink"/>
            <w:rFonts w:ascii="Arial" w:hAnsi="Arial" w:cs="Arial"/>
            <w:color w:val="auto"/>
            <w:u w:val="none"/>
          </w:rPr>
          <w:t>Grant Information</w:t>
        </w:r>
      </w:hyperlink>
    </w:p>
    <w:p w:rsidR="00963438" w:rsidRPr="00963438" w:rsidRDefault="00C70527" w:rsidP="00963438">
      <w:pPr>
        <w:pStyle w:val="TOC2"/>
        <w:rPr>
          <w:rFonts w:ascii="Arial" w:eastAsiaTheme="minorEastAsia" w:hAnsi="Arial" w:cs="Arial"/>
        </w:rPr>
      </w:pPr>
      <w:hyperlink w:anchor="_Toc387397758"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National Emergency Communications Plan (NECP) Goal 2 Results</w:t>
        </w:r>
      </w:hyperlink>
    </w:p>
    <w:p w:rsidR="00963438" w:rsidRPr="00963438" w:rsidRDefault="00C70527" w:rsidP="00963438">
      <w:pPr>
        <w:pStyle w:val="TOC1"/>
        <w:rPr>
          <w:rStyle w:val="Hyperlink"/>
          <w:rFonts w:ascii="Arial" w:hAnsi="Arial" w:cs="Arial"/>
          <w:color w:val="auto"/>
          <w:u w:val="none"/>
        </w:rPr>
      </w:pPr>
      <w:hyperlink r:id="rId11" w:anchor="_Toc387397759"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Statewide Communication Interoperability Plan</w:t>
        </w:r>
      </w:hyperlink>
    </w:p>
    <w:p w:rsidR="00963438" w:rsidRPr="00963438" w:rsidRDefault="00C70527" w:rsidP="00963438">
      <w:pPr>
        <w:pStyle w:val="TOC1"/>
        <w:rPr>
          <w:rFonts w:ascii="Arial" w:eastAsiaTheme="minorEastAsia" w:hAnsi="Arial" w:cs="Arial"/>
        </w:rPr>
      </w:pPr>
      <w:hyperlink r:id="rId12" w:anchor="_Toc387397760"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Radio Systems and Infrastructure</w:t>
        </w:r>
      </w:hyperlink>
    </w:p>
    <w:p w:rsidR="00963438" w:rsidRPr="00963438" w:rsidRDefault="00C70527" w:rsidP="00963438">
      <w:pPr>
        <w:pStyle w:val="TOC2"/>
        <w:rPr>
          <w:rStyle w:val="Hyperlink"/>
          <w:rFonts w:ascii="Arial" w:hAnsi="Arial" w:cs="Arial"/>
          <w:color w:val="auto"/>
          <w:u w:val="none"/>
        </w:rPr>
      </w:pPr>
      <w:hyperlink w:anchor="_Toc387397761"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Tower Locations</w:t>
        </w:r>
      </w:hyperlink>
    </w:p>
    <w:p w:rsidR="00963438" w:rsidRPr="00963438" w:rsidRDefault="00B66FF8" w:rsidP="00963438">
      <w:pPr>
        <w:spacing w:after="100"/>
        <w:ind w:left="216"/>
        <w:rPr>
          <w:rFonts w:ascii="Arial" w:eastAsiaTheme="minorEastAsia" w:hAnsi="Arial" w:cs="Arial"/>
        </w:rPr>
      </w:pPr>
      <w:r>
        <w:rPr>
          <w:rFonts w:ascii="Arial" w:eastAsiaTheme="minorEastAsia" w:hAnsi="Arial" w:cs="Arial"/>
        </w:rPr>
        <w:t>Washington</w:t>
      </w:r>
      <w:r w:rsidR="00963438" w:rsidRPr="00963438">
        <w:rPr>
          <w:rFonts w:ascii="Arial" w:eastAsiaTheme="minorEastAsia" w:hAnsi="Arial" w:cs="Arial"/>
        </w:rPr>
        <w:t xml:space="preserve"> Radio Systems</w:t>
      </w:r>
    </w:p>
    <w:p w:rsidR="00963438" w:rsidRPr="00963438" w:rsidRDefault="00C70527" w:rsidP="00963438">
      <w:pPr>
        <w:pStyle w:val="TOC1"/>
        <w:rPr>
          <w:rFonts w:ascii="Arial" w:eastAsiaTheme="minorEastAsia" w:hAnsi="Arial" w:cs="Arial"/>
        </w:rPr>
      </w:pPr>
      <w:hyperlink r:id="rId13" w:anchor="_Toc387397764"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Tactical and Incident Resources</w:t>
        </w:r>
      </w:hyperlink>
    </w:p>
    <w:p w:rsidR="00963438" w:rsidRPr="00963438" w:rsidRDefault="00C70527" w:rsidP="00963438">
      <w:pPr>
        <w:pStyle w:val="TOC2"/>
        <w:rPr>
          <w:rFonts w:ascii="Arial" w:eastAsiaTheme="minorEastAsia" w:hAnsi="Arial" w:cs="Arial"/>
        </w:rPr>
      </w:pPr>
      <w:hyperlink w:anchor="_Toc387397765" w:history="1">
        <w:r w:rsidR="00963438" w:rsidRPr="00963438">
          <w:rPr>
            <w:rStyle w:val="Hyperlink"/>
            <w:rFonts w:ascii="Arial" w:hAnsi="Arial" w:cs="Arial"/>
            <w:color w:val="auto"/>
            <w:u w:val="none"/>
          </w:rPr>
          <w:t>Communications Equipment</w:t>
        </w:r>
      </w:hyperlink>
    </w:p>
    <w:p w:rsidR="00963438" w:rsidRPr="00963438" w:rsidRDefault="00C70527" w:rsidP="00963438">
      <w:pPr>
        <w:pStyle w:val="TOC2"/>
        <w:rPr>
          <w:rFonts w:ascii="Arial" w:eastAsiaTheme="minorEastAsia" w:hAnsi="Arial" w:cs="Arial"/>
        </w:rPr>
      </w:pPr>
      <w:hyperlink w:anchor="_Toc387397766" w:history="1">
        <w:r w:rsidR="00963438" w:rsidRPr="00963438">
          <w:rPr>
            <w:rStyle w:val="Hyperlink"/>
            <w:rFonts w:ascii="Arial" w:hAnsi="Arial" w:cs="Arial"/>
            <w:color w:val="auto"/>
            <w:u w:val="none"/>
          </w:rPr>
          <w:t>Personnel Resources</w:t>
        </w:r>
      </w:hyperlink>
    </w:p>
    <w:p w:rsidR="00963438" w:rsidRPr="00963438" w:rsidRDefault="00963438" w:rsidP="00963438">
      <w:pPr>
        <w:pStyle w:val="TOC1"/>
        <w:rPr>
          <w:rFonts w:ascii="Arial" w:eastAsiaTheme="minorEastAsia" w:hAnsi="Arial" w:cs="Arial"/>
        </w:rPr>
      </w:pPr>
      <w:r w:rsidRPr="00963438">
        <w:rPr>
          <w:rStyle w:val="Hyperlink"/>
          <w:rFonts w:ascii="Arial" w:hAnsi="Arial" w:cs="Arial"/>
          <w:color w:val="auto"/>
          <w:u w:val="none"/>
        </w:rPr>
        <w:t xml:space="preserve">Technical </w:t>
      </w:r>
      <w:hyperlink r:id="rId14" w:anchor="_Toc387397767" w:history="1">
        <w:r w:rsidRPr="00963438">
          <w:rPr>
            <w:rStyle w:val="Hyperlink"/>
            <w:rFonts w:ascii="Arial" w:hAnsi="Arial" w:cs="Arial"/>
            <w:color w:val="auto"/>
            <w:u w:val="none"/>
          </w:rPr>
          <w:t>Assistance</w:t>
        </w:r>
      </w:hyperlink>
    </w:p>
    <w:p w:rsidR="00963438" w:rsidRPr="00963438" w:rsidRDefault="00C70527" w:rsidP="00963438">
      <w:pPr>
        <w:pStyle w:val="TOC1"/>
        <w:rPr>
          <w:rFonts w:ascii="Arial" w:eastAsiaTheme="minorEastAsia" w:hAnsi="Arial" w:cs="Arial"/>
        </w:rPr>
      </w:pPr>
      <w:hyperlink r:id="rId15" w:anchor="_Toc387397768"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9-1-1 and Next Generation 9-1-1</w:t>
        </w:r>
      </w:hyperlink>
    </w:p>
    <w:p w:rsidR="00963438" w:rsidRPr="00963438" w:rsidRDefault="00C70527" w:rsidP="00963438">
      <w:pPr>
        <w:pStyle w:val="TOC2"/>
        <w:rPr>
          <w:rFonts w:ascii="Arial" w:eastAsiaTheme="minorEastAsia" w:hAnsi="Arial" w:cs="Arial"/>
        </w:rPr>
      </w:pPr>
      <w:hyperlink w:anchor="_Toc387397769"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9-1-1 Program</w:t>
        </w:r>
      </w:hyperlink>
    </w:p>
    <w:p w:rsidR="00963438" w:rsidRPr="00963438" w:rsidRDefault="00C70527" w:rsidP="00963438">
      <w:pPr>
        <w:pStyle w:val="TOC2"/>
        <w:rPr>
          <w:rFonts w:ascii="Arial" w:eastAsiaTheme="minorEastAsia" w:hAnsi="Arial" w:cs="Arial"/>
        </w:rPr>
      </w:pPr>
      <w:hyperlink w:anchor="_Toc387397770" w:history="1">
        <w:r w:rsidR="00B66FF8">
          <w:rPr>
            <w:rStyle w:val="Hyperlink"/>
            <w:rFonts w:ascii="Arial" w:hAnsi="Arial" w:cs="Arial"/>
            <w:color w:val="auto"/>
            <w:u w:val="none"/>
          </w:rPr>
          <w:t>Washington</w:t>
        </w:r>
        <w:r w:rsidR="00963438" w:rsidRPr="00963438">
          <w:rPr>
            <w:rStyle w:val="Hyperlink"/>
            <w:rFonts w:ascii="Arial" w:hAnsi="Arial" w:cs="Arial"/>
            <w:color w:val="auto"/>
            <w:u w:val="none"/>
          </w:rPr>
          <w:t xml:space="preserve"> Public Safety Answering Points Locations</w:t>
        </w:r>
      </w:hyperlink>
    </w:p>
    <w:p w:rsidR="00963438" w:rsidRPr="00963438" w:rsidRDefault="00C70527" w:rsidP="00963438">
      <w:pPr>
        <w:pStyle w:val="TOC2"/>
        <w:rPr>
          <w:rFonts w:ascii="Arial" w:eastAsiaTheme="minorEastAsia" w:hAnsi="Arial" w:cs="Arial"/>
        </w:rPr>
      </w:pPr>
      <w:hyperlink w:anchor="_Toc387397771" w:history="1">
        <w:r w:rsidR="00B66FF8">
          <w:rPr>
            <w:rStyle w:val="Hyperlink"/>
            <w:rFonts w:ascii="Arial" w:eastAsiaTheme="minorHAnsi" w:hAnsi="Arial" w:cs="Arial"/>
            <w:color w:val="auto"/>
            <w:u w:val="none"/>
          </w:rPr>
          <w:t>Washington</w:t>
        </w:r>
        <w:r w:rsidR="00963438" w:rsidRPr="00963438">
          <w:rPr>
            <w:rStyle w:val="Hyperlink"/>
            <w:rFonts w:ascii="Arial" w:eastAsiaTheme="minorHAnsi" w:hAnsi="Arial" w:cs="Arial"/>
            <w:color w:val="auto"/>
            <w:u w:val="none"/>
          </w:rPr>
          <w:t xml:space="preserve"> PSAPs and Points of Contact </w:t>
        </w:r>
      </w:hyperlink>
    </w:p>
    <w:p w:rsidR="00963438" w:rsidRPr="00963438" w:rsidRDefault="00C70527" w:rsidP="00963438">
      <w:pPr>
        <w:pStyle w:val="TOC2"/>
        <w:rPr>
          <w:rFonts w:ascii="Arial" w:eastAsiaTheme="minorEastAsia" w:hAnsi="Arial" w:cs="Arial"/>
        </w:rPr>
      </w:pPr>
      <w:hyperlink w:anchor="_Toc387397772" w:history="1">
        <w:r w:rsidR="00963438" w:rsidRPr="00963438">
          <w:rPr>
            <w:rStyle w:val="Hyperlink"/>
            <w:rFonts w:ascii="Arial" w:hAnsi="Arial" w:cs="Arial"/>
            <w:color w:val="auto"/>
            <w:u w:val="none"/>
          </w:rPr>
          <w:t>Next Generation 9-1-1</w:t>
        </w:r>
      </w:hyperlink>
    </w:p>
    <w:p w:rsidR="00963438" w:rsidRPr="00963438" w:rsidRDefault="00C70527" w:rsidP="00963438">
      <w:pPr>
        <w:pStyle w:val="TOC1"/>
        <w:rPr>
          <w:rStyle w:val="Hyperlink"/>
          <w:rFonts w:ascii="Arial" w:hAnsi="Arial" w:cs="Arial"/>
          <w:color w:val="auto"/>
          <w:u w:val="none"/>
        </w:rPr>
      </w:pPr>
      <w:hyperlink r:id="rId16" w:anchor="_Toc387397773" w:history="1">
        <w:r w:rsidR="00963438" w:rsidRPr="00963438">
          <w:rPr>
            <w:rStyle w:val="Hyperlink"/>
            <w:rFonts w:ascii="Arial" w:hAnsi="Arial" w:cs="Arial"/>
            <w:color w:val="auto"/>
            <w:u w:val="none"/>
          </w:rPr>
          <w:t>Broadband/FirstNet</w:t>
        </w:r>
      </w:hyperlink>
    </w:p>
    <w:p w:rsidR="00963438" w:rsidRPr="00963438" w:rsidRDefault="00963438" w:rsidP="00963438">
      <w:pPr>
        <w:rPr>
          <w:rFonts w:ascii="Arial" w:eastAsiaTheme="minorEastAsia" w:hAnsi="Arial" w:cs="Arial"/>
          <w:b/>
          <w:i/>
        </w:rPr>
      </w:pPr>
      <w:r w:rsidRPr="00963438">
        <w:rPr>
          <w:rFonts w:ascii="Arial" w:eastAsiaTheme="minorEastAsia" w:hAnsi="Arial" w:cs="Arial"/>
          <w:b/>
          <w:i/>
        </w:rPr>
        <w:t xml:space="preserve">References </w:t>
      </w:r>
    </w:p>
    <w:p w:rsidR="0003499A" w:rsidRDefault="00C70527" w:rsidP="00963438">
      <w:pPr>
        <w:spacing w:after="160" w:line="259" w:lineRule="auto"/>
      </w:pPr>
      <w:r w:rsidRPr="00963438">
        <w:rPr>
          <w:rFonts w:cs="Arial"/>
          <w:i/>
        </w:rPr>
        <w:fldChar w:fldCharType="end"/>
      </w:r>
      <w:r w:rsidR="0003499A">
        <w:br w:type="page"/>
      </w:r>
    </w:p>
    <w:p w:rsidR="00FF220B" w:rsidRDefault="00FF220B">
      <w:pPr>
        <w:sectPr w:rsidR="00FF220B" w:rsidSect="00FF220B">
          <w:headerReference w:type="even" r:id="rId17"/>
          <w:headerReference w:type="default" r:id="rId18"/>
          <w:footerReference w:type="default" r:id="rId19"/>
          <w:headerReference w:type="first" r:id="rId20"/>
          <w:pgSz w:w="12240" w:h="15840"/>
          <w:pgMar w:top="720" w:right="720" w:bottom="360" w:left="720" w:header="720" w:footer="720" w:gutter="0"/>
          <w:cols w:space="720"/>
          <w:docGrid w:linePitch="360"/>
        </w:sectPr>
      </w:pPr>
    </w:p>
    <w:p w:rsidR="00FF220B" w:rsidRDefault="00FF220B" w:rsidP="00B66FF8">
      <w:pPr>
        <w:spacing w:after="0"/>
      </w:pPr>
    </w:p>
    <w:p w:rsidR="00FF220B" w:rsidRPr="00A9437D" w:rsidRDefault="0003499A" w:rsidP="00B66FF8">
      <w:pPr>
        <w:pStyle w:val="Heading21"/>
        <w:spacing w:before="0"/>
      </w:pPr>
      <w:bookmarkStart w:id="1" w:name="_Toc383520840"/>
      <w:bookmarkStart w:id="2" w:name="_Toc387397747"/>
      <w:r w:rsidRPr="00A9437D">
        <w:t>Reference Guide Overview</w:t>
      </w:r>
      <w:bookmarkEnd w:id="1"/>
      <w:bookmarkEnd w:id="2"/>
    </w:p>
    <w:p w:rsidR="0003499A" w:rsidRPr="0003499A" w:rsidRDefault="0003499A" w:rsidP="00B66FF8">
      <w:pPr>
        <w:spacing w:after="0"/>
        <w:rPr>
          <w:lang/>
        </w:rPr>
      </w:pPr>
    </w:p>
    <w:p w:rsidR="00B66FF8" w:rsidRPr="00F23346" w:rsidRDefault="00B66FF8" w:rsidP="00B66FF8">
      <w:pPr>
        <w:pStyle w:val="heading2redo"/>
        <w:rPr>
          <w:color w:val="323E4F" w:themeColor="text2" w:themeShade="BF"/>
        </w:rPr>
      </w:pPr>
      <w:r w:rsidRPr="00F23346">
        <w:rPr>
          <w:color w:val="323E4F" w:themeColor="text2" w:themeShade="BF"/>
        </w:rPr>
        <w:t xml:space="preserve">State Overview </w:t>
      </w:r>
    </w:p>
    <w:p w:rsidR="00B66FF8" w:rsidRDefault="00B66FF8" w:rsidP="00B66FF8">
      <w:pPr>
        <w:pStyle w:val="MediumGrid21"/>
        <w:ind w:left="720"/>
        <w:jc w:val="both"/>
        <w:rPr>
          <w:rFonts w:ascii="Arial" w:hAnsi="Arial" w:cs="Arial"/>
          <w:color w:val="000000"/>
        </w:rPr>
      </w:pPr>
      <w:r>
        <w:rPr>
          <w:rFonts w:ascii="Arial" w:hAnsi="Arial" w:cs="Arial"/>
          <w:color w:val="000000"/>
        </w:rPr>
        <w:t>This section presents an overview of the State’s governance structure and capabilities.  The section includes information on the State’s key administrators and agencies, grant information, and county level communications interoperability capabilities from the National Emergency Communications Plan (NECP) Goal 2 Survey.</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sidRPr="00F23346">
        <w:rPr>
          <w:color w:val="323E4F" w:themeColor="text2" w:themeShade="BF"/>
        </w:rPr>
        <w:t>Statewide Communication Interoperability Plan</w:t>
      </w:r>
    </w:p>
    <w:p w:rsidR="00B66FF8" w:rsidRDefault="00B66FF8" w:rsidP="00B66FF8">
      <w:pPr>
        <w:pStyle w:val="MediumGrid21"/>
        <w:ind w:left="720"/>
        <w:jc w:val="both"/>
        <w:rPr>
          <w:rFonts w:ascii="Arial" w:hAnsi="Arial" w:cs="Arial"/>
          <w:color w:val="000000"/>
        </w:rPr>
      </w:pPr>
      <w:r>
        <w:rPr>
          <w:rFonts w:ascii="Arial" w:hAnsi="Arial" w:cs="Arial"/>
          <w:color w:val="000000"/>
        </w:rPr>
        <w:t>The Statewide Communication Interoperability Plan (SCIP) is a locally-driven, multi-disciplinary plan to enhance emergency communications statewide.  The SCIP outlines the current and future vision for communication interoperability within the State and should align emergency response agencies to meet that vision. The most recent SCIP will be featured here along with the most recent SCIP Implementation Report.</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Pr>
          <w:color w:val="323E4F" w:themeColor="text2" w:themeShade="BF"/>
        </w:rPr>
        <w:t xml:space="preserve">Radio </w:t>
      </w:r>
      <w:r w:rsidRPr="00F23346">
        <w:rPr>
          <w:color w:val="323E4F" w:themeColor="text2" w:themeShade="BF"/>
        </w:rPr>
        <w:t>Systems and Infrastructure</w:t>
      </w:r>
    </w:p>
    <w:p w:rsidR="00B66FF8" w:rsidRDefault="00B66FF8" w:rsidP="00B66FF8">
      <w:pPr>
        <w:pStyle w:val="MediumGrid21"/>
        <w:ind w:left="720"/>
        <w:jc w:val="both"/>
        <w:rPr>
          <w:rFonts w:ascii="Arial" w:hAnsi="Arial" w:cs="Arial"/>
          <w:color w:val="000000"/>
        </w:rPr>
      </w:pPr>
      <w:r>
        <w:rPr>
          <w:rFonts w:ascii="Arial" w:hAnsi="Arial" w:cs="Arial"/>
          <w:color w:val="000000"/>
        </w:rPr>
        <w:t>This section provides a geographic overview of the State’s systems and key infrastructure, including State radio systems and tower locations.</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sidRPr="00F23346">
        <w:rPr>
          <w:color w:val="323E4F" w:themeColor="text2" w:themeShade="BF"/>
        </w:rPr>
        <w:t>Tactical and Incident Resources</w:t>
      </w:r>
    </w:p>
    <w:p w:rsidR="00B66FF8" w:rsidRDefault="00B66FF8" w:rsidP="00B66FF8">
      <w:pPr>
        <w:pStyle w:val="MediumGrid21"/>
        <w:ind w:left="720"/>
        <w:jc w:val="both"/>
        <w:rPr>
          <w:rFonts w:ascii="Arial" w:hAnsi="Arial" w:cs="Arial"/>
          <w:color w:val="000000"/>
        </w:rPr>
      </w:pPr>
      <w:r>
        <w:rPr>
          <w:rFonts w:ascii="Arial" w:hAnsi="Arial" w:cs="Arial"/>
          <w:color w:val="000000"/>
        </w:rPr>
        <w:t>Tactical and incident resources are essential to both Communications Unit Leaders (COMLs) and first responders as it provides the scope of interoperable assets available in a given area as well as how the assets are shared and prioritized.   These resources also help in supporting interoperable and emergency communications across a geographic area. This section will encompass information on a myriad of tactical and incident resources, including the Communication Unit and caches around the State.</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sidRPr="00F23346">
        <w:rPr>
          <w:color w:val="323E4F" w:themeColor="text2" w:themeShade="BF"/>
        </w:rPr>
        <w:t>Technical Assistance</w:t>
      </w:r>
    </w:p>
    <w:p w:rsidR="00B66FF8" w:rsidRDefault="00B66FF8" w:rsidP="00B66FF8">
      <w:pPr>
        <w:pStyle w:val="MediumGrid21"/>
        <w:ind w:left="720"/>
        <w:jc w:val="both"/>
        <w:rPr>
          <w:rFonts w:ascii="Arial" w:hAnsi="Arial" w:cs="Arial"/>
          <w:color w:val="000000"/>
        </w:rPr>
      </w:pPr>
      <w:r>
        <w:rPr>
          <w:rFonts w:ascii="Arial" w:hAnsi="Arial" w:cs="Arial"/>
          <w:color w:val="000000"/>
        </w:rPr>
        <w:t>As part of their mission the Department of Homeland Security’s Office of Emergency Communication (DHS/OEC) offers a wide range of technical assistance programs to enhance the capability of emergency responders and government officials to communicate in any emergency situation. This section summarizes previous and upcoming technical assistance within the State.</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sidRPr="00F23346">
        <w:rPr>
          <w:color w:val="323E4F" w:themeColor="text2" w:themeShade="BF"/>
        </w:rPr>
        <w:t>9-1-1 and NG9-1-1</w:t>
      </w:r>
    </w:p>
    <w:p w:rsidR="00B66FF8" w:rsidRDefault="00B66FF8" w:rsidP="00B66FF8">
      <w:pPr>
        <w:pStyle w:val="MediumGrid21"/>
        <w:ind w:left="720"/>
        <w:jc w:val="both"/>
        <w:rPr>
          <w:rFonts w:ascii="Arial" w:hAnsi="Arial" w:cs="Arial"/>
          <w:color w:val="000000"/>
        </w:rPr>
      </w:pPr>
      <w:r>
        <w:rPr>
          <w:rFonts w:ascii="Arial" w:hAnsi="Arial" w:cs="Arial"/>
          <w:color w:val="000000"/>
        </w:rPr>
        <w:t>Within this section the State’s 9-1-1 program, including governance structure and Public Safety Answering Points (PSAPs), is presented.  Additionally, State progress on Next Generation 9-1-1 planning or implementation is overviewed.</w:t>
      </w:r>
    </w:p>
    <w:p w:rsidR="00B66FF8" w:rsidRPr="00C42366" w:rsidRDefault="00B66FF8" w:rsidP="00B66FF8">
      <w:pPr>
        <w:pStyle w:val="MediumGrid21"/>
        <w:ind w:left="720"/>
        <w:jc w:val="both"/>
        <w:rPr>
          <w:rFonts w:ascii="Arial" w:hAnsi="Arial" w:cs="Arial"/>
          <w:color w:val="000000"/>
          <w:sz w:val="20"/>
        </w:rPr>
      </w:pPr>
    </w:p>
    <w:p w:rsidR="00B66FF8" w:rsidRPr="00F23346" w:rsidRDefault="00B66FF8" w:rsidP="00B66FF8">
      <w:pPr>
        <w:pStyle w:val="heading2redo"/>
        <w:rPr>
          <w:color w:val="323E4F" w:themeColor="text2" w:themeShade="BF"/>
        </w:rPr>
      </w:pPr>
      <w:r w:rsidRPr="00F23346">
        <w:rPr>
          <w:color w:val="323E4F" w:themeColor="text2" w:themeShade="BF"/>
        </w:rPr>
        <w:t>Broadband/FirstNet</w:t>
      </w:r>
    </w:p>
    <w:p w:rsidR="00B66FF8" w:rsidRDefault="00B66FF8" w:rsidP="00B66FF8">
      <w:pPr>
        <w:pStyle w:val="MediumGrid21"/>
        <w:ind w:left="720"/>
        <w:jc w:val="both"/>
        <w:rPr>
          <w:rFonts w:ascii="Arial" w:hAnsi="Arial" w:cs="Arial"/>
          <w:color w:val="000000"/>
        </w:rPr>
      </w:pPr>
      <w:r>
        <w:rPr>
          <w:rFonts w:ascii="Arial" w:hAnsi="Arial" w:cs="Arial"/>
          <w:color w:val="000000"/>
        </w:rPr>
        <w:t>FirstNet oversees the planning and construction of the National Public Safety Broadband Network, a secure, reliable, and dedicated nationwide interoperable digital network for emergency responders.  This section provides state results of FirstNet requirements along with important broadband related information.</w:t>
      </w:r>
    </w:p>
    <w:p w:rsidR="00B66FF8" w:rsidRPr="00F94668" w:rsidRDefault="00B66FF8" w:rsidP="00B66FF8">
      <w:pPr>
        <w:pStyle w:val="heading2redo"/>
        <w:rPr>
          <w:sz w:val="12"/>
        </w:rPr>
      </w:pPr>
    </w:p>
    <w:p w:rsidR="00B66FF8" w:rsidRPr="004602A5" w:rsidRDefault="00B66FF8" w:rsidP="00B66FF8">
      <w:pPr>
        <w:pStyle w:val="heading2redo"/>
        <w:rPr>
          <w:sz w:val="2"/>
          <w:szCs w:val="2"/>
        </w:rPr>
      </w:pPr>
    </w:p>
    <w:p w:rsidR="00B66FF8" w:rsidRPr="00204F88" w:rsidRDefault="00B66FF8" w:rsidP="00B66FF8">
      <w:pPr>
        <w:pStyle w:val="heading2redo"/>
        <w:rPr>
          <w:sz w:val="10"/>
        </w:rPr>
      </w:pPr>
    </w:p>
    <w:p w:rsidR="00B66FF8" w:rsidRPr="00F23346" w:rsidRDefault="00B66FF8" w:rsidP="00B66FF8">
      <w:pPr>
        <w:pStyle w:val="heading2redo"/>
        <w:rPr>
          <w:color w:val="323E4F" w:themeColor="text2" w:themeShade="BF"/>
        </w:rPr>
      </w:pPr>
      <w:r w:rsidRPr="00F23346">
        <w:rPr>
          <w:color w:val="323E4F" w:themeColor="text2" w:themeShade="BF"/>
        </w:rPr>
        <w:t>References</w:t>
      </w:r>
    </w:p>
    <w:p w:rsidR="00C766E3" w:rsidRDefault="00C766E3" w:rsidP="00C766E3">
      <w:pPr>
        <w:ind w:left="720"/>
        <w:rPr>
          <w:rFonts w:ascii="Arial" w:hAnsi="Arial" w:cs="Arial"/>
        </w:rPr>
      </w:pPr>
      <w:r w:rsidRPr="00EA65F5">
        <w:rPr>
          <w:rFonts w:ascii="Arial" w:hAnsi="Arial" w:cs="Arial"/>
        </w:rPr>
        <w:t>This section encompasses federal contact information, important websites, and a record of CASM users throughout the state.</w:t>
      </w:r>
    </w:p>
    <w:p w:rsidR="00FF220B" w:rsidRDefault="00FF220B" w:rsidP="00B66FF8">
      <w:pPr>
        <w:pStyle w:val="MediumGrid21"/>
        <w:ind w:left="720"/>
        <w:rPr>
          <w:rFonts w:ascii="Arial" w:hAnsi="Arial" w:cs="Arial"/>
          <w:color w:val="000000"/>
        </w:rPr>
        <w:sectPr w:rsidR="00FF220B" w:rsidSect="00FF220B">
          <w:headerReference w:type="even" r:id="rId21"/>
          <w:headerReference w:type="default" r:id="rId22"/>
          <w:footerReference w:type="default" r:id="rId23"/>
          <w:headerReference w:type="first" r:id="rId24"/>
          <w:pgSz w:w="12240" w:h="15840"/>
          <w:pgMar w:top="720" w:right="720" w:bottom="360" w:left="720" w:header="720" w:footer="720" w:gutter="0"/>
          <w:cols w:space="720"/>
          <w:docGrid w:linePitch="360"/>
        </w:sectPr>
      </w:pPr>
    </w:p>
    <w:p w:rsidR="00FF220B" w:rsidRPr="00805529" w:rsidRDefault="00C766E3" w:rsidP="00FF220B">
      <w:r>
        <w:rPr>
          <w:noProof/>
        </w:rPr>
        <w:lastRenderedPageBreak/>
        <w:drawing>
          <wp:anchor distT="0" distB="0" distL="114300" distR="114300" simplePos="0" relativeHeight="251630080" behindDoc="0" locked="0" layoutInCell="1" allowOverlap="1">
            <wp:simplePos x="0" y="0"/>
            <wp:positionH relativeFrom="column">
              <wp:posOffset>344451</wp:posOffset>
            </wp:positionH>
            <wp:positionV relativeFrom="paragraph">
              <wp:posOffset>-351820</wp:posOffset>
            </wp:positionV>
            <wp:extent cx="824610" cy="819150"/>
            <wp:effectExtent l="0" t="0" r="0" b="0"/>
            <wp:wrapNone/>
            <wp:docPr id="7202" name="Picture 7202"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4610" cy="819150"/>
                    </a:xfrm>
                    <a:prstGeom prst="rect">
                      <a:avLst/>
                    </a:prstGeom>
                    <a:noFill/>
                    <a:ln>
                      <a:noFill/>
                    </a:ln>
                  </pic:spPr>
                </pic:pic>
              </a:graphicData>
            </a:graphic>
          </wp:anchor>
        </w:drawing>
      </w:r>
      <w:r w:rsidR="00C70527">
        <w:rPr>
          <w:noProof/>
        </w:rPr>
        <w:pict>
          <v:group id="_x0000_s1090" style="position:absolute;margin-left:-54.6pt;margin-top:-72.65pt;width:638pt;height:135.6pt;z-index:251617792;mso-position-horizontal-relative:text;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">
            <v:rect id="Rectangle 4" o:spid="_x0000_s1094"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S+sIA&#10;AADbAAAADwAAAGRycy9kb3ducmV2LnhtbESPzarCMBSE9xd8h3AEd9fUgl6tRhFBFHFx/Vm4PDTH&#10;tticlCba+vZGEFwOM/MNM1u0phQPql1hWcGgH4EgTq0uOFNwPq1/xyCcR9ZYWiYFT3KwmHd+Zpho&#10;2/CBHkefiQBhl6CC3PsqkdKlORl0fVsRB+9qa4M+yDqTusYmwE0p4ygaSYMFh4UcK1rllN6Od6Ng&#10;txlmcnnZRqu9w/+ha8zkamKlet12OQXhqfXf8Ke91QriP3h/CT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lL6wgAAANsAAAAPAAAAAAAAAAAAAAAAAJgCAABkcnMvZG93&#10;bnJldi54bWxQSwUGAAAAAAQABAD1AAAAhwMAAAAA&#10;" fillcolor="#0f243e" stroked="f"/>
            <v:rect id="_x0000_s1093"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R/sAA&#10;AADbAAAADwAAAGRycy9kb3ducmV2LnhtbERPy4rCMBTdD/gP4QruxlTBBx2jqCDWhQsfH3Bt7rSd&#10;SW5KE7X69WYhuDyc92zRWiNu1PjKsYJBPwFBnDtdcaHgfNp8T0H4gKzROCYFD/KwmHe+Zphqd+cD&#10;3Y6hEDGEfYoKyhDqVEqfl2TR911NHLlf11gMETaF1A3eY7g1cpgkY2mx4thQYk3rkvL/49UqWE0f&#10;+9EueZpwmWTtapuZvyobKNXrtssfEIHa8BG/3ZlWMIxj45f4A+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JR/sAAAADbAAAADwAAAAAAAAAAAAAAAACYAgAAZHJzL2Rvd25y&#10;ZXYueG1sUEsFBgAAAAAEAAQA9QAAAIUDAAAAAA==&#10;" fillcolor="#1f497d" stroked="f"/>
            <v:rect id="_x0000_s1092"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w4uMEA&#10;AADbAAAADwAAAGRycy9kb3ducmV2LnhtbESPQWvCQBSE7wX/w/KE3ppdPYiNWUWUQm+iLXp9ZJ/Z&#10;YPZtyK5J7K93C4Ueh5n5hik2o2tET12oPWuYZQoEcelNzZWG76+PtyWIEJENNp5Jw4MCbNaTlwJz&#10;4wc+Un+KlUgQDjlqsDG2uZShtOQwZL4lTt7Vdw5jkl0lTYdDgrtGzpVaSIc1pwWLLe0slbfT3Wm4&#10;31gtluoSRrZ+WxvcH878o/XrdNyuQEQa43/4r/1pNMzf4fdL+g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MOLjBAAAA2wAAAA8AAAAAAAAAAAAAAAAAmAIAAGRycy9kb3du&#10;cmV2LnhtbFBLBQYAAAAABAAEAPUAAACGAwAAAAA=&#10;" fillcolor="#7f7f7f" stroked="f"/>
            <v:shapetype id="_x0000_t32" coordsize="21600,21600" o:spt="32" o:oned="t" path="m,l21600,21600e" filled="f">
              <v:path arrowok="t" fillok="f" o:connecttype="none"/>
              <o:lock v:ext="edit" shapetype="t"/>
            </v:shapetype>
            <v:shape id="AutoShape 7" o:spid="_x0000_s1091"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pjcEAAADbAAAADwAAAGRycy9kb3ducmV2LnhtbERPy2rCQBTdC/2H4Ra604kWiqSOEpSg&#10;UGoxCt1eMtckmrkTMpOHf99ZCF0eznu1GU0tempdZVnBfBaBIM6trrhQcDmn0yUI55E11pZJwYMc&#10;bNYvkxXG2g58oj7zhQgh7GJUUHrfxFK6vCSDbmYb4sBdbWvQB9gWUrc4hHBTy0UUfUiDFYeGEhva&#10;lpTfs84ouNXJcnf9/knN4+t36OQpz457p9Tb65h8gvA0+n/x033QCt7D+vAl/AC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n+mNwQAAANsAAAAPAAAAAAAAAAAAAAAA&#10;AKECAABkcnMvZG93bnJldi54bWxQSwUGAAAAAAQABAD5AAAAjwMAAAAA&#10;" strokecolor="white" strokeweight="3pt"/>
            <v:shape id="AutoShape 8" o:spid="_x0000_s1031"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WZy8QAAADbAAAADwAAAGRycy9kb3ducmV2LnhtbESPUUvDQBCE3wv+h2MF39pLK5QSey0q&#10;iAWh2KRCH5fcNonm9sLdmsZ/7wlCH4eZ+YZZb0fXqYFCbD0bmM8yUMSVty3XBo7ly3QFKgqyxc4z&#10;GfihCNvNzWSNufUXPtBQSK0ShGOOBhqRPtc6Vg05jDPfEyfv7INDSTLU2ga8JLjr9CLLltphy2mh&#10;wZ6eG6q+im9n4Anf38JCPk+vpRTH+LH3xVDvjLm7HR8fQAmNcg3/t3fWwP0c/r6kH6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dZnLxAAAANsAAAAPAAAAAAAAAAAA&#10;AAAAAKECAABkcnMvZG93bnJldi54bWxQSwUGAAAAAAQABAD5AAAAkgMAAAAA&#10;" strokecolor="white" strokeweight="2.25pt"/>
          </v:group>
        </w:pict>
      </w:r>
      <w:r w:rsidR="00C70527">
        <w:rPr>
          <w:noProof/>
        </w:rPr>
        <w:pict>
          <v:shape id="_x0000_s1089" type="#_x0000_t202" style="position:absolute;margin-left:222pt;margin-top:38.65pt;width:276.6pt;height:39.75pt;z-index:251618816;visibility:visible;mso-wrap-distance-top:3.6pt;mso-wrap-distance-bottom:3.6pt;mso-position-horizontal-relative:tex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" fillcolor="#1f497d" stroked="f">
            <v:textbox>
              <w:txbxContent>
                <w:p w:rsidR="006B23F6" w:rsidRPr="00247357" w:rsidRDefault="006B23F6" w:rsidP="00FF220B">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State Overview</w:t>
                  </w:r>
                </w:p>
                <w:p w:rsidR="006B23F6" w:rsidRDefault="006B23F6" w:rsidP="00FF220B"/>
              </w:txbxContent>
            </v:textbox>
            <w10:wrap type="square" anchory="page"/>
          </v:shape>
        </w:pict>
      </w:r>
    </w:p>
    <w:p w:rsidR="00FF220B" w:rsidRPr="00BD1DFC" w:rsidRDefault="00FF220B" w:rsidP="00FF220B">
      <w:pPr>
        <w:rPr>
          <w:sz w:val="12"/>
        </w:rPr>
      </w:pPr>
    </w:p>
    <w:p w:rsidR="00FF220B" w:rsidRDefault="00FF220B" w:rsidP="00FF220B">
      <w:pPr>
        <w:spacing w:after="0"/>
        <w:rPr>
          <w:rFonts w:ascii="Arial" w:hAnsi="Arial" w:cs="Arial"/>
          <w:b/>
          <w:sz w:val="24"/>
          <w:szCs w:val="23"/>
        </w:rPr>
      </w:pPr>
    </w:p>
    <w:p w:rsidR="00FF220B" w:rsidRDefault="00FF220B" w:rsidP="00FF220B">
      <w:pPr>
        <w:spacing w:after="0"/>
        <w:rPr>
          <w:rFonts w:ascii="Arial" w:hAnsi="Arial" w:cs="Arial"/>
          <w:b/>
          <w:sz w:val="8"/>
          <w:szCs w:val="8"/>
        </w:rPr>
      </w:pPr>
    </w:p>
    <w:p w:rsidR="00FF220B" w:rsidRDefault="00FF220B" w:rsidP="00FF220B">
      <w:pPr>
        <w:spacing w:after="0"/>
        <w:rPr>
          <w:rFonts w:ascii="Arial" w:hAnsi="Arial" w:cs="Arial"/>
          <w:b/>
          <w:sz w:val="8"/>
          <w:szCs w:val="8"/>
        </w:rPr>
      </w:pPr>
    </w:p>
    <w:p w:rsidR="00FF220B" w:rsidRDefault="00FF220B" w:rsidP="00FF220B">
      <w:pPr>
        <w:spacing w:after="0"/>
        <w:rPr>
          <w:rFonts w:ascii="Arial" w:hAnsi="Arial" w:cs="Arial"/>
          <w:b/>
          <w:sz w:val="8"/>
          <w:szCs w:val="8"/>
        </w:rPr>
      </w:pPr>
    </w:p>
    <w:p w:rsidR="0003499A" w:rsidRPr="00A9437D" w:rsidRDefault="00C50620" w:rsidP="00220E09">
      <w:pPr>
        <w:pStyle w:val="Heading21"/>
      </w:pPr>
      <w:bookmarkStart w:id="3" w:name="_Toc383432742"/>
      <w:r w:rsidRPr="00A9437D">
        <w:t xml:space="preserve">Interoperable </w:t>
      </w:r>
      <w:r w:rsidR="00CD4B0B">
        <w:rPr>
          <w:lang w:val="en-US"/>
        </w:rPr>
        <w:t xml:space="preserve">Emergency </w:t>
      </w:r>
      <w:r w:rsidRPr="00A9437D">
        <w:t xml:space="preserve">Communications </w:t>
      </w:r>
      <w:r w:rsidR="0003499A" w:rsidRPr="00A9437D">
        <w:t>Governance</w:t>
      </w:r>
      <w:bookmarkEnd w:id="3"/>
    </w:p>
    <w:p w:rsidR="0003499A" w:rsidRPr="0078323E" w:rsidRDefault="0003499A" w:rsidP="0003499A">
      <w:pPr>
        <w:pStyle w:val="MediumGrid21"/>
        <w:ind w:left="720"/>
        <w:jc w:val="both"/>
        <w:rPr>
          <w:rFonts w:ascii="Arial" w:hAnsi="Arial" w:cs="Arial"/>
          <w:color w:val="000000"/>
        </w:rPr>
      </w:pPr>
    </w:p>
    <w:p w:rsidR="0003499A" w:rsidRPr="0099031E" w:rsidRDefault="0003499A" w:rsidP="0099031E">
      <w:pPr>
        <w:widowControl w:val="0"/>
        <w:autoSpaceDE w:val="0"/>
        <w:autoSpaceDN w:val="0"/>
        <w:adjustRightInd w:val="0"/>
        <w:spacing w:after="0"/>
        <w:ind w:left="100" w:right="1419"/>
        <w:jc w:val="both"/>
        <w:rPr>
          <w:rFonts w:ascii="Arial" w:hAnsi="Arial" w:cs="Arial"/>
        </w:rPr>
      </w:pPr>
      <w:r w:rsidRPr="0099031E">
        <w:rPr>
          <w:rFonts w:ascii="Arial" w:hAnsi="Arial" w:cs="Arial"/>
          <w:b/>
          <w:bCs/>
          <w:color w:val="000000"/>
        </w:rPr>
        <w:t>Was</w:t>
      </w:r>
      <w:r w:rsidRPr="0099031E">
        <w:rPr>
          <w:rFonts w:ascii="Arial" w:hAnsi="Arial" w:cs="Arial"/>
          <w:b/>
          <w:bCs/>
          <w:color w:val="000000"/>
          <w:spacing w:val="1"/>
        </w:rPr>
        <w:t>h</w:t>
      </w:r>
      <w:r w:rsidRPr="0099031E">
        <w:rPr>
          <w:rFonts w:ascii="Arial" w:hAnsi="Arial" w:cs="Arial"/>
          <w:b/>
          <w:bCs/>
          <w:color w:val="000000"/>
        </w:rPr>
        <w:t>i</w:t>
      </w:r>
      <w:r w:rsidRPr="0099031E">
        <w:rPr>
          <w:rFonts w:ascii="Arial" w:hAnsi="Arial" w:cs="Arial"/>
          <w:b/>
          <w:bCs/>
          <w:color w:val="000000"/>
          <w:spacing w:val="1"/>
        </w:rPr>
        <w:t>n</w:t>
      </w:r>
      <w:r w:rsidRPr="0099031E">
        <w:rPr>
          <w:rFonts w:ascii="Arial" w:hAnsi="Arial" w:cs="Arial"/>
          <w:b/>
          <w:bCs/>
          <w:color w:val="000000"/>
        </w:rPr>
        <w:t>g</w:t>
      </w:r>
      <w:r w:rsidRPr="0099031E">
        <w:rPr>
          <w:rFonts w:ascii="Arial" w:hAnsi="Arial" w:cs="Arial"/>
          <w:b/>
          <w:bCs/>
          <w:color w:val="000000"/>
          <w:spacing w:val="-1"/>
        </w:rPr>
        <w:t>t</w:t>
      </w:r>
      <w:r w:rsidRPr="0099031E">
        <w:rPr>
          <w:rFonts w:ascii="Arial" w:hAnsi="Arial" w:cs="Arial"/>
          <w:b/>
          <w:bCs/>
          <w:color w:val="000000"/>
        </w:rPr>
        <w:t>o</w:t>
      </w:r>
      <w:r w:rsidRPr="0099031E">
        <w:rPr>
          <w:rFonts w:ascii="Arial" w:hAnsi="Arial" w:cs="Arial"/>
          <w:b/>
          <w:bCs/>
          <w:color w:val="000000"/>
          <w:spacing w:val="1"/>
        </w:rPr>
        <w:t>n</w:t>
      </w:r>
      <w:r w:rsidRPr="0099031E">
        <w:rPr>
          <w:rFonts w:ascii="Arial" w:hAnsi="Arial" w:cs="Arial"/>
          <w:b/>
          <w:bCs/>
          <w:color w:val="000000"/>
        </w:rPr>
        <w:t xml:space="preserve">’s </w:t>
      </w:r>
      <w:r w:rsidRPr="0099031E">
        <w:rPr>
          <w:rFonts w:ascii="Arial" w:hAnsi="Arial" w:cs="Arial"/>
          <w:b/>
          <w:bCs/>
          <w:color w:val="000000"/>
          <w:spacing w:val="-2"/>
        </w:rPr>
        <w:t>G</w:t>
      </w:r>
      <w:r w:rsidRPr="0099031E">
        <w:rPr>
          <w:rFonts w:ascii="Arial" w:hAnsi="Arial" w:cs="Arial"/>
          <w:b/>
          <w:bCs/>
          <w:color w:val="000000"/>
        </w:rPr>
        <w:t>ov</w:t>
      </w:r>
      <w:r w:rsidRPr="0099031E">
        <w:rPr>
          <w:rFonts w:ascii="Arial" w:hAnsi="Arial" w:cs="Arial"/>
          <w:b/>
          <w:bCs/>
          <w:color w:val="000000"/>
          <w:spacing w:val="-1"/>
        </w:rPr>
        <w:t>er</w:t>
      </w:r>
      <w:r w:rsidRPr="0099031E">
        <w:rPr>
          <w:rFonts w:ascii="Arial" w:hAnsi="Arial" w:cs="Arial"/>
          <w:b/>
          <w:bCs/>
          <w:color w:val="000000"/>
          <w:spacing w:val="1"/>
        </w:rPr>
        <w:t>n</w:t>
      </w:r>
      <w:r w:rsidRPr="0099031E">
        <w:rPr>
          <w:rFonts w:ascii="Arial" w:hAnsi="Arial" w:cs="Arial"/>
          <w:b/>
          <w:bCs/>
          <w:color w:val="000000"/>
        </w:rPr>
        <w:t>i</w:t>
      </w:r>
      <w:r w:rsidRPr="0099031E">
        <w:rPr>
          <w:rFonts w:ascii="Arial" w:hAnsi="Arial" w:cs="Arial"/>
          <w:b/>
          <w:bCs/>
          <w:color w:val="000000"/>
          <w:spacing w:val="1"/>
        </w:rPr>
        <w:t>n</w:t>
      </w:r>
      <w:r w:rsidRPr="0099031E">
        <w:rPr>
          <w:rFonts w:ascii="Arial" w:hAnsi="Arial" w:cs="Arial"/>
          <w:b/>
          <w:bCs/>
          <w:color w:val="000000"/>
        </w:rPr>
        <w:t>g Bo</w:t>
      </w:r>
      <w:r w:rsidRPr="0099031E">
        <w:rPr>
          <w:rFonts w:ascii="Arial" w:hAnsi="Arial" w:cs="Arial"/>
          <w:b/>
          <w:bCs/>
          <w:color w:val="000000"/>
          <w:spacing w:val="1"/>
        </w:rPr>
        <w:t>d</w:t>
      </w:r>
      <w:r w:rsidRPr="0099031E">
        <w:rPr>
          <w:rFonts w:ascii="Arial" w:hAnsi="Arial" w:cs="Arial"/>
          <w:b/>
          <w:bCs/>
          <w:color w:val="000000"/>
        </w:rPr>
        <w:t>y:</w:t>
      </w:r>
      <w:r w:rsidRPr="0099031E">
        <w:rPr>
          <w:rFonts w:ascii="Arial" w:hAnsi="Arial" w:cs="Arial"/>
        </w:rPr>
        <w:t>The Washington State governing body is the State Interoperability Executive Committee (SIEC).</w:t>
      </w:r>
    </w:p>
    <w:p w:rsidR="0003499A" w:rsidRPr="0099031E" w:rsidRDefault="0003499A" w:rsidP="0099031E">
      <w:pPr>
        <w:widowControl w:val="0"/>
        <w:autoSpaceDE w:val="0"/>
        <w:autoSpaceDN w:val="0"/>
        <w:adjustRightInd w:val="0"/>
        <w:spacing w:after="0"/>
        <w:rPr>
          <w:rFonts w:ascii="Arial" w:hAnsi="Arial" w:cs="Arial"/>
          <w:color w:val="000000"/>
        </w:rPr>
      </w:pPr>
    </w:p>
    <w:p w:rsidR="0003499A" w:rsidRPr="0099031E" w:rsidRDefault="0003499A" w:rsidP="0099031E">
      <w:pPr>
        <w:widowControl w:val="0"/>
        <w:autoSpaceDE w:val="0"/>
        <w:autoSpaceDN w:val="0"/>
        <w:adjustRightInd w:val="0"/>
        <w:spacing w:after="0"/>
        <w:ind w:left="100" w:right="616"/>
        <w:jc w:val="both"/>
        <w:rPr>
          <w:rFonts w:ascii="Arial" w:hAnsi="Arial" w:cs="Arial"/>
          <w:bCs/>
          <w:color w:val="000000"/>
        </w:rPr>
      </w:pPr>
      <w:r w:rsidRPr="0099031E">
        <w:rPr>
          <w:rFonts w:ascii="Arial" w:hAnsi="Arial" w:cs="Arial"/>
          <w:b/>
          <w:bCs/>
          <w:color w:val="000000"/>
          <w:spacing w:val="1"/>
        </w:rPr>
        <w:t>S</w:t>
      </w:r>
      <w:r w:rsidRPr="0099031E">
        <w:rPr>
          <w:rFonts w:ascii="Arial" w:hAnsi="Arial" w:cs="Arial"/>
          <w:b/>
          <w:bCs/>
          <w:color w:val="000000"/>
        </w:rPr>
        <w:t>t</w:t>
      </w:r>
      <w:r w:rsidRPr="0099031E">
        <w:rPr>
          <w:rFonts w:ascii="Arial" w:hAnsi="Arial" w:cs="Arial"/>
          <w:b/>
          <w:bCs/>
          <w:color w:val="000000"/>
          <w:spacing w:val="-2"/>
        </w:rPr>
        <w:t>r</w:t>
      </w:r>
      <w:r w:rsidRPr="0099031E">
        <w:rPr>
          <w:rFonts w:ascii="Arial" w:hAnsi="Arial" w:cs="Arial"/>
          <w:b/>
          <w:bCs/>
          <w:color w:val="000000"/>
          <w:spacing w:val="1"/>
        </w:rPr>
        <w:t>u</w:t>
      </w:r>
      <w:r w:rsidRPr="0099031E">
        <w:rPr>
          <w:rFonts w:ascii="Arial" w:hAnsi="Arial" w:cs="Arial"/>
          <w:b/>
          <w:bCs/>
          <w:color w:val="000000"/>
          <w:spacing w:val="-1"/>
        </w:rPr>
        <w:t>c</w:t>
      </w:r>
      <w:r w:rsidRPr="0099031E">
        <w:rPr>
          <w:rFonts w:ascii="Arial" w:hAnsi="Arial" w:cs="Arial"/>
          <w:b/>
          <w:bCs/>
          <w:color w:val="000000"/>
        </w:rPr>
        <w:t>tur</w:t>
      </w:r>
      <w:r w:rsidRPr="0099031E">
        <w:rPr>
          <w:rFonts w:ascii="Arial" w:hAnsi="Arial" w:cs="Arial"/>
          <w:b/>
          <w:bCs/>
          <w:color w:val="000000"/>
          <w:spacing w:val="-2"/>
        </w:rPr>
        <w:t>e</w:t>
      </w:r>
      <w:r w:rsidRPr="0099031E">
        <w:rPr>
          <w:rFonts w:ascii="Arial" w:hAnsi="Arial" w:cs="Arial"/>
          <w:b/>
          <w:bCs/>
          <w:color w:val="000000"/>
        </w:rPr>
        <w:t xml:space="preserve">: </w:t>
      </w:r>
      <w:r w:rsidRPr="0099031E">
        <w:rPr>
          <w:rFonts w:ascii="Arial" w:hAnsi="Arial" w:cs="Arial"/>
          <w:bCs/>
          <w:color w:val="000000"/>
        </w:rPr>
        <w:t>The SIEC manages how State public safety agencies use wireless communications to carry out their daily operations and coordinate responses during major events.  Local governments determine how this is done at the local level. The SIEC relies heavily on input from local stakeholders and identifies strategies to more closely collaborate with local agencies on interoperability efforts.  The SIEC serves as a part of the State’s multi-jurisdictional Domestic Security Infrastructure.  This organization facilitates decision making and information sharing across the State’s public safety disciplines at all levels of government.</w:t>
      </w:r>
    </w:p>
    <w:p w:rsidR="0003499A" w:rsidRPr="0099031E" w:rsidRDefault="0003499A" w:rsidP="0099031E">
      <w:pPr>
        <w:widowControl w:val="0"/>
        <w:autoSpaceDE w:val="0"/>
        <w:autoSpaceDN w:val="0"/>
        <w:adjustRightInd w:val="0"/>
        <w:spacing w:after="0"/>
        <w:ind w:left="100" w:right="616"/>
        <w:jc w:val="both"/>
        <w:rPr>
          <w:rFonts w:ascii="Arial" w:hAnsi="Arial" w:cs="Arial"/>
          <w:color w:val="000000"/>
        </w:rPr>
      </w:pPr>
    </w:p>
    <w:p w:rsidR="0003499A" w:rsidRPr="0099031E" w:rsidRDefault="0003499A" w:rsidP="0099031E">
      <w:pPr>
        <w:widowControl w:val="0"/>
        <w:autoSpaceDE w:val="0"/>
        <w:autoSpaceDN w:val="0"/>
        <w:adjustRightInd w:val="0"/>
        <w:spacing w:after="0"/>
        <w:ind w:left="100" w:right="616"/>
        <w:jc w:val="both"/>
        <w:rPr>
          <w:rFonts w:ascii="Arial" w:hAnsi="Arial" w:cs="Arial"/>
          <w:bCs/>
        </w:rPr>
      </w:pPr>
      <w:r w:rsidRPr="0099031E">
        <w:rPr>
          <w:rFonts w:ascii="Arial" w:hAnsi="Arial" w:cs="Arial"/>
          <w:color w:val="000000"/>
        </w:rPr>
        <w:t xml:space="preserve">SIEC membership is divided roughly in half between local and state representatives. The 2003 </w:t>
      </w:r>
      <w:hyperlink r:id="rId26" w:tgtFrame="_blank" w:history="1">
        <w:r w:rsidRPr="0099031E">
          <w:rPr>
            <w:rStyle w:val="Hyperlink"/>
            <w:rFonts w:ascii="Arial" w:hAnsi="Arial" w:cs="Arial"/>
            <w:color w:val="auto"/>
            <w:u w:val="none"/>
          </w:rPr>
          <w:t>Legislation</w:t>
        </w:r>
      </w:hyperlink>
      <w:r w:rsidRPr="0099031E">
        <w:rPr>
          <w:rFonts w:ascii="Arial" w:hAnsi="Arial" w:cs="Arial"/>
        </w:rPr>
        <w:t xml:space="preserve"> limits the number of voting members to fifteen. The</w:t>
      </w:r>
      <w:r w:rsidRPr="0099031E">
        <w:rPr>
          <w:rFonts w:ascii="Arial" w:hAnsi="Arial" w:cs="Arial"/>
          <w:spacing w:val="-1"/>
        </w:rPr>
        <w:t xml:space="preserve"> f</w:t>
      </w:r>
      <w:r w:rsidRPr="0099031E">
        <w:rPr>
          <w:rFonts w:ascii="Arial" w:hAnsi="Arial" w:cs="Arial"/>
        </w:rPr>
        <w:t>ol</w:t>
      </w:r>
      <w:r w:rsidRPr="0099031E">
        <w:rPr>
          <w:rFonts w:ascii="Arial" w:hAnsi="Arial" w:cs="Arial"/>
          <w:spacing w:val="1"/>
        </w:rPr>
        <w:t>l</w:t>
      </w:r>
      <w:r w:rsidRPr="0099031E">
        <w:rPr>
          <w:rFonts w:ascii="Arial" w:hAnsi="Arial" w:cs="Arial"/>
        </w:rPr>
        <w:t>owi</w:t>
      </w:r>
      <w:r w:rsidRPr="0099031E">
        <w:rPr>
          <w:rFonts w:ascii="Arial" w:hAnsi="Arial" w:cs="Arial"/>
          <w:spacing w:val="2"/>
        </w:rPr>
        <w:t>n</w:t>
      </w:r>
      <w:r w:rsidRPr="0099031E">
        <w:rPr>
          <w:rFonts w:ascii="Arial" w:hAnsi="Arial" w:cs="Arial"/>
        </w:rPr>
        <w:t>go</w:t>
      </w:r>
      <w:r w:rsidRPr="0099031E">
        <w:rPr>
          <w:rFonts w:ascii="Arial" w:hAnsi="Arial" w:cs="Arial"/>
          <w:spacing w:val="1"/>
        </w:rPr>
        <w:t>r</w:t>
      </w:r>
      <w:r w:rsidRPr="0099031E">
        <w:rPr>
          <w:rFonts w:ascii="Arial" w:hAnsi="Arial" w:cs="Arial"/>
        </w:rPr>
        <w:t>g</w:t>
      </w:r>
      <w:r w:rsidRPr="0099031E">
        <w:rPr>
          <w:rFonts w:ascii="Arial" w:hAnsi="Arial" w:cs="Arial"/>
          <w:spacing w:val="-1"/>
        </w:rPr>
        <w:t>a</w:t>
      </w:r>
      <w:r w:rsidRPr="0099031E">
        <w:rPr>
          <w:rFonts w:ascii="Arial" w:hAnsi="Arial" w:cs="Arial"/>
        </w:rPr>
        <w:t>ni</w:t>
      </w:r>
      <w:r w:rsidRPr="0099031E">
        <w:rPr>
          <w:rFonts w:ascii="Arial" w:hAnsi="Arial" w:cs="Arial"/>
          <w:spacing w:val="2"/>
        </w:rPr>
        <w:t>z</w:t>
      </w:r>
      <w:r w:rsidRPr="0099031E">
        <w:rPr>
          <w:rFonts w:ascii="Arial" w:hAnsi="Arial" w:cs="Arial"/>
          <w:spacing w:val="-1"/>
        </w:rPr>
        <w:t>a</w:t>
      </w:r>
      <w:r w:rsidRPr="0099031E">
        <w:rPr>
          <w:rFonts w:ascii="Arial" w:hAnsi="Arial" w:cs="Arial"/>
        </w:rPr>
        <w:t>t</w:t>
      </w:r>
      <w:r w:rsidRPr="0099031E">
        <w:rPr>
          <w:rFonts w:ascii="Arial" w:hAnsi="Arial" w:cs="Arial"/>
          <w:spacing w:val="1"/>
        </w:rPr>
        <w:t>i</w:t>
      </w:r>
      <w:r w:rsidRPr="0099031E">
        <w:rPr>
          <w:rFonts w:ascii="Arial" w:hAnsi="Arial" w:cs="Arial"/>
        </w:rPr>
        <w:t xml:space="preserve">ons </w:t>
      </w:r>
      <w:r w:rsidRPr="0099031E">
        <w:rPr>
          <w:rFonts w:ascii="Arial" w:hAnsi="Arial" w:cs="Arial"/>
          <w:spacing w:val="-1"/>
        </w:rPr>
        <w:t>a</w:t>
      </w:r>
      <w:r w:rsidRPr="0099031E">
        <w:rPr>
          <w:rFonts w:ascii="Arial" w:hAnsi="Arial" w:cs="Arial"/>
        </w:rPr>
        <w:t>re</w:t>
      </w:r>
      <w:r w:rsidRPr="0099031E">
        <w:rPr>
          <w:rFonts w:ascii="Arial" w:hAnsi="Arial" w:cs="Arial"/>
          <w:spacing w:val="1"/>
        </w:rPr>
        <w:t>r</w:t>
      </w:r>
      <w:r w:rsidRPr="0099031E">
        <w:rPr>
          <w:rFonts w:ascii="Arial" w:hAnsi="Arial" w:cs="Arial"/>
          <w:spacing w:val="-1"/>
        </w:rPr>
        <w:t>e</w:t>
      </w:r>
      <w:r w:rsidRPr="0099031E">
        <w:rPr>
          <w:rFonts w:ascii="Arial" w:hAnsi="Arial" w:cs="Arial"/>
        </w:rPr>
        <w:t>p</w:t>
      </w:r>
      <w:r w:rsidRPr="0099031E">
        <w:rPr>
          <w:rFonts w:ascii="Arial" w:hAnsi="Arial" w:cs="Arial"/>
          <w:spacing w:val="-1"/>
        </w:rPr>
        <w:t>r</w:t>
      </w:r>
      <w:r w:rsidRPr="0099031E">
        <w:rPr>
          <w:rFonts w:ascii="Arial" w:hAnsi="Arial" w:cs="Arial"/>
          <w:spacing w:val="1"/>
        </w:rPr>
        <w:t>e</w:t>
      </w:r>
      <w:r w:rsidRPr="0099031E">
        <w:rPr>
          <w:rFonts w:ascii="Arial" w:hAnsi="Arial" w:cs="Arial"/>
        </w:rPr>
        <w:t>s</w:t>
      </w:r>
      <w:r w:rsidRPr="0099031E">
        <w:rPr>
          <w:rFonts w:ascii="Arial" w:hAnsi="Arial" w:cs="Arial"/>
          <w:spacing w:val="-1"/>
        </w:rPr>
        <w:t>e</w:t>
      </w:r>
      <w:r w:rsidRPr="0099031E">
        <w:rPr>
          <w:rFonts w:ascii="Arial" w:hAnsi="Arial" w:cs="Arial"/>
        </w:rPr>
        <w:t>nted in the</w:t>
      </w:r>
      <w:r w:rsidRPr="0099031E">
        <w:rPr>
          <w:rFonts w:ascii="Arial" w:hAnsi="Arial" w:cs="Arial"/>
          <w:spacing w:val="3"/>
        </w:rPr>
        <w:t>S</w:t>
      </w:r>
      <w:r w:rsidRPr="0099031E">
        <w:rPr>
          <w:rFonts w:ascii="Arial" w:hAnsi="Arial" w:cs="Arial"/>
          <w:spacing w:val="-3"/>
        </w:rPr>
        <w:t>I</w:t>
      </w:r>
      <w:r w:rsidRPr="0099031E">
        <w:rPr>
          <w:rFonts w:ascii="Arial" w:hAnsi="Arial" w:cs="Arial"/>
        </w:rPr>
        <w:t>EC:</w:t>
      </w:r>
      <w:hyperlink r:id="rId27" w:tgtFrame="_blank" w:history="1">
        <w:r w:rsidRPr="0099031E">
          <w:rPr>
            <w:rStyle w:val="Hyperlink"/>
            <w:rFonts w:ascii="Arial" w:hAnsi="Arial" w:cs="Arial"/>
            <w:color w:val="auto"/>
            <w:spacing w:val="1"/>
            <w:u w:val="none"/>
          </w:rPr>
          <w:t>Washington Traffic Safety Commission</w:t>
        </w:r>
      </w:hyperlink>
      <w:r w:rsidRPr="0099031E">
        <w:rPr>
          <w:rFonts w:ascii="Arial" w:hAnsi="Arial" w:cs="Arial"/>
          <w:color w:val="000000"/>
          <w:spacing w:val="1"/>
        </w:rPr>
        <w:t xml:space="preserve">, </w:t>
      </w:r>
      <w:r w:rsidRPr="0099031E">
        <w:rPr>
          <w:rFonts w:ascii="Arial" w:hAnsi="Arial" w:cs="Arial"/>
          <w:color w:val="000000"/>
        </w:rPr>
        <w:t>Asso</w:t>
      </w:r>
      <w:r w:rsidRPr="0099031E">
        <w:rPr>
          <w:rFonts w:ascii="Arial" w:hAnsi="Arial" w:cs="Arial"/>
          <w:color w:val="000000"/>
          <w:spacing w:val="-1"/>
        </w:rPr>
        <w:t>c</w:t>
      </w:r>
      <w:r w:rsidRPr="0099031E">
        <w:rPr>
          <w:rFonts w:ascii="Arial" w:hAnsi="Arial" w:cs="Arial"/>
          <w:color w:val="000000"/>
        </w:rPr>
        <w:t xml:space="preserve">iation of </w:t>
      </w:r>
      <w:r w:rsidRPr="0099031E">
        <w:rPr>
          <w:rFonts w:ascii="Arial" w:hAnsi="Arial" w:cs="Arial"/>
          <w:color w:val="000000"/>
          <w:spacing w:val="1"/>
        </w:rPr>
        <w:t>W</w:t>
      </w:r>
      <w:r w:rsidRPr="0099031E">
        <w:rPr>
          <w:rFonts w:ascii="Arial" w:hAnsi="Arial" w:cs="Arial"/>
          <w:color w:val="000000"/>
          <w:spacing w:val="-1"/>
        </w:rPr>
        <w:t>a</w:t>
      </w:r>
      <w:r w:rsidRPr="0099031E">
        <w:rPr>
          <w:rFonts w:ascii="Arial" w:hAnsi="Arial" w:cs="Arial"/>
          <w:color w:val="000000"/>
        </w:rPr>
        <w:t>shin</w:t>
      </w:r>
      <w:r w:rsidRPr="0099031E">
        <w:rPr>
          <w:rFonts w:ascii="Arial" w:hAnsi="Arial" w:cs="Arial"/>
          <w:color w:val="000000"/>
          <w:spacing w:val="-2"/>
        </w:rPr>
        <w:t>g</w:t>
      </w:r>
      <w:r w:rsidRPr="0099031E">
        <w:rPr>
          <w:rFonts w:ascii="Arial" w:hAnsi="Arial" w:cs="Arial"/>
          <w:color w:val="000000"/>
        </w:rPr>
        <w:t xml:space="preserve">ton </w:t>
      </w:r>
      <w:r w:rsidRPr="0099031E">
        <w:rPr>
          <w:rFonts w:ascii="Arial" w:hAnsi="Arial" w:cs="Arial"/>
          <w:color w:val="000000"/>
          <w:spacing w:val="1"/>
        </w:rPr>
        <w:t>C</w:t>
      </w:r>
      <w:r w:rsidRPr="0099031E">
        <w:rPr>
          <w:rFonts w:ascii="Arial" w:hAnsi="Arial" w:cs="Arial"/>
          <w:color w:val="000000"/>
        </w:rPr>
        <w:t>i</w:t>
      </w:r>
      <w:r w:rsidRPr="0099031E">
        <w:rPr>
          <w:rFonts w:ascii="Arial" w:hAnsi="Arial" w:cs="Arial"/>
          <w:color w:val="000000"/>
          <w:spacing w:val="1"/>
        </w:rPr>
        <w:t>t</w:t>
      </w:r>
      <w:r w:rsidRPr="0099031E">
        <w:rPr>
          <w:rFonts w:ascii="Arial" w:hAnsi="Arial" w:cs="Arial"/>
          <w:color w:val="000000"/>
        </w:rPr>
        <w:t xml:space="preserve">ies; </w:t>
      </w:r>
      <w:r w:rsidRPr="0099031E">
        <w:rPr>
          <w:rFonts w:ascii="Arial" w:hAnsi="Arial" w:cs="Arial"/>
          <w:color w:val="000000"/>
          <w:spacing w:val="1"/>
        </w:rPr>
        <w:t>R</w:t>
      </w:r>
      <w:r w:rsidRPr="0099031E">
        <w:rPr>
          <w:rFonts w:ascii="Arial" w:hAnsi="Arial" w:cs="Arial"/>
          <w:color w:val="000000"/>
          <w:spacing w:val="-1"/>
        </w:rPr>
        <w:t>e</w:t>
      </w:r>
      <w:r w:rsidRPr="0099031E">
        <w:rPr>
          <w:rFonts w:ascii="Arial" w:hAnsi="Arial" w:cs="Arial"/>
          <w:color w:val="000000"/>
          <w:spacing w:val="-2"/>
        </w:rPr>
        <w:t>g</w:t>
      </w:r>
      <w:r w:rsidRPr="0099031E">
        <w:rPr>
          <w:rFonts w:ascii="Arial" w:hAnsi="Arial" w:cs="Arial"/>
          <w:color w:val="000000"/>
        </w:rPr>
        <w:t>ional Em</w:t>
      </w:r>
      <w:r w:rsidRPr="0099031E">
        <w:rPr>
          <w:rFonts w:ascii="Arial" w:hAnsi="Arial" w:cs="Arial"/>
          <w:color w:val="000000"/>
          <w:spacing w:val="-1"/>
        </w:rPr>
        <w:t>e</w:t>
      </w:r>
      <w:r w:rsidRPr="0099031E">
        <w:rPr>
          <w:rFonts w:ascii="Arial" w:hAnsi="Arial" w:cs="Arial"/>
          <w:color w:val="000000"/>
          <w:spacing w:val="1"/>
        </w:rPr>
        <w:t>r</w:t>
      </w:r>
      <w:r w:rsidRPr="0099031E">
        <w:rPr>
          <w:rFonts w:ascii="Arial" w:hAnsi="Arial" w:cs="Arial"/>
          <w:color w:val="000000"/>
          <w:spacing w:val="-2"/>
        </w:rPr>
        <w:t>g</w:t>
      </w:r>
      <w:r w:rsidRPr="0099031E">
        <w:rPr>
          <w:rFonts w:ascii="Arial" w:hAnsi="Arial" w:cs="Arial"/>
          <w:color w:val="000000"/>
          <w:spacing w:val="-1"/>
        </w:rPr>
        <w:t>e</w:t>
      </w:r>
      <w:r w:rsidRPr="0099031E">
        <w:rPr>
          <w:rFonts w:ascii="Arial" w:hAnsi="Arial" w:cs="Arial"/>
          <w:color w:val="000000"/>
          <w:spacing w:val="2"/>
        </w:rPr>
        <w:t>n</w:t>
      </w:r>
      <w:r w:rsidRPr="0099031E">
        <w:rPr>
          <w:rFonts w:ascii="Arial" w:hAnsi="Arial" w:cs="Arial"/>
          <w:color w:val="000000"/>
          <w:spacing w:val="4"/>
        </w:rPr>
        <w:t>c</w:t>
      </w:r>
      <w:r w:rsidRPr="0099031E">
        <w:rPr>
          <w:rFonts w:ascii="Arial" w:hAnsi="Arial" w:cs="Arial"/>
          <w:color w:val="000000"/>
        </w:rPr>
        <w:t>y</w:t>
      </w:r>
      <w:r w:rsidRPr="0099031E">
        <w:rPr>
          <w:rFonts w:ascii="Arial" w:hAnsi="Arial" w:cs="Arial"/>
          <w:color w:val="000000"/>
          <w:spacing w:val="1"/>
        </w:rPr>
        <w:t>S</w:t>
      </w:r>
      <w:r w:rsidRPr="0099031E">
        <w:rPr>
          <w:rFonts w:ascii="Arial" w:hAnsi="Arial" w:cs="Arial"/>
          <w:color w:val="000000"/>
          <w:spacing w:val="-1"/>
        </w:rPr>
        <w:t>e</w:t>
      </w:r>
      <w:r w:rsidRPr="0099031E">
        <w:rPr>
          <w:rFonts w:ascii="Arial" w:hAnsi="Arial" w:cs="Arial"/>
          <w:color w:val="000000"/>
        </w:rPr>
        <w:t>rvi</w:t>
      </w:r>
      <w:r w:rsidRPr="0099031E">
        <w:rPr>
          <w:rFonts w:ascii="Arial" w:hAnsi="Arial" w:cs="Arial"/>
          <w:color w:val="000000"/>
          <w:spacing w:val="-1"/>
        </w:rPr>
        <w:t>ce</w:t>
      </w:r>
      <w:r w:rsidRPr="0099031E">
        <w:rPr>
          <w:rFonts w:ascii="Arial" w:hAnsi="Arial" w:cs="Arial"/>
          <w:color w:val="000000"/>
        </w:rPr>
        <w:t>sAsso</w:t>
      </w:r>
      <w:r w:rsidRPr="0099031E">
        <w:rPr>
          <w:rFonts w:ascii="Arial" w:hAnsi="Arial" w:cs="Arial"/>
          <w:color w:val="000000"/>
          <w:spacing w:val="-1"/>
        </w:rPr>
        <w:t>c</w:t>
      </w:r>
      <w:r w:rsidRPr="0099031E">
        <w:rPr>
          <w:rFonts w:ascii="Arial" w:hAnsi="Arial" w:cs="Arial"/>
          <w:color w:val="000000"/>
        </w:rPr>
        <w:t>iation;</w:t>
      </w:r>
      <w:r w:rsidRPr="0099031E">
        <w:rPr>
          <w:rFonts w:ascii="Arial" w:hAnsi="Arial" w:cs="Arial"/>
          <w:color w:val="000000"/>
          <w:spacing w:val="1"/>
        </w:rPr>
        <w:t xml:space="preserve"> W</w:t>
      </w:r>
      <w:r w:rsidRPr="0099031E">
        <w:rPr>
          <w:rFonts w:ascii="Arial" w:hAnsi="Arial" w:cs="Arial"/>
          <w:color w:val="000000"/>
        </w:rPr>
        <w:t xml:space="preserve">A </w:t>
      </w:r>
      <w:r w:rsidRPr="0099031E">
        <w:rPr>
          <w:rFonts w:ascii="Arial" w:hAnsi="Arial" w:cs="Arial"/>
          <w:color w:val="000000"/>
          <w:spacing w:val="-1"/>
        </w:rPr>
        <w:t>A</w:t>
      </w:r>
      <w:r w:rsidRPr="0099031E">
        <w:rPr>
          <w:rFonts w:ascii="Arial" w:hAnsi="Arial" w:cs="Arial"/>
          <w:color w:val="000000"/>
        </w:rPr>
        <w:t>ssoci</w:t>
      </w:r>
      <w:r w:rsidRPr="0099031E">
        <w:rPr>
          <w:rFonts w:ascii="Arial" w:hAnsi="Arial" w:cs="Arial"/>
          <w:color w:val="000000"/>
          <w:spacing w:val="-1"/>
        </w:rPr>
        <w:t>a</w:t>
      </w:r>
      <w:r w:rsidRPr="0099031E">
        <w:rPr>
          <w:rFonts w:ascii="Arial" w:hAnsi="Arial" w:cs="Arial"/>
          <w:color w:val="000000"/>
        </w:rPr>
        <w:t>t</w:t>
      </w:r>
      <w:r w:rsidRPr="0099031E">
        <w:rPr>
          <w:rFonts w:ascii="Arial" w:hAnsi="Arial" w:cs="Arial"/>
          <w:color w:val="000000"/>
          <w:spacing w:val="1"/>
        </w:rPr>
        <w:t>i</w:t>
      </w:r>
      <w:r w:rsidRPr="0099031E">
        <w:rPr>
          <w:rFonts w:ascii="Arial" w:hAnsi="Arial" w:cs="Arial"/>
          <w:color w:val="000000"/>
        </w:rPr>
        <w:t>on of</w:t>
      </w:r>
      <w:r w:rsidRPr="0099031E">
        <w:rPr>
          <w:rFonts w:ascii="Arial" w:hAnsi="Arial" w:cs="Arial"/>
          <w:color w:val="000000"/>
          <w:spacing w:val="-1"/>
        </w:rPr>
        <w:t xml:space="preserve"> F</w:t>
      </w:r>
      <w:r w:rsidRPr="0099031E">
        <w:rPr>
          <w:rFonts w:ascii="Arial" w:hAnsi="Arial" w:cs="Arial"/>
          <w:color w:val="000000"/>
        </w:rPr>
        <w:t>ireChi</w:t>
      </w:r>
      <w:r w:rsidRPr="0099031E">
        <w:rPr>
          <w:rFonts w:ascii="Arial" w:hAnsi="Arial" w:cs="Arial"/>
          <w:color w:val="000000"/>
          <w:spacing w:val="2"/>
        </w:rPr>
        <w:t>e</w:t>
      </w:r>
      <w:r w:rsidRPr="0099031E">
        <w:rPr>
          <w:rFonts w:ascii="Arial" w:hAnsi="Arial" w:cs="Arial"/>
          <w:color w:val="000000"/>
        </w:rPr>
        <w:t>fs;</w:t>
      </w:r>
      <w:r w:rsidRPr="0099031E">
        <w:rPr>
          <w:rFonts w:ascii="Arial" w:hAnsi="Arial" w:cs="Arial"/>
          <w:color w:val="000000"/>
          <w:spacing w:val="1"/>
        </w:rPr>
        <w:t>W</w:t>
      </w:r>
      <w:r w:rsidRPr="0099031E">
        <w:rPr>
          <w:rFonts w:ascii="Arial" w:hAnsi="Arial" w:cs="Arial"/>
          <w:color w:val="000000"/>
        </w:rPr>
        <w:t xml:space="preserve">A </w:t>
      </w:r>
      <w:r w:rsidRPr="0099031E">
        <w:rPr>
          <w:rFonts w:ascii="Arial" w:hAnsi="Arial" w:cs="Arial"/>
          <w:color w:val="000000"/>
          <w:spacing w:val="-1"/>
        </w:rPr>
        <w:t>A</w:t>
      </w:r>
      <w:r w:rsidRPr="0099031E">
        <w:rPr>
          <w:rFonts w:ascii="Arial" w:hAnsi="Arial" w:cs="Arial"/>
          <w:color w:val="000000"/>
        </w:rPr>
        <w:t>ssoci</w:t>
      </w:r>
      <w:r w:rsidRPr="0099031E">
        <w:rPr>
          <w:rFonts w:ascii="Arial" w:hAnsi="Arial" w:cs="Arial"/>
          <w:color w:val="000000"/>
          <w:spacing w:val="-1"/>
        </w:rPr>
        <w:t>a</w:t>
      </w:r>
      <w:r w:rsidRPr="0099031E">
        <w:rPr>
          <w:rFonts w:ascii="Arial" w:hAnsi="Arial" w:cs="Arial"/>
          <w:color w:val="000000"/>
        </w:rPr>
        <w:t>t</w:t>
      </w:r>
      <w:r w:rsidRPr="0099031E">
        <w:rPr>
          <w:rFonts w:ascii="Arial" w:hAnsi="Arial" w:cs="Arial"/>
          <w:color w:val="000000"/>
          <w:spacing w:val="1"/>
        </w:rPr>
        <w:t>i</w:t>
      </w:r>
      <w:r w:rsidRPr="0099031E">
        <w:rPr>
          <w:rFonts w:ascii="Arial" w:hAnsi="Arial" w:cs="Arial"/>
          <w:color w:val="000000"/>
        </w:rPr>
        <w:t>on of</w:t>
      </w:r>
      <w:r w:rsidRPr="0099031E">
        <w:rPr>
          <w:rFonts w:ascii="Arial" w:hAnsi="Arial" w:cs="Arial"/>
          <w:color w:val="000000"/>
          <w:spacing w:val="1"/>
        </w:rPr>
        <w:t>S</w:t>
      </w:r>
      <w:r w:rsidRPr="0099031E">
        <w:rPr>
          <w:rFonts w:ascii="Arial" w:hAnsi="Arial" w:cs="Arial"/>
          <w:color w:val="000000"/>
        </w:rPr>
        <w:t>h</w:t>
      </w:r>
      <w:r w:rsidRPr="0099031E">
        <w:rPr>
          <w:rFonts w:ascii="Arial" w:hAnsi="Arial" w:cs="Arial"/>
          <w:color w:val="000000"/>
          <w:spacing w:val="-1"/>
        </w:rPr>
        <w:t>e</w:t>
      </w:r>
      <w:r w:rsidRPr="0099031E">
        <w:rPr>
          <w:rFonts w:ascii="Arial" w:hAnsi="Arial" w:cs="Arial"/>
          <w:color w:val="000000"/>
        </w:rPr>
        <w:t>ri</w:t>
      </w:r>
      <w:r w:rsidRPr="0099031E">
        <w:rPr>
          <w:rFonts w:ascii="Arial" w:hAnsi="Arial" w:cs="Arial"/>
          <w:color w:val="000000"/>
          <w:spacing w:val="-1"/>
        </w:rPr>
        <w:t>f</w:t>
      </w:r>
      <w:r w:rsidRPr="0099031E">
        <w:rPr>
          <w:rFonts w:ascii="Arial" w:hAnsi="Arial" w:cs="Arial"/>
          <w:color w:val="000000"/>
        </w:rPr>
        <w:t xml:space="preserve">fs </w:t>
      </w:r>
      <w:r w:rsidRPr="0099031E">
        <w:rPr>
          <w:rFonts w:ascii="Arial" w:hAnsi="Arial" w:cs="Arial"/>
          <w:color w:val="000000"/>
          <w:spacing w:val="-1"/>
        </w:rPr>
        <w:t>a</w:t>
      </w:r>
      <w:r w:rsidRPr="0099031E">
        <w:rPr>
          <w:rFonts w:ascii="Arial" w:hAnsi="Arial" w:cs="Arial"/>
          <w:color w:val="000000"/>
        </w:rPr>
        <w:t xml:space="preserve">nd </w:t>
      </w:r>
      <w:r w:rsidRPr="0099031E">
        <w:rPr>
          <w:rFonts w:ascii="Arial" w:hAnsi="Arial" w:cs="Arial"/>
          <w:color w:val="000000"/>
          <w:spacing w:val="1"/>
        </w:rPr>
        <w:t>P</w:t>
      </w:r>
      <w:r w:rsidRPr="0099031E">
        <w:rPr>
          <w:rFonts w:ascii="Arial" w:hAnsi="Arial" w:cs="Arial"/>
          <w:color w:val="000000"/>
        </w:rPr>
        <w:t>ol</w:t>
      </w:r>
      <w:r w:rsidRPr="0099031E">
        <w:rPr>
          <w:rFonts w:ascii="Arial" w:hAnsi="Arial" w:cs="Arial"/>
          <w:color w:val="000000"/>
          <w:spacing w:val="1"/>
        </w:rPr>
        <w:t>i</w:t>
      </w:r>
      <w:r w:rsidRPr="0099031E">
        <w:rPr>
          <w:rFonts w:ascii="Arial" w:hAnsi="Arial" w:cs="Arial"/>
          <w:color w:val="000000"/>
          <w:spacing w:val="-1"/>
        </w:rPr>
        <w:t>c</w:t>
      </w:r>
      <w:r w:rsidRPr="0099031E">
        <w:rPr>
          <w:rFonts w:ascii="Arial" w:hAnsi="Arial" w:cs="Arial"/>
          <w:color w:val="000000"/>
        </w:rPr>
        <w:t>eChie</w:t>
      </w:r>
      <w:r w:rsidRPr="0099031E">
        <w:rPr>
          <w:rFonts w:ascii="Arial" w:hAnsi="Arial" w:cs="Arial"/>
          <w:color w:val="000000"/>
          <w:spacing w:val="-1"/>
        </w:rPr>
        <w:t>f</w:t>
      </w:r>
      <w:r w:rsidRPr="0099031E">
        <w:rPr>
          <w:rFonts w:ascii="Arial" w:hAnsi="Arial" w:cs="Arial"/>
          <w:color w:val="000000"/>
        </w:rPr>
        <w:t xml:space="preserve">s; </w:t>
      </w:r>
      <w:r w:rsidRPr="0099031E">
        <w:rPr>
          <w:rFonts w:ascii="Arial" w:hAnsi="Arial" w:cs="Arial"/>
          <w:color w:val="000000"/>
          <w:spacing w:val="2"/>
        </w:rPr>
        <w:t>W</w:t>
      </w:r>
      <w:r w:rsidRPr="0099031E">
        <w:rPr>
          <w:rFonts w:ascii="Arial" w:hAnsi="Arial" w:cs="Arial"/>
          <w:color w:val="000000"/>
        </w:rPr>
        <w:t xml:space="preserve">A </w:t>
      </w:r>
      <w:r w:rsidRPr="0099031E">
        <w:rPr>
          <w:rFonts w:ascii="Arial" w:hAnsi="Arial" w:cs="Arial"/>
          <w:color w:val="000000"/>
          <w:spacing w:val="-1"/>
        </w:rPr>
        <w:t>De</w:t>
      </w:r>
      <w:r w:rsidRPr="0099031E">
        <w:rPr>
          <w:rFonts w:ascii="Arial" w:hAnsi="Arial" w:cs="Arial"/>
          <w:color w:val="000000"/>
        </w:rPr>
        <w:t>p</w:t>
      </w:r>
      <w:r w:rsidRPr="0099031E">
        <w:rPr>
          <w:rFonts w:ascii="Arial" w:hAnsi="Arial" w:cs="Arial"/>
          <w:color w:val="000000"/>
          <w:spacing w:val="1"/>
        </w:rPr>
        <w:t>a</w:t>
      </w:r>
      <w:r w:rsidRPr="0099031E">
        <w:rPr>
          <w:rFonts w:ascii="Arial" w:hAnsi="Arial" w:cs="Arial"/>
          <w:color w:val="000000"/>
        </w:rPr>
        <w:t>rtme</w:t>
      </w:r>
      <w:r w:rsidRPr="0099031E">
        <w:rPr>
          <w:rFonts w:ascii="Arial" w:hAnsi="Arial" w:cs="Arial"/>
          <w:color w:val="000000"/>
          <w:spacing w:val="-1"/>
        </w:rPr>
        <w:t>n</w:t>
      </w:r>
      <w:r w:rsidRPr="0099031E">
        <w:rPr>
          <w:rFonts w:ascii="Arial" w:hAnsi="Arial" w:cs="Arial"/>
          <w:color w:val="000000"/>
        </w:rPr>
        <w:t>t of Cor</w:t>
      </w:r>
      <w:r w:rsidRPr="0099031E">
        <w:rPr>
          <w:rFonts w:ascii="Arial" w:hAnsi="Arial" w:cs="Arial"/>
          <w:color w:val="000000"/>
          <w:spacing w:val="-1"/>
        </w:rPr>
        <w:t>r</w:t>
      </w:r>
      <w:r w:rsidRPr="0099031E">
        <w:rPr>
          <w:rFonts w:ascii="Arial" w:hAnsi="Arial" w:cs="Arial"/>
          <w:color w:val="000000"/>
          <w:spacing w:val="4"/>
        </w:rPr>
        <w:t>e</w:t>
      </w:r>
      <w:r w:rsidRPr="0099031E">
        <w:rPr>
          <w:rFonts w:ascii="Arial" w:hAnsi="Arial" w:cs="Arial"/>
          <w:color w:val="000000"/>
          <w:spacing w:val="-1"/>
        </w:rPr>
        <w:t>c</w:t>
      </w:r>
      <w:r w:rsidRPr="0099031E">
        <w:rPr>
          <w:rFonts w:ascii="Arial" w:hAnsi="Arial" w:cs="Arial"/>
          <w:color w:val="000000"/>
        </w:rPr>
        <w:t>t</w:t>
      </w:r>
      <w:r w:rsidRPr="0099031E">
        <w:rPr>
          <w:rFonts w:ascii="Arial" w:hAnsi="Arial" w:cs="Arial"/>
          <w:color w:val="000000"/>
          <w:spacing w:val="1"/>
        </w:rPr>
        <w:t>i</w:t>
      </w:r>
      <w:r w:rsidRPr="0099031E">
        <w:rPr>
          <w:rFonts w:ascii="Arial" w:hAnsi="Arial" w:cs="Arial"/>
          <w:color w:val="000000"/>
        </w:rPr>
        <w:t xml:space="preserve">ons; </w:t>
      </w:r>
      <w:r w:rsidRPr="0099031E">
        <w:rPr>
          <w:rFonts w:ascii="Arial" w:hAnsi="Arial" w:cs="Arial"/>
          <w:color w:val="000000"/>
          <w:spacing w:val="1"/>
        </w:rPr>
        <w:t>W</w:t>
      </w:r>
      <w:r w:rsidRPr="0099031E">
        <w:rPr>
          <w:rFonts w:ascii="Arial" w:hAnsi="Arial" w:cs="Arial"/>
          <w:color w:val="000000"/>
        </w:rPr>
        <w:t xml:space="preserve">A </w:t>
      </w:r>
      <w:r w:rsidRPr="0099031E">
        <w:rPr>
          <w:rFonts w:ascii="Arial" w:hAnsi="Arial" w:cs="Arial"/>
          <w:color w:val="000000"/>
          <w:spacing w:val="-1"/>
        </w:rPr>
        <w:t>De</w:t>
      </w:r>
      <w:r w:rsidRPr="0099031E">
        <w:rPr>
          <w:rFonts w:ascii="Arial" w:hAnsi="Arial" w:cs="Arial"/>
          <w:color w:val="000000"/>
        </w:rPr>
        <w:t>p</w:t>
      </w:r>
      <w:r w:rsidRPr="0099031E">
        <w:rPr>
          <w:rFonts w:ascii="Arial" w:hAnsi="Arial" w:cs="Arial"/>
          <w:color w:val="000000"/>
          <w:spacing w:val="-1"/>
        </w:rPr>
        <w:t>a</w:t>
      </w:r>
      <w:r w:rsidRPr="0099031E">
        <w:rPr>
          <w:rFonts w:ascii="Arial" w:hAnsi="Arial" w:cs="Arial"/>
          <w:color w:val="000000"/>
        </w:rPr>
        <w:t>rtme</w:t>
      </w:r>
      <w:r w:rsidRPr="0099031E">
        <w:rPr>
          <w:rFonts w:ascii="Arial" w:hAnsi="Arial" w:cs="Arial"/>
          <w:color w:val="000000"/>
          <w:spacing w:val="-1"/>
        </w:rPr>
        <w:t>n</w:t>
      </w:r>
      <w:r w:rsidRPr="0099031E">
        <w:rPr>
          <w:rFonts w:ascii="Arial" w:hAnsi="Arial" w:cs="Arial"/>
          <w:color w:val="000000"/>
        </w:rPr>
        <w:t>t of</w:t>
      </w:r>
      <w:r w:rsidRPr="0099031E">
        <w:rPr>
          <w:rFonts w:ascii="Arial" w:hAnsi="Arial" w:cs="Arial"/>
          <w:color w:val="000000"/>
          <w:spacing w:val="-3"/>
        </w:rPr>
        <w:t>I</w:t>
      </w:r>
      <w:r w:rsidRPr="0099031E">
        <w:rPr>
          <w:rFonts w:ascii="Arial" w:hAnsi="Arial" w:cs="Arial"/>
          <w:color w:val="000000"/>
        </w:rPr>
        <w:t>n</w:t>
      </w:r>
      <w:r w:rsidRPr="0099031E">
        <w:rPr>
          <w:rFonts w:ascii="Arial" w:hAnsi="Arial" w:cs="Arial"/>
          <w:color w:val="000000"/>
          <w:spacing w:val="-1"/>
        </w:rPr>
        <w:t>f</w:t>
      </w:r>
      <w:r w:rsidRPr="0099031E">
        <w:rPr>
          <w:rFonts w:ascii="Arial" w:hAnsi="Arial" w:cs="Arial"/>
          <w:color w:val="000000"/>
        </w:rPr>
        <w:t>o</w:t>
      </w:r>
      <w:r w:rsidRPr="0099031E">
        <w:rPr>
          <w:rFonts w:ascii="Arial" w:hAnsi="Arial" w:cs="Arial"/>
          <w:color w:val="000000"/>
          <w:spacing w:val="-1"/>
        </w:rPr>
        <w:t>r</w:t>
      </w:r>
      <w:r w:rsidRPr="0099031E">
        <w:rPr>
          <w:rFonts w:ascii="Arial" w:hAnsi="Arial" w:cs="Arial"/>
          <w:color w:val="000000"/>
        </w:rPr>
        <w:t xml:space="preserve">mation </w:t>
      </w:r>
      <w:r w:rsidRPr="0099031E">
        <w:rPr>
          <w:rFonts w:ascii="Arial" w:hAnsi="Arial" w:cs="Arial"/>
          <w:color w:val="000000"/>
          <w:spacing w:val="1"/>
        </w:rPr>
        <w:t>S</w:t>
      </w:r>
      <w:r w:rsidRPr="0099031E">
        <w:rPr>
          <w:rFonts w:ascii="Arial" w:hAnsi="Arial" w:cs="Arial"/>
          <w:color w:val="000000"/>
          <w:spacing w:val="-1"/>
        </w:rPr>
        <w:t>e</w:t>
      </w:r>
      <w:r w:rsidRPr="0099031E">
        <w:rPr>
          <w:rFonts w:ascii="Arial" w:hAnsi="Arial" w:cs="Arial"/>
          <w:color w:val="000000"/>
        </w:rPr>
        <w:t>rvi</w:t>
      </w:r>
      <w:r w:rsidRPr="0099031E">
        <w:rPr>
          <w:rFonts w:ascii="Arial" w:hAnsi="Arial" w:cs="Arial"/>
          <w:color w:val="000000"/>
          <w:spacing w:val="1"/>
        </w:rPr>
        <w:t>c</w:t>
      </w:r>
      <w:r w:rsidRPr="0099031E">
        <w:rPr>
          <w:rFonts w:ascii="Arial" w:hAnsi="Arial" w:cs="Arial"/>
          <w:color w:val="000000"/>
          <w:spacing w:val="-1"/>
        </w:rPr>
        <w:t>e</w:t>
      </w:r>
      <w:r w:rsidRPr="0099031E">
        <w:rPr>
          <w:rFonts w:ascii="Arial" w:hAnsi="Arial" w:cs="Arial"/>
          <w:color w:val="000000"/>
        </w:rPr>
        <w:t>s;</w:t>
      </w:r>
      <w:r w:rsidRPr="0099031E">
        <w:rPr>
          <w:rFonts w:ascii="Arial" w:hAnsi="Arial" w:cs="Arial"/>
          <w:color w:val="000000"/>
          <w:spacing w:val="1"/>
        </w:rPr>
        <w:t>W</w:t>
      </w:r>
      <w:r w:rsidRPr="0099031E">
        <w:rPr>
          <w:rFonts w:ascii="Arial" w:hAnsi="Arial" w:cs="Arial"/>
          <w:color w:val="000000"/>
        </w:rPr>
        <w:t xml:space="preserve">A </w:t>
      </w:r>
      <w:r w:rsidRPr="0099031E">
        <w:rPr>
          <w:rFonts w:ascii="Arial" w:hAnsi="Arial" w:cs="Arial"/>
          <w:color w:val="000000"/>
          <w:spacing w:val="-1"/>
        </w:rPr>
        <w:t>De</w:t>
      </w:r>
      <w:r w:rsidRPr="0099031E">
        <w:rPr>
          <w:rFonts w:ascii="Arial" w:hAnsi="Arial" w:cs="Arial"/>
          <w:color w:val="000000"/>
        </w:rPr>
        <w:t>p</w:t>
      </w:r>
      <w:r w:rsidRPr="0099031E">
        <w:rPr>
          <w:rFonts w:ascii="Arial" w:hAnsi="Arial" w:cs="Arial"/>
          <w:color w:val="000000"/>
          <w:spacing w:val="-1"/>
        </w:rPr>
        <w:t>a</w:t>
      </w:r>
      <w:r w:rsidRPr="0099031E">
        <w:rPr>
          <w:rFonts w:ascii="Arial" w:hAnsi="Arial" w:cs="Arial"/>
          <w:color w:val="000000"/>
        </w:rPr>
        <w:t>rtme</w:t>
      </w:r>
      <w:r w:rsidRPr="0099031E">
        <w:rPr>
          <w:rFonts w:ascii="Arial" w:hAnsi="Arial" w:cs="Arial"/>
          <w:color w:val="000000"/>
          <w:spacing w:val="-1"/>
        </w:rPr>
        <w:t>n</w:t>
      </w:r>
      <w:r w:rsidRPr="0099031E">
        <w:rPr>
          <w:rFonts w:ascii="Arial" w:hAnsi="Arial" w:cs="Arial"/>
          <w:color w:val="000000"/>
        </w:rPr>
        <w:t xml:space="preserve">t of </w:t>
      </w:r>
      <w:r w:rsidRPr="0099031E">
        <w:rPr>
          <w:rFonts w:ascii="Arial" w:hAnsi="Arial" w:cs="Arial"/>
          <w:color w:val="000000"/>
          <w:spacing w:val="1"/>
        </w:rPr>
        <w:t>N</w:t>
      </w:r>
      <w:r w:rsidRPr="0099031E">
        <w:rPr>
          <w:rFonts w:ascii="Arial" w:hAnsi="Arial" w:cs="Arial"/>
          <w:color w:val="000000"/>
          <w:spacing w:val="-1"/>
        </w:rPr>
        <w:t>a</w:t>
      </w:r>
      <w:r w:rsidRPr="0099031E">
        <w:rPr>
          <w:rFonts w:ascii="Arial" w:hAnsi="Arial" w:cs="Arial"/>
          <w:color w:val="000000"/>
        </w:rPr>
        <w:t>tur</w:t>
      </w:r>
      <w:r w:rsidRPr="0099031E">
        <w:rPr>
          <w:rFonts w:ascii="Arial" w:hAnsi="Arial" w:cs="Arial"/>
          <w:color w:val="000000"/>
          <w:spacing w:val="-1"/>
        </w:rPr>
        <w:t>a</w:t>
      </w:r>
      <w:r w:rsidRPr="0099031E">
        <w:rPr>
          <w:rFonts w:ascii="Arial" w:hAnsi="Arial" w:cs="Arial"/>
          <w:color w:val="000000"/>
        </w:rPr>
        <w:t xml:space="preserve">l </w:t>
      </w:r>
      <w:r w:rsidRPr="0099031E">
        <w:rPr>
          <w:rFonts w:ascii="Arial" w:hAnsi="Arial" w:cs="Arial"/>
          <w:color w:val="000000"/>
          <w:spacing w:val="1"/>
        </w:rPr>
        <w:t>R</w:t>
      </w:r>
      <w:r w:rsidRPr="0099031E">
        <w:rPr>
          <w:rFonts w:ascii="Arial" w:hAnsi="Arial" w:cs="Arial"/>
          <w:color w:val="000000"/>
          <w:spacing w:val="-1"/>
        </w:rPr>
        <w:t>e</w:t>
      </w:r>
      <w:r w:rsidRPr="0099031E">
        <w:rPr>
          <w:rFonts w:ascii="Arial" w:hAnsi="Arial" w:cs="Arial"/>
          <w:color w:val="000000"/>
        </w:rPr>
        <w:t>sour</w:t>
      </w:r>
      <w:r w:rsidRPr="0099031E">
        <w:rPr>
          <w:rFonts w:ascii="Arial" w:hAnsi="Arial" w:cs="Arial"/>
          <w:color w:val="000000"/>
          <w:spacing w:val="1"/>
        </w:rPr>
        <w:t>c</w:t>
      </w:r>
      <w:r w:rsidRPr="0099031E">
        <w:rPr>
          <w:rFonts w:ascii="Arial" w:hAnsi="Arial" w:cs="Arial"/>
          <w:color w:val="000000"/>
          <w:spacing w:val="-1"/>
        </w:rPr>
        <w:t>e</w:t>
      </w:r>
      <w:r w:rsidRPr="0099031E">
        <w:rPr>
          <w:rFonts w:ascii="Arial" w:hAnsi="Arial" w:cs="Arial"/>
          <w:color w:val="000000"/>
        </w:rPr>
        <w:t xml:space="preserve">s; </w:t>
      </w:r>
      <w:r w:rsidRPr="0099031E">
        <w:rPr>
          <w:rFonts w:ascii="Arial" w:hAnsi="Arial" w:cs="Arial"/>
          <w:color w:val="000000"/>
          <w:spacing w:val="2"/>
        </w:rPr>
        <w:t>W</w:t>
      </w:r>
      <w:r w:rsidRPr="0099031E">
        <w:rPr>
          <w:rFonts w:ascii="Arial" w:hAnsi="Arial" w:cs="Arial"/>
          <w:color w:val="000000"/>
        </w:rPr>
        <w:t xml:space="preserve">A </w:t>
      </w:r>
      <w:r w:rsidRPr="0099031E">
        <w:rPr>
          <w:rFonts w:ascii="Arial" w:hAnsi="Arial" w:cs="Arial"/>
          <w:color w:val="000000"/>
          <w:spacing w:val="-1"/>
        </w:rPr>
        <w:t>De</w:t>
      </w:r>
      <w:r w:rsidRPr="0099031E">
        <w:rPr>
          <w:rFonts w:ascii="Arial" w:hAnsi="Arial" w:cs="Arial"/>
          <w:color w:val="000000"/>
        </w:rPr>
        <w:t>p</w:t>
      </w:r>
      <w:r w:rsidRPr="0099031E">
        <w:rPr>
          <w:rFonts w:ascii="Arial" w:hAnsi="Arial" w:cs="Arial"/>
          <w:color w:val="000000"/>
          <w:spacing w:val="1"/>
        </w:rPr>
        <w:t>a</w:t>
      </w:r>
      <w:r w:rsidRPr="0099031E">
        <w:rPr>
          <w:rFonts w:ascii="Arial" w:hAnsi="Arial" w:cs="Arial"/>
          <w:color w:val="000000"/>
        </w:rPr>
        <w:t>rtme</w:t>
      </w:r>
      <w:r w:rsidRPr="0099031E">
        <w:rPr>
          <w:rFonts w:ascii="Arial" w:hAnsi="Arial" w:cs="Arial"/>
          <w:color w:val="000000"/>
          <w:spacing w:val="-1"/>
        </w:rPr>
        <w:t>n</w:t>
      </w:r>
      <w:r w:rsidRPr="0099031E">
        <w:rPr>
          <w:rFonts w:ascii="Arial" w:hAnsi="Arial" w:cs="Arial"/>
          <w:color w:val="000000"/>
        </w:rPr>
        <w:t>t of T</w:t>
      </w:r>
      <w:r w:rsidRPr="0099031E">
        <w:rPr>
          <w:rFonts w:ascii="Arial" w:hAnsi="Arial" w:cs="Arial"/>
          <w:color w:val="000000"/>
          <w:spacing w:val="-1"/>
        </w:rPr>
        <w:t>ra</w:t>
      </w:r>
      <w:r w:rsidRPr="0099031E">
        <w:rPr>
          <w:rFonts w:ascii="Arial" w:hAnsi="Arial" w:cs="Arial"/>
          <w:color w:val="000000"/>
        </w:rPr>
        <w:t>nsport</w:t>
      </w:r>
      <w:r w:rsidRPr="0099031E">
        <w:rPr>
          <w:rFonts w:ascii="Arial" w:hAnsi="Arial" w:cs="Arial"/>
          <w:color w:val="000000"/>
          <w:spacing w:val="-1"/>
        </w:rPr>
        <w:t>a</w:t>
      </w:r>
      <w:r w:rsidRPr="0099031E">
        <w:rPr>
          <w:rFonts w:ascii="Arial" w:hAnsi="Arial" w:cs="Arial"/>
          <w:color w:val="000000"/>
        </w:rPr>
        <w:t>t</w:t>
      </w:r>
      <w:r w:rsidRPr="0099031E">
        <w:rPr>
          <w:rFonts w:ascii="Arial" w:hAnsi="Arial" w:cs="Arial"/>
          <w:color w:val="000000"/>
          <w:spacing w:val="1"/>
        </w:rPr>
        <w:t>i</w:t>
      </w:r>
      <w:r w:rsidRPr="0099031E">
        <w:rPr>
          <w:rFonts w:ascii="Arial" w:hAnsi="Arial" w:cs="Arial"/>
          <w:color w:val="000000"/>
        </w:rPr>
        <w:t xml:space="preserve">on; </w:t>
      </w:r>
      <w:r w:rsidRPr="0099031E">
        <w:rPr>
          <w:rFonts w:ascii="Arial" w:hAnsi="Arial" w:cs="Arial"/>
          <w:color w:val="000000"/>
          <w:spacing w:val="2"/>
        </w:rPr>
        <w:t>W</w:t>
      </w:r>
      <w:r w:rsidRPr="0099031E">
        <w:rPr>
          <w:rFonts w:ascii="Arial" w:hAnsi="Arial" w:cs="Arial"/>
          <w:color w:val="000000"/>
        </w:rPr>
        <w:t xml:space="preserve">A </w:t>
      </w:r>
      <w:r w:rsidRPr="0099031E">
        <w:rPr>
          <w:rFonts w:ascii="Arial" w:hAnsi="Arial" w:cs="Arial"/>
          <w:color w:val="000000"/>
          <w:spacing w:val="-1"/>
        </w:rPr>
        <w:t>O</w:t>
      </w:r>
      <w:r w:rsidRPr="0099031E">
        <w:rPr>
          <w:rFonts w:ascii="Arial" w:hAnsi="Arial" w:cs="Arial"/>
          <w:color w:val="000000"/>
        </w:rPr>
        <w:t>f</w:t>
      </w:r>
      <w:r w:rsidRPr="0099031E">
        <w:rPr>
          <w:rFonts w:ascii="Arial" w:hAnsi="Arial" w:cs="Arial"/>
          <w:color w:val="000000"/>
          <w:spacing w:val="-1"/>
        </w:rPr>
        <w:t>f</w:t>
      </w:r>
      <w:r w:rsidRPr="0099031E">
        <w:rPr>
          <w:rFonts w:ascii="Arial" w:hAnsi="Arial" w:cs="Arial"/>
          <w:color w:val="000000"/>
          <w:spacing w:val="3"/>
        </w:rPr>
        <w:t>i</w:t>
      </w:r>
      <w:r w:rsidRPr="0099031E">
        <w:rPr>
          <w:rFonts w:ascii="Arial" w:hAnsi="Arial" w:cs="Arial"/>
          <w:color w:val="000000"/>
          <w:spacing w:val="-1"/>
        </w:rPr>
        <w:t>c</w:t>
      </w:r>
      <w:r w:rsidRPr="0099031E">
        <w:rPr>
          <w:rFonts w:ascii="Arial" w:hAnsi="Arial" w:cs="Arial"/>
          <w:color w:val="000000"/>
        </w:rPr>
        <w:t>eof the</w:t>
      </w:r>
      <w:r w:rsidRPr="0099031E">
        <w:rPr>
          <w:rFonts w:ascii="Arial" w:hAnsi="Arial" w:cs="Arial"/>
          <w:color w:val="000000"/>
          <w:spacing w:val="1"/>
        </w:rPr>
        <w:t>S</w:t>
      </w:r>
      <w:r w:rsidRPr="0099031E">
        <w:rPr>
          <w:rFonts w:ascii="Arial" w:hAnsi="Arial" w:cs="Arial"/>
          <w:color w:val="000000"/>
        </w:rPr>
        <w:t>tate</w:t>
      </w:r>
      <w:r w:rsidRPr="0099031E">
        <w:rPr>
          <w:rFonts w:ascii="Arial" w:hAnsi="Arial" w:cs="Arial"/>
          <w:color w:val="000000"/>
          <w:spacing w:val="-1"/>
        </w:rPr>
        <w:t>F</w:t>
      </w:r>
      <w:r w:rsidRPr="0099031E">
        <w:rPr>
          <w:rFonts w:ascii="Arial" w:hAnsi="Arial" w:cs="Arial"/>
          <w:color w:val="000000"/>
        </w:rPr>
        <w:t>ire</w:t>
      </w:r>
      <w:r w:rsidRPr="0099031E">
        <w:rPr>
          <w:rFonts w:ascii="Arial" w:hAnsi="Arial" w:cs="Arial"/>
          <w:color w:val="000000"/>
          <w:spacing w:val="2"/>
        </w:rPr>
        <w:t>M</w:t>
      </w:r>
      <w:r w:rsidRPr="0099031E">
        <w:rPr>
          <w:rFonts w:ascii="Arial" w:hAnsi="Arial" w:cs="Arial"/>
          <w:color w:val="000000"/>
          <w:spacing w:val="-1"/>
        </w:rPr>
        <w:t>a</w:t>
      </w:r>
      <w:r w:rsidRPr="0099031E">
        <w:rPr>
          <w:rFonts w:ascii="Arial" w:hAnsi="Arial" w:cs="Arial"/>
          <w:color w:val="000000"/>
        </w:rPr>
        <w:t>r</w:t>
      </w:r>
      <w:r w:rsidRPr="0099031E">
        <w:rPr>
          <w:rFonts w:ascii="Arial" w:hAnsi="Arial" w:cs="Arial"/>
          <w:color w:val="000000"/>
          <w:spacing w:val="2"/>
        </w:rPr>
        <w:t>s</w:t>
      </w:r>
      <w:r w:rsidRPr="0099031E">
        <w:rPr>
          <w:rFonts w:ascii="Arial" w:hAnsi="Arial" w:cs="Arial"/>
          <w:color w:val="000000"/>
        </w:rPr>
        <w:t>h</w:t>
      </w:r>
      <w:r w:rsidRPr="0099031E">
        <w:rPr>
          <w:rFonts w:ascii="Arial" w:hAnsi="Arial" w:cs="Arial"/>
          <w:color w:val="000000"/>
          <w:spacing w:val="-1"/>
        </w:rPr>
        <w:t>a</w:t>
      </w:r>
      <w:r w:rsidRPr="0099031E">
        <w:rPr>
          <w:rFonts w:ascii="Arial" w:hAnsi="Arial" w:cs="Arial"/>
          <w:color w:val="000000"/>
        </w:rPr>
        <w:t>l</w:t>
      </w:r>
      <w:r w:rsidRPr="0099031E">
        <w:rPr>
          <w:rFonts w:ascii="Arial" w:hAnsi="Arial" w:cs="Arial"/>
          <w:color w:val="000000"/>
          <w:spacing w:val="1"/>
        </w:rPr>
        <w:t>l</w:t>
      </w:r>
      <w:r w:rsidRPr="0099031E">
        <w:rPr>
          <w:rFonts w:ascii="Arial" w:hAnsi="Arial" w:cs="Arial"/>
          <w:color w:val="000000"/>
        </w:rPr>
        <w:t xml:space="preserve">; </w:t>
      </w:r>
      <w:r w:rsidRPr="0099031E">
        <w:rPr>
          <w:rFonts w:ascii="Arial" w:hAnsi="Arial" w:cs="Arial"/>
          <w:color w:val="000000"/>
          <w:spacing w:val="2"/>
        </w:rPr>
        <w:t>W</w:t>
      </w:r>
      <w:r w:rsidRPr="0099031E">
        <w:rPr>
          <w:rFonts w:ascii="Arial" w:hAnsi="Arial" w:cs="Arial"/>
          <w:color w:val="000000"/>
        </w:rPr>
        <w:t>A Mil</w:t>
      </w:r>
      <w:r w:rsidRPr="0099031E">
        <w:rPr>
          <w:rFonts w:ascii="Arial" w:hAnsi="Arial" w:cs="Arial"/>
          <w:color w:val="000000"/>
          <w:spacing w:val="-2"/>
        </w:rPr>
        <w:t>i</w:t>
      </w:r>
      <w:r w:rsidRPr="0099031E">
        <w:rPr>
          <w:rFonts w:ascii="Arial" w:hAnsi="Arial" w:cs="Arial"/>
          <w:color w:val="000000"/>
        </w:rPr>
        <w:t>ta</w:t>
      </w:r>
      <w:r w:rsidRPr="0099031E">
        <w:rPr>
          <w:rFonts w:ascii="Arial" w:hAnsi="Arial" w:cs="Arial"/>
          <w:color w:val="000000"/>
          <w:spacing w:val="1"/>
        </w:rPr>
        <w:t>r</w:t>
      </w:r>
      <w:r w:rsidRPr="0099031E">
        <w:rPr>
          <w:rFonts w:ascii="Arial" w:hAnsi="Arial" w:cs="Arial"/>
          <w:color w:val="000000"/>
        </w:rPr>
        <w:t>y</w:t>
      </w:r>
      <w:r w:rsidRPr="0099031E">
        <w:rPr>
          <w:rFonts w:ascii="Arial" w:hAnsi="Arial" w:cs="Arial"/>
          <w:color w:val="000000"/>
          <w:spacing w:val="2"/>
        </w:rPr>
        <w:t>D</w:t>
      </w:r>
      <w:r w:rsidRPr="0099031E">
        <w:rPr>
          <w:rFonts w:ascii="Arial" w:hAnsi="Arial" w:cs="Arial"/>
          <w:color w:val="000000"/>
          <w:spacing w:val="-1"/>
        </w:rPr>
        <w:t>e</w:t>
      </w:r>
      <w:r w:rsidRPr="0099031E">
        <w:rPr>
          <w:rFonts w:ascii="Arial" w:hAnsi="Arial" w:cs="Arial"/>
          <w:color w:val="000000"/>
        </w:rPr>
        <w:t>p</w:t>
      </w:r>
      <w:r w:rsidRPr="0099031E">
        <w:rPr>
          <w:rFonts w:ascii="Arial" w:hAnsi="Arial" w:cs="Arial"/>
          <w:color w:val="000000"/>
          <w:spacing w:val="-1"/>
        </w:rPr>
        <w:t>a</w:t>
      </w:r>
      <w:r w:rsidRPr="0099031E">
        <w:rPr>
          <w:rFonts w:ascii="Arial" w:hAnsi="Arial" w:cs="Arial"/>
          <w:color w:val="000000"/>
        </w:rPr>
        <w:t>r</w:t>
      </w:r>
      <w:r w:rsidRPr="0099031E">
        <w:rPr>
          <w:rFonts w:ascii="Arial" w:hAnsi="Arial" w:cs="Arial"/>
          <w:color w:val="000000"/>
          <w:spacing w:val="2"/>
        </w:rPr>
        <w:t>t</w:t>
      </w:r>
      <w:r w:rsidRPr="0099031E">
        <w:rPr>
          <w:rFonts w:ascii="Arial" w:hAnsi="Arial" w:cs="Arial"/>
          <w:color w:val="000000"/>
        </w:rPr>
        <w:t xml:space="preserve">ment; </w:t>
      </w:r>
      <w:r w:rsidRPr="0099031E">
        <w:rPr>
          <w:rFonts w:ascii="Arial" w:hAnsi="Arial" w:cs="Arial"/>
          <w:color w:val="000000"/>
          <w:spacing w:val="2"/>
        </w:rPr>
        <w:t>W</w:t>
      </w:r>
      <w:r w:rsidRPr="0099031E">
        <w:rPr>
          <w:rFonts w:ascii="Arial" w:hAnsi="Arial" w:cs="Arial"/>
          <w:color w:val="000000"/>
        </w:rPr>
        <w:t>A S</w:t>
      </w:r>
      <w:r w:rsidRPr="0099031E">
        <w:rPr>
          <w:rFonts w:ascii="Arial" w:hAnsi="Arial" w:cs="Arial"/>
          <w:color w:val="000000"/>
          <w:spacing w:val="1"/>
        </w:rPr>
        <w:t>t</w:t>
      </w:r>
      <w:r w:rsidRPr="0099031E">
        <w:rPr>
          <w:rFonts w:ascii="Arial" w:hAnsi="Arial" w:cs="Arial"/>
          <w:color w:val="000000"/>
          <w:spacing w:val="-1"/>
        </w:rPr>
        <w:t>a</w:t>
      </w:r>
      <w:r w:rsidRPr="0099031E">
        <w:rPr>
          <w:rFonts w:ascii="Arial" w:hAnsi="Arial" w:cs="Arial"/>
          <w:color w:val="000000"/>
        </w:rPr>
        <w:t xml:space="preserve">te </w:t>
      </w:r>
      <w:r w:rsidRPr="0099031E">
        <w:rPr>
          <w:rFonts w:ascii="Arial" w:hAnsi="Arial" w:cs="Arial"/>
          <w:color w:val="000000"/>
          <w:spacing w:val="1"/>
        </w:rPr>
        <w:t>P</w:t>
      </w:r>
      <w:r w:rsidRPr="0099031E">
        <w:rPr>
          <w:rFonts w:ascii="Arial" w:hAnsi="Arial" w:cs="Arial"/>
          <w:color w:val="000000"/>
          <w:spacing w:val="-1"/>
        </w:rPr>
        <w:t>a</w:t>
      </w:r>
      <w:r w:rsidRPr="0099031E">
        <w:rPr>
          <w:rFonts w:ascii="Arial" w:hAnsi="Arial" w:cs="Arial"/>
          <w:color w:val="000000"/>
        </w:rPr>
        <w:t xml:space="preserve">trol; </w:t>
      </w:r>
      <w:r w:rsidRPr="0099031E">
        <w:rPr>
          <w:rFonts w:ascii="Arial" w:hAnsi="Arial" w:cs="Arial"/>
          <w:color w:val="000000"/>
          <w:spacing w:val="2"/>
        </w:rPr>
        <w:t>W</w:t>
      </w:r>
      <w:r w:rsidRPr="0099031E">
        <w:rPr>
          <w:rFonts w:ascii="Arial" w:hAnsi="Arial" w:cs="Arial"/>
          <w:color w:val="000000"/>
        </w:rPr>
        <w:t>A S</w:t>
      </w:r>
      <w:r w:rsidRPr="0099031E">
        <w:rPr>
          <w:rFonts w:ascii="Arial" w:hAnsi="Arial" w:cs="Arial"/>
          <w:color w:val="000000"/>
          <w:spacing w:val="1"/>
        </w:rPr>
        <w:t>t</w:t>
      </w:r>
      <w:r w:rsidRPr="0099031E">
        <w:rPr>
          <w:rFonts w:ascii="Arial" w:hAnsi="Arial" w:cs="Arial"/>
          <w:color w:val="000000"/>
          <w:spacing w:val="-1"/>
        </w:rPr>
        <w:t>a</w:t>
      </w:r>
      <w:r w:rsidRPr="0099031E">
        <w:rPr>
          <w:rFonts w:ascii="Arial" w:hAnsi="Arial" w:cs="Arial"/>
          <w:color w:val="000000"/>
        </w:rPr>
        <w:t>te Em</w:t>
      </w:r>
      <w:r w:rsidRPr="0099031E">
        <w:rPr>
          <w:rFonts w:ascii="Arial" w:hAnsi="Arial" w:cs="Arial"/>
          <w:color w:val="000000"/>
          <w:spacing w:val="-1"/>
        </w:rPr>
        <w:t>e</w:t>
      </w:r>
      <w:r w:rsidRPr="0099031E">
        <w:rPr>
          <w:rFonts w:ascii="Arial" w:hAnsi="Arial" w:cs="Arial"/>
          <w:color w:val="000000"/>
        </w:rPr>
        <w:t>r</w:t>
      </w:r>
      <w:r w:rsidRPr="0099031E">
        <w:rPr>
          <w:rFonts w:ascii="Arial" w:hAnsi="Arial" w:cs="Arial"/>
          <w:color w:val="000000"/>
          <w:spacing w:val="-3"/>
        </w:rPr>
        <w:t>g</w:t>
      </w:r>
      <w:r w:rsidRPr="0099031E">
        <w:rPr>
          <w:rFonts w:ascii="Arial" w:hAnsi="Arial" w:cs="Arial"/>
          <w:color w:val="000000"/>
          <w:spacing w:val="1"/>
        </w:rPr>
        <w:t>e</w:t>
      </w:r>
      <w:r w:rsidRPr="0099031E">
        <w:rPr>
          <w:rFonts w:ascii="Arial" w:hAnsi="Arial" w:cs="Arial"/>
          <w:color w:val="000000"/>
        </w:rPr>
        <w:t>n</w:t>
      </w:r>
      <w:r w:rsidRPr="0099031E">
        <w:rPr>
          <w:rFonts w:ascii="Arial" w:hAnsi="Arial" w:cs="Arial"/>
          <w:color w:val="000000"/>
          <w:spacing w:val="1"/>
        </w:rPr>
        <w:t>c</w:t>
      </w:r>
      <w:r w:rsidRPr="0099031E">
        <w:rPr>
          <w:rFonts w:ascii="Arial" w:hAnsi="Arial" w:cs="Arial"/>
          <w:color w:val="000000"/>
        </w:rPr>
        <w:t>y</w:t>
      </w:r>
      <w:r w:rsidRPr="0099031E">
        <w:rPr>
          <w:rFonts w:ascii="Arial" w:hAnsi="Arial" w:cs="Arial"/>
          <w:color w:val="000000"/>
          <w:spacing w:val="2"/>
        </w:rPr>
        <w:t>M</w:t>
      </w:r>
      <w:r w:rsidRPr="0099031E">
        <w:rPr>
          <w:rFonts w:ascii="Arial" w:hAnsi="Arial" w:cs="Arial"/>
          <w:color w:val="000000"/>
          <w:spacing w:val="-1"/>
        </w:rPr>
        <w:t>a</w:t>
      </w:r>
      <w:r w:rsidRPr="0099031E">
        <w:rPr>
          <w:rFonts w:ascii="Arial" w:hAnsi="Arial" w:cs="Arial"/>
          <w:color w:val="000000"/>
        </w:rPr>
        <w:t>n</w:t>
      </w:r>
      <w:r w:rsidRPr="0099031E">
        <w:rPr>
          <w:rFonts w:ascii="Arial" w:hAnsi="Arial" w:cs="Arial"/>
          <w:color w:val="000000"/>
          <w:spacing w:val="1"/>
        </w:rPr>
        <w:t>a</w:t>
      </w:r>
      <w:r w:rsidRPr="0099031E">
        <w:rPr>
          <w:rFonts w:ascii="Arial" w:hAnsi="Arial" w:cs="Arial"/>
          <w:color w:val="000000"/>
          <w:spacing w:val="-2"/>
        </w:rPr>
        <w:t>g</w:t>
      </w:r>
      <w:r w:rsidRPr="0099031E">
        <w:rPr>
          <w:rFonts w:ascii="Arial" w:hAnsi="Arial" w:cs="Arial"/>
          <w:color w:val="000000"/>
          <w:spacing w:val="-1"/>
        </w:rPr>
        <w:t>e</w:t>
      </w:r>
      <w:r w:rsidRPr="0099031E">
        <w:rPr>
          <w:rFonts w:ascii="Arial" w:hAnsi="Arial" w:cs="Arial"/>
          <w:color w:val="000000"/>
          <w:spacing w:val="3"/>
        </w:rPr>
        <w:t>m</w:t>
      </w:r>
      <w:r w:rsidRPr="0099031E">
        <w:rPr>
          <w:rFonts w:ascii="Arial" w:hAnsi="Arial" w:cs="Arial"/>
          <w:color w:val="000000"/>
          <w:spacing w:val="-1"/>
        </w:rPr>
        <w:t>e</w:t>
      </w:r>
      <w:r w:rsidRPr="0099031E">
        <w:rPr>
          <w:rFonts w:ascii="Arial" w:hAnsi="Arial" w:cs="Arial"/>
          <w:color w:val="000000"/>
        </w:rPr>
        <w:t>nt Div</w:t>
      </w:r>
      <w:r w:rsidRPr="0099031E">
        <w:rPr>
          <w:rFonts w:ascii="Arial" w:hAnsi="Arial" w:cs="Arial"/>
          <w:color w:val="000000"/>
          <w:spacing w:val="1"/>
        </w:rPr>
        <w:t>i</w:t>
      </w:r>
      <w:r w:rsidRPr="0099031E">
        <w:rPr>
          <w:rFonts w:ascii="Arial" w:hAnsi="Arial" w:cs="Arial"/>
          <w:color w:val="000000"/>
        </w:rPr>
        <w:t xml:space="preserve">sion; </w:t>
      </w:r>
      <w:hyperlink r:id="rId28" w:history="1">
        <w:r w:rsidRPr="0099031E">
          <w:rPr>
            <w:rStyle w:val="Hyperlink"/>
            <w:rFonts w:ascii="Arial" w:hAnsi="Arial" w:cs="Arial"/>
            <w:color w:val="auto"/>
            <w:u w:val="none"/>
          </w:rPr>
          <w:t>Washington State Emergency Managers Association</w:t>
        </w:r>
      </w:hyperlink>
      <w:r w:rsidRPr="0099031E">
        <w:rPr>
          <w:rFonts w:ascii="Arial" w:hAnsi="Arial" w:cs="Arial"/>
        </w:rPr>
        <w:t>;</w:t>
      </w:r>
      <w:r w:rsidRPr="0099031E">
        <w:rPr>
          <w:rFonts w:ascii="Arial" w:hAnsi="Arial" w:cs="Arial"/>
          <w:spacing w:val="1"/>
        </w:rPr>
        <w:t>W</w:t>
      </w:r>
      <w:r w:rsidRPr="0099031E">
        <w:rPr>
          <w:rFonts w:ascii="Arial" w:hAnsi="Arial" w:cs="Arial"/>
        </w:rPr>
        <w:t>A S</w:t>
      </w:r>
      <w:r w:rsidRPr="0099031E">
        <w:rPr>
          <w:rFonts w:ascii="Arial" w:hAnsi="Arial" w:cs="Arial"/>
          <w:spacing w:val="1"/>
        </w:rPr>
        <w:t>t</w:t>
      </w:r>
      <w:r w:rsidRPr="0099031E">
        <w:rPr>
          <w:rFonts w:ascii="Arial" w:hAnsi="Arial" w:cs="Arial"/>
          <w:spacing w:val="-1"/>
        </w:rPr>
        <w:t>a</w:t>
      </w:r>
      <w:r w:rsidRPr="0099031E">
        <w:rPr>
          <w:rFonts w:ascii="Arial" w:hAnsi="Arial" w:cs="Arial"/>
        </w:rPr>
        <w:t xml:space="preserve">te </w:t>
      </w:r>
      <w:r w:rsidRPr="0099031E">
        <w:rPr>
          <w:rFonts w:ascii="Arial" w:hAnsi="Arial" w:cs="Arial"/>
          <w:spacing w:val="-1"/>
        </w:rPr>
        <w:t>A</w:t>
      </w:r>
      <w:r w:rsidRPr="0099031E">
        <w:rPr>
          <w:rFonts w:ascii="Arial" w:hAnsi="Arial" w:cs="Arial"/>
        </w:rPr>
        <w:t>ssoci</w:t>
      </w:r>
      <w:r w:rsidRPr="0099031E">
        <w:rPr>
          <w:rFonts w:ascii="Arial" w:hAnsi="Arial" w:cs="Arial"/>
          <w:spacing w:val="-1"/>
        </w:rPr>
        <w:t>a</w:t>
      </w:r>
      <w:r w:rsidRPr="0099031E">
        <w:rPr>
          <w:rFonts w:ascii="Arial" w:hAnsi="Arial" w:cs="Arial"/>
        </w:rPr>
        <w:t>t</w:t>
      </w:r>
      <w:r w:rsidRPr="0099031E">
        <w:rPr>
          <w:rFonts w:ascii="Arial" w:hAnsi="Arial" w:cs="Arial"/>
          <w:spacing w:val="1"/>
        </w:rPr>
        <w:t>i</w:t>
      </w:r>
      <w:r w:rsidRPr="0099031E">
        <w:rPr>
          <w:rFonts w:ascii="Arial" w:hAnsi="Arial" w:cs="Arial"/>
        </w:rPr>
        <w:t xml:space="preserve">on </w:t>
      </w:r>
      <w:r w:rsidRPr="0099031E">
        <w:rPr>
          <w:rFonts w:ascii="Arial" w:hAnsi="Arial" w:cs="Arial"/>
          <w:spacing w:val="1"/>
        </w:rPr>
        <w:t>o</w:t>
      </w:r>
      <w:r w:rsidRPr="0099031E">
        <w:rPr>
          <w:rFonts w:ascii="Arial" w:hAnsi="Arial" w:cs="Arial"/>
        </w:rPr>
        <w:t>f Count</w:t>
      </w:r>
      <w:r w:rsidRPr="0099031E">
        <w:rPr>
          <w:rFonts w:ascii="Arial" w:hAnsi="Arial" w:cs="Arial"/>
          <w:spacing w:val="1"/>
        </w:rPr>
        <w:t>i</w:t>
      </w:r>
      <w:r w:rsidRPr="0099031E">
        <w:rPr>
          <w:rFonts w:ascii="Arial" w:hAnsi="Arial" w:cs="Arial"/>
          <w:spacing w:val="-1"/>
        </w:rPr>
        <w:t>e</w:t>
      </w:r>
      <w:r w:rsidRPr="0099031E">
        <w:rPr>
          <w:rFonts w:ascii="Arial" w:hAnsi="Arial" w:cs="Arial"/>
        </w:rPr>
        <w:t xml:space="preserve">s; </w:t>
      </w:r>
      <w:hyperlink r:id="rId29" w:tgtFrame="_blank" w:history="1">
        <w:r w:rsidRPr="0099031E">
          <w:rPr>
            <w:rStyle w:val="Hyperlink"/>
            <w:rFonts w:ascii="Arial" w:hAnsi="Arial" w:cs="Arial"/>
            <w:color w:val="auto"/>
            <w:u w:val="none"/>
          </w:rPr>
          <w:t>Association of Washington Cities</w:t>
        </w:r>
      </w:hyperlink>
      <w:r w:rsidRPr="0099031E">
        <w:rPr>
          <w:rFonts w:ascii="Arial" w:hAnsi="Arial" w:cs="Arial"/>
        </w:rPr>
        <w:t xml:space="preserve">; </w:t>
      </w:r>
      <w:hyperlink r:id="rId30" w:tgtFrame="_blank" w:history="1">
        <w:r w:rsidRPr="0099031E">
          <w:rPr>
            <w:rStyle w:val="Hyperlink"/>
            <w:rFonts w:ascii="Arial" w:hAnsi="Arial" w:cs="Arial"/>
            <w:color w:val="auto"/>
            <w:u w:val="none"/>
          </w:rPr>
          <w:t>Northwest Tribal Emergency Management Council</w:t>
        </w:r>
      </w:hyperlink>
      <w:r w:rsidRPr="0099031E">
        <w:rPr>
          <w:rFonts w:ascii="Arial" w:hAnsi="Arial" w:cs="Arial"/>
        </w:rPr>
        <w:t xml:space="preserve"> and Washington Tribes.</w:t>
      </w:r>
    </w:p>
    <w:p w:rsidR="0003499A" w:rsidRPr="0099031E" w:rsidRDefault="0003499A" w:rsidP="0099031E">
      <w:pPr>
        <w:widowControl w:val="0"/>
        <w:autoSpaceDE w:val="0"/>
        <w:autoSpaceDN w:val="0"/>
        <w:adjustRightInd w:val="0"/>
        <w:spacing w:after="0"/>
        <w:ind w:left="100" w:right="616"/>
        <w:jc w:val="both"/>
        <w:rPr>
          <w:rFonts w:ascii="Arial" w:hAnsi="Arial" w:cs="Arial"/>
          <w:b/>
          <w:bCs/>
          <w:color w:val="000000"/>
        </w:rPr>
      </w:pPr>
    </w:p>
    <w:p w:rsidR="0003499A" w:rsidRPr="0099031E" w:rsidRDefault="0003499A" w:rsidP="0099031E">
      <w:pPr>
        <w:widowControl w:val="0"/>
        <w:autoSpaceDE w:val="0"/>
        <w:autoSpaceDN w:val="0"/>
        <w:adjustRightInd w:val="0"/>
        <w:spacing w:after="0"/>
        <w:ind w:left="100"/>
        <w:rPr>
          <w:rFonts w:ascii="Arial" w:hAnsi="Arial" w:cs="Arial"/>
          <w:color w:val="000000"/>
        </w:rPr>
      </w:pPr>
      <w:r w:rsidRPr="0099031E">
        <w:rPr>
          <w:rFonts w:ascii="Arial" w:hAnsi="Arial" w:cs="Arial"/>
          <w:b/>
          <w:bCs/>
          <w:color w:val="000000"/>
        </w:rPr>
        <w:t>OtherI</w:t>
      </w:r>
      <w:r w:rsidRPr="0099031E">
        <w:rPr>
          <w:rFonts w:ascii="Arial" w:hAnsi="Arial" w:cs="Arial"/>
          <w:b/>
          <w:bCs/>
          <w:color w:val="000000"/>
          <w:spacing w:val="1"/>
        </w:rPr>
        <w:t>nf</w:t>
      </w:r>
      <w:r w:rsidRPr="0099031E">
        <w:rPr>
          <w:rFonts w:ascii="Arial" w:hAnsi="Arial" w:cs="Arial"/>
          <w:b/>
          <w:bCs/>
          <w:color w:val="000000"/>
        </w:rPr>
        <w:t>o</w:t>
      </w:r>
      <w:r w:rsidRPr="0099031E">
        <w:rPr>
          <w:rFonts w:ascii="Arial" w:hAnsi="Arial" w:cs="Arial"/>
          <w:b/>
          <w:bCs/>
          <w:color w:val="000000"/>
          <w:spacing w:val="-1"/>
        </w:rPr>
        <w:t>r</w:t>
      </w:r>
      <w:r w:rsidRPr="0099031E">
        <w:rPr>
          <w:rFonts w:ascii="Arial" w:hAnsi="Arial" w:cs="Arial"/>
          <w:b/>
          <w:bCs/>
          <w:color w:val="000000"/>
          <w:spacing w:val="-3"/>
        </w:rPr>
        <w:t>m</w:t>
      </w:r>
      <w:r w:rsidRPr="0099031E">
        <w:rPr>
          <w:rFonts w:ascii="Arial" w:hAnsi="Arial" w:cs="Arial"/>
          <w:b/>
          <w:bCs/>
          <w:color w:val="000000"/>
        </w:rPr>
        <w:t>a</w:t>
      </w:r>
      <w:r w:rsidRPr="0099031E">
        <w:rPr>
          <w:rFonts w:ascii="Arial" w:hAnsi="Arial" w:cs="Arial"/>
          <w:b/>
          <w:bCs/>
          <w:color w:val="000000"/>
          <w:spacing w:val="-1"/>
        </w:rPr>
        <w:t>t</w:t>
      </w:r>
      <w:r w:rsidRPr="0099031E">
        <w:rPr>
          <w:rFonts w:ascii="Arial" w:hAnsi="Arial" w:cs="Arial"/>
          <w:b/>
          <w:bCs/>
          <w:color w:val="000000"/>
        </w:rPr>
        <w:t>ion</w:t>
      </w:r>
    </w:p>
    <w:p w:rsidR="0003499A" w:rsidRPr="0099031E" w:rsidRDefault="0003499A" w:rsidP="0099031E">
      <w:pPr>
        <w:widowControl w:val="0"/>
        <w:autoSpaceDE w:val="0"/>
        <w:autoSpaceDN w:val="0"/>
        <w:adjustRightInd w:val="0"/>
        <w:spacing w:after="0"/>
        <w:rPr>
          <w:rFonts w:ascii="Arial" w:hAnsi="Arial" w:cs="Arial"/>
          <w:color w:val="000000"/>
        </w:rPr>
      </w:pPr>
    </w:p>
    <w:p w:rsidR="0003499A" w:rsidRPr="0099031E" w:rsidRDefault="0003499A" w:rsidP="0099031E">
      <w:pPr>
        <w:widowControl w:val="0"/>
        <w:autoSpaceDE w:val="0"/>
        <w:autoSpaceDN w:val="0"/>
        <w:adjustRightInd w:val="0"/>
        <w:spacing w:after="0"/>
        <w:ind w:left="100" w:right="257"/>
        <w:rPr>
          <w:rFonts w:ascii="Arial" w:hAnsi="Arial" w:cs="Arial"/>
          <w:color w:val="000000"/>
        </w:rPr>
      </w:pPr>
      <w:r w:rsidRPr="0099031E">
        <w:rPr>
          <w:rFonts w:ascii="Arial" w:hAnsi="Arial" w:cs="Arial"/>
          <w:color w:val="000000"/>
        </w:rPr>
        <w:t>The</w:t>
      </w:r>
      <w:r w:rsidRPr="0099031E">
        <w:rPr>
          <w:rFonts w:ascii="Arial" w:hAnsi="Arial" w:cs="Arial"/>
          <w:color w:val="000000"/>
          <w:spacing w:val="3"/>
        </w:rPr>
        <w:t>S</w:t>
      </w:r>
      <w:r w:rsidRPr="0099031E">
        <w:rPr>
          <w:rFonts w:ascii="Arial" w:hAnsi="Arial" w:cs="Arial"/>
          <w:color w:val="000000"/>
          <w:spacing w:val="-6"/>
        </w:rPr>
        <w:t>I</w:t>
      </w:r>
      <w:r w:rsidRPr="0099031E">
        <w:rPr>
          <w:rFonts w:ascii="Arial" w:hAnsi="Arial" w:cs="Arial"/>
          <w:color w:val="000000"/>
        </w:rPr>
        <w:t xml:space="preserve">EC </w:t>
      </w:r>
      <w:r w:rsidRPr="0099031E">
        <w:rPr>
          <w:rFonts w:ascii="Arial" w:hAnsi="Arial" w:cs="Arial"/>
          <w:color w:val="000000"/>
          <w:spacing w:val="3"/>
        </w:rPr>
        <w:t>s</w:t>
      </w:r>
      <w:r w:rsidRPr="0099031E">
        <w:rPr>
          <w:rFonts w:ascii="Arial" w:hAnsi="Arial" w:cs="Arial"/>
          <w:color w:val="000000"/>
          <w:spacing w:val="-1"/>
        </w:rPr>
        <w:t>e</w:t>
      </w:r>
      <w:r w:rsidRPr="0099031E">
        <w:rPr>
          <w:rFonts w:ascii="Arial" w:hAnsi="Arial" w:cs="Arial"/>
          <w:color w:val="000000"/>
        </w:rPr>
        <w:t>rv</w:t>
      </w:r>
      <w:r w:rsidRPr="0099031E">
        <w:rPr>
          <w:rFonts w:ascii="Arial" w:hAnsi="Arial" w:cs="Arial"/>
          <w:color w:val="000000"/>
          <w:spacing w:val="-2"/>
        </w:rPr>
        <w:t>e</w:t>
      </w:r>
      <w:r w:rsidRPr="0099031E">
        <w:rPr>
          <w:rFonts w:ascii="Arial" w:hAnsi="Arial" w:cs="Arial"/>
          <w:color w:val="000000"/>
        </w:rPr>
        <w:t>s</w:t>
      </w:r>
      <w:r w:rsidRPr="0099031E">
        <w:rPr>
          <w:rFonts w:ascii="Arial" w:hAnsi="Arial" w:cs="Arial"/>
          <w:color w:val="000000"/>
          <w:spacing w:val="-1"/>
        </w:rPr>
        <w:t>a</w:t>
      </w:r>
      <w:r w:rsidRPr="0099031E">
        <w:rPr>
          <w:rFonts w:ascii="Arial" w:hAnsi="Arial" w:cs="Arial"/>
          <w:color w:val="000000"/>
        </w:rPr>
        <w:t>s a pa</w:t>
      </w:r>
      <w:r w:rsidRPr="0099031E">
        <w:rPr>
          <w:rFonts w:ascii="Arial" w:hAnsi="Arial" w:cs="Arial"/>
          <w:color w:val="000000"/>
          <w:spacing w:val="1"/>
        </w:rPr>
        <w:t>r</w:t>
      </w:r>
      <w:r w:rsidRPr="0099031E">
        <w:rPr>
          <w:rFonts w:ascii="Arial" w:hAnsi="Arial" w:cs="Arial"/>
          <w:color w:val="000000"/>
        </w:rPr>
        <w:t>t of thestateof W</w:t>
      </w:r>
      <w:r w:rsidRPr="0099031E">
        <w:rPr>
          <w:rFonts w:ascii="Arial" w:hAnsi="Arial" w:cs="Arial"/>
          <w:color w:val="000000"/>
          <w:spacing w:val="-1"/>
        </w:rPr>
        <w:t>a</w:t>
      </w:r>
      <w:r w:rsidRPr="0099031E">
        <w:rPr>
          <w:rFonts w:ascii="Arial" w:hAnsi="Arial" w:cs="Arial"/>
          <w:color w:val="000000"/>
        </w:rPr>
        <w:t>shin</w:t>
      </w:r>
      <w:r w:rsidRPr="0099031E">
        <w:rPr>
          <w:rFonts w:ascii="Arial" w:hAnsi="Arial" w:cs="Arial"/>
          <w:color w:val="000000"/>
          <w:spacing w:val="-2"/>
        </w:rPr>
        <w:t>g</w:t>
      </w:r>
      <w:r w:rsidRPr="0099031E">
        <w:rPr>
          <w:rFonts w:ascii="Arial" w:hAnsi="Arial" w:cs="Arial"/>
          <w:color w:val="000000"/>
          <w:spacing w:val="3"/>
        </w:rPr>
        <w:t>t</w:t>
      </w:r>
      <w:r w:rsidRPr="0099031E">
        <w:rPr>
          <w:rFonts w:ascii="Arial" w:hAnsi="Arial" w:cs="Arial"/>
          <w:color w:val="000000"/>
        </w:rPr>
        <w:t>on’s mul</w:t>
      </w:r>
      <w:r w:rsidRPr="0099031E">
        <w:rPr>
          <w:rFonts w:ascii="Arial" w:hAnsi="Arial" w:cs="Arial"/>
          <w:color w:val="000000"/>
          <w:spacing w:val="1"/>
        </w:rPr>
        <w:t>t</w:t>
      </w:r>
      <w:r w:rsidRPr="0099031E">
        <w:rPr>
          <w:rFonts w:ascii="Arial" w:hAnsi="Arial" w:cs="Arial"/>
          <w:color w:val="000000"/>
          <w:spacing w:val="3"/>
        </w:rPr>
        <w:t>i</w:t>
      </w:r>
      <w:r w:rsidRPr="0099031E">
        <w:rPr>
          <w:rFonts w:ascii="Arial" w:hAnsi="Arial" w:cs="Arial"/>
          <w:color w:val="000000"/>
          <w:spacing w:val="-1"/>
        </w:rPr>
        <w:t>-</w:t>
      </w:r>
      <w:r w:rsidRPr="0099031E">
        <w:rPr>
          <w:rFonts w:ascii="Arial" w:hAnsi="Arial" w:cs="Arial"/>
          <w:color w:val="000000"/>
        </w:rPr>
        <w:t>jurisd</w:t>
      </w:r>
      <w:r w:rsidRPr="0099031E">
        <w:rPr>
          <w:rFonts w:ascii="Arial" w:hAnsi="Arial" w:cs="Arial"/>
          <w:color w:val="000000"/>
          <w:spacing w:val="1"/>
        </w:rPr>
        <w:t>i</w:t>
      </w:r>
      <w:r w:rsidRPr="0099031E">
        <w:rPr>
          <w:rFonts w:ascii="Arial" w:hAnsi="Arial" w:cs="Arial"/>
          <w:color w:val="000000"/>
          <w:spacing w:val="-1"/>
        </w:rPr>
        <w:t>c</w:t>
      </w:r>
      <w:r w:rsidRPr="0099031E">
        <w:rPr>
          <w:rFonts w:ascii="Arial" w:hAnsi="Arial" w:cs="Arial"/>
          <w:color w:val="000000"/>
        </w:rPr>
        <w:t>t</w:t>
      </w:r>
      <w:r w:rsidRPr="0099031E">
        <w:rPr>
          <w:rFonts w:ascii="Arial" w:hAnsi="Arial" w:cs="Arial"/>
          <w:color w:val="000000"/>
          <w:spacing w:val="1"/>
        </w:rPr>
        <w:t>i</w:t>
      </w:r>
      <w:r w:rsidRPr="0099031E">
        <w:rPr>
          <w:rFonts w:ascii="Arial" w:hAnsi="Arial" w:cs="Arial"/>
          <w:color w:val="000000"/>
        </w:rPr>
        <w:t>on</w:t>
      </w:r>
      <w:r w:rsidRPr="0099031E">
        <w:rPr>
          <w:rFonts w:ascii="Arial" w:hAnsi="Arial" w:cs="Arial"/>
          <w:color w:val="000000"/>
          <w:spacing w:val="-1"/>
        </w:rPr>
        <w:t>a</w:t>
      </w:r>
      <w:r w:rsidRPr="0099031E">
        <w:rPr>
          <w:rFonts w:ascii="Arial" w:hAnsi="Arial" w:cs="Arial"/>
          <w:color w:val="000000"/>
        </w:rPr>
        <w:t>lDom</w:t>
      </w:r>
      <w:r w:rsidRPr="0099031E">
        <w:rPr>
          <w:rFonts w:ascii="Arial" w:hAnsi="Arial" w:cs="Arial"/>
          <w:color w:val="000000"/>
          <w:spacing w:val="-1"/>
        </w:rPr>
        <w:t>e</w:t>
      </w:r>
      <w:r w:rsidRPr="0099031E">
        <w:rPr>
          <w:rFonts w:ascii="Arial" w:hAnsi="Arial" w:cs="Arial"/>
          <w:color w:val="000000"/>
        </w:rPr>
        <w:t>st</w:t>
      </w:r>
      <w:r w:rsidRPr="0099031E">
        <w:rPr>
          <w:rFonts w:ascii="Arial" w:hAnsi="Arial" w:cs="Arial"/>
          <w:color w:val="000000"/>
          <w:spacing w:val="1"/>
        </w:rPr>
        <w:t>i</w:t>
      </w:r>
      <w:r w:rsidRPr="0099031E">
        <w:rPr>
          <w:rFonts w:ascii="Arial" w:hAnsi="Arial" w:cs="Arial"/>
          <w:color w:val="000000"/>
        </w:rPr>
        <w:t>c</w:t>
      </w:r>
      <w:r w:rsidRPr="0099031E">
        <w:rPr>
          <w:rFonts w:ascii="Arial" w:hAnsi="Arial" w:cs="Arial"/>
          <w:color w:val="000000"/>
          <w:spacing w:val="1"/>
        </w:rPr>
        <w:t>S</w:t>
      </w:r>
      <w:r w:rsidRPr="0099031E">
        <w:rPr>
          <w:rFonts w:ascii="Arial" w:hAnsi="Arial" w:cs="Arial"/>
          <w:color w:val="000000"/>
          <w:spacing w:val="-1"/>
        </w:rPr>
        <w:t>ec</w:t>
      </w:r>
      <w:r w:rsidRPr="0099031E">
        <w:rPr>
          <w:rFonts w:ascii="Arial" w:hAnsi="Arial" w:cs="Arial"/>
          <w:color w:val="000000"/>
        </w:rPr>
        <w:t>u</w:t>
      </w:r>
      <w:r w:rsidRPr="0099031E">
        <w:rPr>
          <w:rFonts w:ascii="Arial" w:hAnsi="Arial" w:cs="Arial"/>
          <w:color w:val="000000"/>
          <w:spacing w:val="-1"/>
        </w:rPr>
        <w:t>r</w:t>
      </w:r>
      <w:r w:rsidRPr="0099031E">
        <w:rPr>
          <w:rFonts w:ascii="Arial" w:hAnsi="Arial" w:cs="Arial"/>
          <w:color w:val="000000"/>
        </w:rPr>
        <w:t>i</w:t>
      </w:r>
      <w:r w:rsidRPr="0099031E">
        <w:rPr>
          <w:rFonts w:ascii="Arial" w:hAnsi="Arial" w:cs="Arial"/>
          <w:color w:val="000000"/>
          <w:spacing w:val="6"/>
        </w:rPr>
        <w:t>t</w:t>
      </w:r>
      <w:r w:rsidRPr="0099031E">
        <w:rPr>
          <w:rFonts w:ascii="Arial" w:hAnsi="Arial" w:cs="Arial"/>
          <w:color w:val="000000"/>
        </w:rPr>
        <w:t>y inf</w:t>
      </w:r>
      <w:r w:rsidRPr="0099031E">
        <w:rPr>
          <w:rFonts w:ascii="Arial" w:hAnsi="Arial" w:cs="Arial"/>
          <w:color w:val="000000"/>
          <w:spacing w:val="-1"/>
        </w:rPr>
        <w:t>ra</w:t>
      </w:r>
      <w:r w:rsidRPr="0099031E">
        <w:rPr>
          <w:rFonts w:ascii="Arial" w:hAnsi="Arial" w:cs="Arial"/>
          <w:color w:val="000000"/>
        </w:rPr>
        <w:t>stru</w:t>
      </w:r>
      <w:r w:rsidRPr="0099031E">
        <w:rPr>
          <w:rFonts w:ascii="Arial" w:hAnsi="Arial" w:cs="Arial"/>
          <w:color w:val="000000"/>
          <w:spacing w:val="-1"/>
        </w:rPr>
        <w:t>c</w:t>
      </w:r>
      <w:r w:rsidRPr="0099031E">
        <w:rPr>
          <w:rFonts w:ascii="Arial" w:hAnsi="Arial" w:cs="Arial"/>
          <w:color w:val="000000"/>
        </w:rPr>
        <w:t>tu</w:t>
      </w:r>
      <w:r w:rsidRPr="0099031E">
        <w:rPr>
          <w:rFonts w:ascii="Arial" w:hAnsi="Arial" w:cs="Arial"/>
          <w:color w:val="000000"/>
          <w:spacing w:val="2"/>
        </w:rPr>
        <w:t>r</w:t>
      </w:r>
      <w:r w:rsidRPr="0099031E">
        <w:rPr>
          <w:rFonts w:ascii="Arial" w:hAnsi="Arial" w:cs="Arial"/>
          <w:color w:val="000000"/>
          <w:spacing w:val="-1"/>
        </w:rPr>
        <w:t>e</w:t>
      </w:r>
      <w:r w:rsidRPr="0099031E">
        <w:rPr>
          <w:rFonts w:ascii="Arial" w:hAnsi="Arial" w:cs="Arial"/>
          <w:color w:val="000000"/>
        </w:rPr>
        <w:t xml:space="preserve">, </w:t>
      </w:r>
      <w:r w:rsidRPr="0099031E">
        <w:rPr>
          <w:rFonts w:ascii="Arial" w:hAnsi="Arial" w:cs="Arial"/>
          <w:color w:val="000000"/>
          <w:spacing w:val="-1"/>
        </w:rPr>
        <w:t>“</w:t>
      </w:r>
      <w:r w:rsidRPr="0099031E">
        <w:rPr>
          <w:rFonts w:ascii="Arial" w:hAnsi="Arial" w:cs="Arial"/>
          <w:color w:val="000000"/>
          <w:spacing w:val="2"/>
        </w:rPr>
        <w:t>T</w:t>
      </w:r>
      <w:r w:rsidRPr="0099031E">
        <w:rPr>
          <w:rFonts w:ascii="Arial" w:hAnsi="Arial" w:cs="Arial"/>
          <w:color w:val="000000"/>
          <w:spacing w:val="-1"/>
        </w:rPr>
        <w:t>ea</w:t>
      </w:r>
      <w:r w:rsidRPr="0099031E">
        <w:rPr>
          <w:rFonts w:ascii="Arial" w:hAnsi="Arial" w:cs="Arial"/>
          <w:color w:val="000000"/>
        </w:rPr>
        <w:t xml:space="preserve">m </w:t>
      </w:r>
      <w:r w:rsidRPr="0099031E">
        <w:rPr>
          <w:rFonts w:ascii="Arial" w:hAnsi="Arial" w:cs="Arial"/>
          <w:color w:val="000000"/>
          <w:spacing w:val="2"/>
        </w:rPr>
        <w:t>W</w:t>
      </w:r>
      <w:r w:rsidRPr="0099031E">
        <w:rPr>
          <w:rFonts w:ascii="Arial" w:hAnsi="Arial" w:cs="Arial"/>
          <w:color w:val="000000"/>
          <w:spacing w:val="-1"/>
        </w:rPr>
        <w:t>a</w:t>
      </w:r>
      <w:r w:rsidRPr="0099031E">
        <w:rPr>
          <w:rFonts w:ascii="Arial" w:hAnsi="Arial" w:cs="Arial"/>
          <w:color w:val="000000"/>
        </w:rPr>
        <w:t>shin</w:t>
      </w:r>
      <w:r w:rsidRPr="0099031E">
        <w:rPr>
          <w:rFonts w:ascii="Arial" w:hAnsi="Arial" w:cs="Arial"/>
          <w:color w:val="000000"/>
          <w:spacing w:val="-2"/>
        </w:rPr>
        <w:t>g</w:t>
      </w:r>
      <w:r w:rsidRPr="0099031E">
        <w:rPr>
          <w:rFonts w:ascii="Arial" w:hAnsi="Arial" w:cs="Arial"/>
          <w:color w:val="000000"/>
        </w:rPr>
        <w:t>to</w:t>
      </w:r>
      <w:r w:rsidRPr="0099031E">
        <w:rPr>
          <w:rFonts w:ascii="Arial" w:hAnsi="Arial" w:cs="Arial"/>
          <w:color w:val="000000"/>
          <w:spacing w:val="2"/>
        </w:rPr>
        <w:t>n</w:t>
      </w:r>
      <w:r w:rsidRPr="0099031E">
        <w:rPr>
          <w:rFonts w:ascii="Arial" w:hAnsi="Arial" w:cs="Arial"/>
          <w:color w:val="000000"/>
        </w:rPr>
        <w:t>.”</w:t>
      </w:r>
      <w:r w:rsidRPr="0099031E">
        <w:rPr>
          <w:rFonts w:ascii="Arial" w:hAnsi="Arial" w:cs="Arial"/>
          <w:color w:val="000000"/>
          <w:spacing w:val="-1"/>
        </w:rPr>
        <w:t xml:space="preserve"> The purpose of this organization is to </w:t>
      </w:r>
      <w:r w:rsidRPr="0099031E">
        <w:rPr>
          <w:rFonts w:ascii="Arial" w:hAnsi="Arial" w:cs="Arial"/>
          <w:color w:val="000000"/>
        </w:rPr>
        <w:t>redu</w:t>
      </w:r>
      <w:r w:rsidRPr="0099031E">
        <w:rPr>
          <w:rFonts w:ascii="Arial" w:hAnsi="Arial" w:cs="Arial"/>
          <w:color w:val="000000"/>
          <w:spacing w:val="-1"/>
        </w:rPr>
        <w:t>c</w:t>
      </w:r>
      <w:r w:rsidRPr="0099031E">
        <w:rPr>
          <w:rFonts w:ascii="Arial" w:hAnsi="Arial" w:cs="Arial"/>
          <w:color w:val="000000"/>
        </w:rPr>
        <w:t>evulne</w:t>
      </w:r>
      <w:r w:rsidRPr="0099031E">
        <w:rPr>
          <w:rFonts w:ascii="Arial" w:hAnsi="Arial" w:cs="Arial"/>
          <w:color w:val="000000"/>
          <w:spacing w:val="1"/>
        </w:rPr>
        <w:t>r</w:t>
      </w:r>
      <w:r w:rsidRPr="0099031E">
        <w:rPr>
          <w:rFonts w:ascii="Arial" w:hAnsi="Arial" w:cs="Arial"/>
          <w:color w:val="000000"/>
          <w:spacing w:val="-1"/>
        </w:rPr>
        <w:t>a</w:t>
      </w:r>
      <w:r w:rsidRPr="0099031E">
        <w:rPr>
          <w:rFonts w:ascii="Arial" w:hAnsi="Arial" w:cs="Arial"/>
          <w:color w:val="000000"/>
        </w:rPr>
        <w:t>bi</w:t>
      </w:r>
      <w:r w:rsidRPr="0099031E">
        <w:rPr>
          <w:rFonts w:ascii="Arial" w:hAnsi="Arial" w:cs="Arial"/>
          <w:color w:val="000000"/>
          <w:spacing w:val="1"/>
        </w:rPr>
        <w:t>l</w:t>
      </w:r>
      <w:r w:rsidRPr="0099031E">
        <w:rPr>
          <w:rFonts w:ascii="Arial" w:hAnsi="Arial" w:cs="Arial"/>
          <w:color w:val="000000"/>
        </w:rPr>
        <w:t>i</w:t>
      </w:r>
      <w:r w:rsidRPr="0099031E">
        <w:rPr>
          <w:rFonts w:ascii="Arial" w:hAnsi="Arial" w:cs="Arial"/>
          <w:color w:val="000000"/>
          <w:spacing w:val="1"/>
        </w:rPr>
        <w:t>t</w:t>
      </w:r>
      <w:r w:rsidRPr="0099031E">
        <w:rPr>
          <w:rFonts w:ascii="Arial" w:hAnsi="Arial" w:cs="Arial"/>
          <w:color w:val="000000"/>
        </w:rPr>
        <w:t xml:space="preserve">ies </w:t>
      </w:r>
      <w:r w:rsidRPr="0099031E">
        <w:rPr>
          <w:rFonts w:ascii="Arial" w:hAnsi="Arial" w:cs="Arial"/>
          <w:color w:val="000000"/>
          <w:spacing w:val="-1"/>
        </w:rPr>
        <w:t>a</w:t>
      </w:r>
      <w:r w:rsidRPr="0099031E">
        <w:rPr>
          <w:rFonts w:ascii="Arial" w:hAnsi="Arial" w:cs="Arial"/>
          <w:color w:val="000000"/>
        </w:rPr>
        <w:t>nd d</w:t>
      </w:r>
      <w:r w:rsidRPr="0099031E">
        <w:rPr>
          <w:rFonts w:ascii="Arial" w:hAnsi="Arial" w:cs="Arial"/>
          <w:color w:val="000000"/>
          <w:spacing w:val="-1"/>
        </w:rPr>
        <w:t>e</w:t>
      </w:r>
      <w:r w:rsidRPr="0099031E">
        <w:rPr>
          <w:rFonts w:ascii="Arial" w:hAnsi="Arial" w:cs="Arial"/>
          <w:color w:val="000000"/>
        </w:rPr>
        <w:t>f</w:t>
      </w:r>
      <w:r w:rsidRPr="0099031E">
        <w:rPr>
          <w:rFonts w:ascii="Arial" w:hAnsi="Arial" w:cs="Arial"/>
          <w:color w:val="000000"/>
          <w:spacing w:val="-2"/>
        </w:rPr>
        <w:t>e</w:t>
      </w:r>
      <w:r w:rsidRPr="0099031E">
        <w:rPr>
          <w:rFonts w:ascii="Arial" w:hAnsi="Arial" w:cs="Arial"/>
          <w:color w:val="000000"/>
        </w:rPr>
        <w:t xml:space="preserve">nd </w:t>
      </w:r>
      <w:r w:rsidRPr="0099031E">
        <w:rPr>
          <w:rFonts w:ascii="Arial" w:hAnsi="Arial" w:cs="Arial"/>
          <w:color w:val="000000"/>
          <w:spacing w:val="1"/>
        </w:rPr>
        <w:t>a</w:t>
      </w:r>
      <w:r w:rsidRPr="0099031E">
        <w:rPr>
          <w:rFonts w:ascii="Arial" w:hAnsi="Arial" w:cs="Arial"/>
          <w:color w:val="000000"/>
        </w:rPr>
        <w:t>g</w:t>
      </w:r>
      <w:r w:rsidRPr="0099031E">
        <w:rPr>
          <w:rFonts w:ascii="Arial" w:hAnsi="Arial" w:cs="Arial"/>
          <w:color w:val="000000"/>
          <w:spacing w:val="2"/>
        </w:rPr>
        <w:t>a</w:t>
      </w:r>
      <w:r w:rsidRPr="0099031E">
        <w:rPr>
          <w:rFonts w:ascii="Arial" w:hAnsi="Arial" w:cs="Arial"/>
          <w:color w:val="000000"/>
        </w:rPr>
        <w:t>instthe dis</w:t>
      </w:r>
      <w:r w:rsidRPr="0099031E">
        <w:rPr>
          <w:rFonts w:ascii="Arial" w:hAnsi="Arial" w:cs="Arial"/>
          <w:color w:val="000000"/>
          <w:spacing w:val="-1"/>
        </w:rPr>
        <w:t>a</w:t>
      </w:r>
      <w:r w:rsidRPr="0099031E">
        <w:rPr>
          <w:rFonts w:ascii="Arial" w:hAnsi="Arial" w:cs="Arial"/>
          <w:color w:val="000000"/>
        </w:rPr>
        <w:t>ste</w:t>
      </w:r>
      <w:r w:rsidRPr="0099031E">
        <w:rPr>
          <w:rFonts w:ascii="Arial" w:hAnsi="Arial" w:cs="Arial"/>
          <w:color w:val="000000"/>
          <w:spacing w:val="-1"/>
        </w:rPr>
        <w:t>r</w:t>
      </w:r>
      <w:r w:rsidRPr="0099031E">
        <w:rPr>
          <w:rFonts w:ascii="Arial" w:hAnsi="Arial" w:cs="Arial"/>
          <w:color w:val="000000"/>
        </w:rPr>
        <w:t>s c</w:t>
      </w:r>
      <w:r w:rsidRPr="0099031E">
        <w:rPr>
          <w:rFonts w:ascii="Arial" w:hAnsi="Arial" w:cs="Arial"/>
          <w:color w:val="000000"/>
          <w:spacing w:val="1"/>
        </w:rPr>
        <w:t>r</w:t>
      </w:r>
      <w:r w:rsidRPr="0099031E">
        <w:rPr>
          <w:rFonts w:ascii="Arial" w:hAnsi="Arial" w:cs="Arial"/>
          <w:color w:val="000000"/>
          <w:spacing w:val="-1"/>
        </w:rPr>
        <w:t>ea</w:t>
      </w:r>
      <w:r w:rsidRPr="0099031E">
        <w:rPr>
          <w:rFonts w:ascii="Arial" w:hAnsi="Arial" w:cs="Arial"/>
          <w:color w:val="000000"/>
        </w:rPr>
        <w:t xml:space="preserve">ted </w:t>
      </w:r>
      <w:r w:rsidRPr="0099031E">
        <w:rPr>
          <w:rFonts w:ascii="Arial" w:hAnsi="Arial" w:cs="Arial"/>
          <w:color w:val="000000"/>
          <w:spacing w:val="4"/>
        </w:rPr>
        <w:t>b</w:t>
      </w:r>
      <w:r w:rsidRPr="0099031E">
        <w:rPr>
          <w:rFonts w:ascii="Arial" w:hAnsi="Arial" w:cs="Arial"/>
          <w:color w:val="000000"/>
        </w:rPr>
        <w:t xml:space="preserve">ydomestic </w:t>
      </w:r>
      <w:r w:rsidRPr="0099031E">
        <w:rPr>
          <w:rFonts w:ascii="Arial" w:hAnsi="Arial" w:cs="Arial"/>
          <w:color w:val="000000"/>
          <w:spacing w:val="-1"/>
        </w:rPr>
        <w:t>a</w:t>
      </w:r>
      <w:r w:rsidRPr="0099031E">
        <w:rPr>
          <w:rFonts w:ascii="Arial" w:hAnsi="Arial" w:cs="Arial"/>
          <w:color w:val="000000"/>
        </w:rPr>
        <w:t>t</w:t>
      </w:r>
      <w:r w:rsidRPr="0099031E">
        <w:rPr>
          <w:rFonts w:ascii="Arial" w:hAnsi="Arial" w:cs="Arial"/>
          <w:color w:val="000000"/>
          <w:spacing w:val="1"/>
        </w:rPr>
        <w:t>t</w:t>
      </w:r>
      <w:r w:rsidRPr="0099031E">
        <w:rPr>
          <w:rFonts w:ascii="Arial" w:hAnsi="Arial" w:cs="Arial"/>
          <w:color w:val="000000"/>
          <w:spacing w:val="-1"/>
        </w:rPr>
        <w:t>ac</w:t>
      </w:r>
      <w:r w:rsidRPr="0099031E">
        <w:rPr>
          <w:rFonts w:ascii="Arial" w:hAnsi="Arial" w:cs="Arial"/>
          <w:color w:val="000000"/>
        </w:rPr>
        <w:t>ks a</w:t>
      </w:r>
      <w:r w:rsidRPr="0099031E">
        <w:rPr>
          <w:rFonts w:ascii="Arial" w:hAnsi="Arial" w:cs="Arial"/>
          <w:color w:val="000000"/>
          <w:spacing w:val="-1"/>
        </w:rPr>
        <w:t>n</w:t>
      </w:r>
      <w:r w:rsidRPr="0099031E">
        <w:rPr>
          <w:rFonts w:ascii="Arial" w:hAnsi="Arial" w:cs="Arial"/>
          <w:color w:val="000000"/>
        </w:rPr>
        <w:t>d n</w:t>
      </w:r>
      <w:r w:rsidRPr="0099031E">
        <w:rPr>
          <w:rFonts w:ascii="Arial" w:hAnsi="Arial" w:cs="Arial"/>
          <w:color w:val="000000"/>
          <w:spacing w:val="-1"/>
        </w:rPr>
        <w:t>a</w:t>
      </w:r>
      <w:r w:rsidRPr="0099031E">
        <w:rPr>
          <w:rFonts w:ascii="Arial" w:hAnsi="Arial" w:cs="Arial"/>
          <w:color w:val="000000"/>
        </w:rPr>
        <w:t>t</w:t>
      </w:r>
      <w:r w:rsidRPr="0099031E">
        <w:rPr>
          <w:rFonts w:ascii="Arial" w:hAnsi="Arial" w:cs="Arial"/>
          <w:color w:val="000000"/>
          <w:spacing w:val="3"/>
        </w:rPr>
        <w:t>u</w:t>
      </w:r>
      <w:r w:rsidRPr="0099031E">
        <w:rPr>
          <w:rFonts w:ascii="Arial" w:hAnsi="Arial" w:cs="Arial"/>
          <w:color w:val="000000"/>
        </w:rPr>
        <w:t>r</w:t>
      </w:r>
      <w:r w:rsidRPr="0099031E">
        <w:rPr>
          <w:rFonts w:ascii="Arial" w:hAnsi="Arial" w:cs="Arial"/>
          <w:color w:val="000000"/>
          <w:spacing w:val="-2"/>
        </w:rPr>
        <w:t>a</w:t>
      </w:r>
      <w:r w:rsidRPr="0099031E">
        <w:rPr>
          <w:rFonts w:ascii="Arial" w:hAnsi="Arial" w:cs="Arial"/>
          <w:color w:val="000000"/>
        </w:rPr>
        <w:t>l or t</w:t>
      </w:r>
      <w:r w:rsidRPr="0099031E">
        <w:rPr>
          <w:rFonts w:ascii="Arial" w:hAnsi="Arial" w:cs="Arial"/>
          <w:color w:val="000000"/>
          <w:spacing w:val="1"/>
        </w:rPr>
        <w:t>ec</w:t>
      </w:r>
      <w:r w:rsidRPr="0099031E">
        <w:rPr>
          <w:rFonts w:ascii="Arial" w:hAnsi="Arial" w:cs="Arial"/>
          <w:color w:val="000000"/>
        </w:rPr>
        <w:t>hnolo</w:t>
      </w:r>
      <w:r w:rsidRPr="0099031E">
        <w:rPr>
          <w:rFonts w:ascii="Arial" w:hAnsi="Arial" w:cs="Arial"/>
          <w:color w:val="000000"/>
          <w:spacing w:val="-2"/>
        </w:rPr>
        <w:t>g</w:t>
      </w:r>
      <w:r w:rsidRPr="0099031E">
        <w:rPr>
          <w:rFonts w:ascii="Arial" w:hAnsi="Arial" w:cs="Arial"/>
          <w:color w:val="000000"/>
        </w:rPr>
        <w:t>ic</w:t>
      </w:r>
      <w:r w:rsidRPr="0099031E">
        <w:rPr>
          <w:rFonts w:ascii="Arial" w:hAnsi="Arial" w:cs="Arial"/>
          <w:color w:val="000000"/>
          <w:spacing w:val="-1"/>
        </w:rPr>
        <w:t>a</w:t>
      </w:r>
      <w:r w:rsidRPr="0099031E">
        <w:rPr>
          <w:rFonts w:ascii="Arial" w:hAnsi="Arial" w:cs="Arial"/>
          <w:color w:val="000000"/>
        </w:rPr>
        <w:t xml:space="preserve">l </w:t>
      </w:r>
      <w:r w:rsidRPr="0099031E">
        <w:rPr>
          <w:rFonts w:ascii="Arial" w:hAnsi="Arial" w:cs="Arial"/>
          <w:color w:val="000000"/>
          <w:spacing w:val="3"/>
        </w:rPr>
        <w:t>h</w:t>
      </w:r>
      <w:r w:rsidRPr="0099031E">
        <w:rPr>
          <w:rFonts w:ascii="Arial" w:hAnsi="Arial" w:cs="Arial"/>
          <w:color w:val="000000"/>
          <w:spacing w:val="-1"/>
        </w:rPr>
        <w:t>a</w:t>
      </w:r>
      <w:r w:rsidRPr="0099031E">
        <w:rPr>
          <w:rFonts w:ascii="Arial" w:hAnsi="Arial" w:cs="Arial"/>
          <w:color w:val="000000"/>
          <w:spacing w:val="1"/>
        </w:rPr>
        <w:t>z</w:t>
      </w:r>
      <w:r w:rsidRPr="0099031E">
        <w:rPr>
          <w:rFonts w:ascii="Arial" w:hAnsi="Arial" w:cs="Arial"/>
          <w:color w:val="000000"/>
          <w:spacing w:val="-1"/>
        </w:rPr>
        <w:t>a</w:t>
      </w:r>
      <w:r w:rsidRPr="0099031E">
        <w:rPr>
          <w:rFonts w:ascii="Arial" w:hAnsi="Arial" w:cs="Arial"/>
          <w:color w:val="000000"/>
        </w:rPr>
        <w:t>rds.</w:t>
      </w:r>
    </w:p>
    <w:p w:rsidR="0003499A" w:rsidRPr="0099031E" w:rsidRDefault="0003499A" w:rsidP="0099031E">
      <w:pPr>
        <w:widowControl w:val="0"/>
        <w:autoSpaceDE w:val="0"/>
        <w:autoSpaceDN w:val="0"/>
        <w:adjustRightInd w:val="0"/>
        <w:spacing w:after="0"/>
        <w:ind w:left="220" w:right="257"/>
        <w:rPr>
          <w:rFonts w:ascii="Arial" w:hAnsi="Arial" w:cs="Arial"/>
          <w:color w:val="000000"/>
        </w:rPr>
      </w:pPr>
    </w:p>
    <w:p w:rsidR="0099031E" w:rsidRDefault="0003499A" w:rsidP="0099031E">
      <w:pPr>
        <w:widowControl w:val="0"/>
        <w:autoSpaceDE w:val="0"/>
        <w:autoSpaceDN w:val="0"/>
        <w:adjustRightInd w:val="0"/>
        <w:spacing w:after="0"/>
        <w:ind w:left="100" w:right="257"/>
        <w:rPr>
          <w:rFonts w:ascii="Arial" w:hAnsi="Arial" w:cs="Arial"/>
          <w:color w:val="000000"/>
        </w:rPr>
      </w:pPr>
      <w:r w:rsidRPr="0099031E">
        <w:rPr>
          <w:rFonts w:ascii="Arial" w:hAnsi="Arial" w:cs="Arial"/>
          <w:color w:val="000000"/>
        </w:rPr>
        <w:t xml:space="preserve">In addition to the SIEC, Washington also has the Washington State Homeland Security regional planning and coordination structure, which is divided into nine regions consisting of one or more geographical boundaries.  This regional configuration was implemented to distribute Federal grant funds, develop emergency responder equipment priority lists, plan and execute training and exercise programs, create regionally-based mutual aid plans, and develop volunteer infrastructure to support citizens’ involvement in </w:t>
      </w:r>
    </w:p>
    <w:p w:rsidR="0003499A" w:rsidRPr="0099031E" w:rsidRDefault="0099031E" w:rsidP="0099031E">
      <w:pPr>
        <w:widowControl w:val="0"/>
        <w:autoSpaceDE w:val="0"/>
        <w:autoSpaceDN w:val="0"/>
        <w:adjustRightInd w:val="0"/>
        <w:spacing w:after="0"/>
        <w:ind w:left="100" w:right="257"/>
        <w:rPr>
          <w:rFonts w:ascii="Arial" w:hAnsi="Arial" w:cs="Arial"/>
          <w:color w:val="000000"/>
        </w:rPr>
      </w:pPr>
      <w:r w:rsidRPr="0099031E">
        <w:rPr>
          <w:rFonts w:ascii="Arial" w:hAnsi="Arial" w:cs="Arial"/>
          <w:color w:val="000000"/>
        </w:rPr>
        <w:t>Homeland</w:t>
      </w:r>
      <w:r>
        <w:rPr>
          <w:rFonts w:ascii="Arial" w:hAnsi="Arial" w:cs="Arial"/>
          <w:color w:val="000000"/>
        </w:rPr>
        <w:t>S</w:t>
      </w:r>
      <w:r w:rsidR="0003499A" w:rsidRPr="0099031E">
        <w:rPr>
          <w:rFonts w:ascii="Arial" w:hAnsi="Arial" w:cs="Arial"/>
          <w:color w:val="000000"/>
        </w:rPr>
        <w:t xml:space="preserve">ecurity initiatives. </w:t>
      </w:r>
    </w:p>
    <w:p w:rsidR="0099031E" w:rsidRPr="0099031E" w:rsidRDefault="0099031E" w:rsidP="0099031E">
      <w:pPr>
        <w:widowControl w:val="0"/>
        <w:autoSpaceDE w:val="0"/>
        <w:autoSpaceDN w:val="0"/>
        <w:adjustRightInd w:val="0"/>
        <w:spacing w:after="0"/>
        <w:ind w:right="257"/>
        <w:rPr>
          <w:rFonts w:ascii="Arial" w:hAnsi="Arial" w:cs="Arial"/>
          <w:color w:val="000000"/>
        </w:rPr>
      </w:pPr>
    </w:p>
    <w:p w:rsidR="0003499A" w:rsidRPr="0099031E" w:rsidRDefault="0003499A" w:rsidP="0099031E">
      <w:pPr>
        <w:spacing w:after="0"/>
        <w:ind w:left="100"/>
        <w:rPr>
          <w:rFonts w:ascii="Arial" w:hAnsi="Arial" w:cs="Arial"/>
        </w:rPr>
      </w:pPr>
      <w:r w:rsidRPr="0099031E">
        <w:rPr>
          <w:rFonts w:ascii="Arial" w:hAnsi="Arial" w:cs="Arial"/>
          <w:color w:val="000000"/>
        </w:rPr>
        <w:t>Each region has an interdisciplinary council that determines priorities for the area.  The council assesses vulnerabilities and determines how to address enhancements to the region's capabilities.  One county within each region acts as the regional lead.  The regional lead implements the vision of the regional council and is ultimately responsible for the projects, fiscal accountability, and contract management for the region.  Each regional lead has a regional coordinator who is specifically tasked to work with the regional partners at the city, tribal, and special purpose district levels to keep them engaged in the process.</w:t>
      </w:r>
    </w:p>
    <w:p w:rsidR="0003499A" w:rsidRDefault="0003499A" w:rsidP="0003499A">
      <w:pPr>
        <w:spacing w:after="160" w:line="259" w:lineRule="auto"/>
      </w:pPr>
    </w:p>
    <w:p w:rsidR="0003499A" w:rsidRDefault="0003499A" w:rsidP="0003499A">
      <w:pPr>
        <w:spacing w:after="160" w:line="259" w:lineRule="auto"/>
      </w:pPr>
    </w:p>
    <w:p w:rsidR="0003499A" w:rsidRDefault="0003499A" w:rsidP="0003499A">
      <w:pPr>
        <w:spacing w:after="160" w:line="259" w:lineRule="auto"/>
      </w:pPr>
    </w:p>
    <w:tbl>
      <w:tblPr>
        <w:tblW w:w="10710" w:type="dxa"/>
        <w:tblInd w:w="-5" w:type="dxa"/>
        <w:tblLayout w:type="fixed"/>
        <w:tblCellMar>
          <w:left w:w="0" w:type="dxa"/>
          <w:right w:w="0" w:type="dxa"/>
        </w:tblCellMar>
        <w:tblLook w:val="0000"/>
      </w:tblPr>
      <w:tblGrid>
        <w:gridCol w:w="10710"/>
      </w:tblGrid>
      <w:tr w:rsidR="0003499A" w:rsidRPr="00C5760C" w:rsidTr="0003499A">
        <w:trPr>
          <w:trHeight w:hRule="exact" w:val="345"/>
        </w:trPr>
        <w:tc>
          <w:tcPr>
            <w:tcW w:w="10710" w:type="dxa"/>
            <w:tcBorders>
              <w:top w:val="single" w:sz="4" w:space="0" w:color="000000"/>
              <w:left w:val="single" w:sz="4" w:space="0" w:color="000000"/>
              <w:bottom w:val="single" w:sz="4" w:space="0" w:color="000000"/>
              <w:right w:val="single" w:sz="4" w:space="0" w:color="000000"/>
            </w:tcBorders>
            <w:shd w:val="clear" w:color="auto" w:fill="323E4F"/>
          </w:tcPr>
          <w:p w:rsidR="0003499A" w:rsidRPr="00C5760C" w:rsidRDefault="0003499A" w:rsidP="0003499A">
            <w:pPr>
              <w:widowControl w:val="0"/>
              <w:autoSpaceDE w:val="0"/>
              <w:autoSpaceDN w:val="0"/>
              <w:adjustRightInd w:val="0"/>
              <w:spacing w:after="0"/>
              <w:rPr>
                <w:sz w:val="24"/>
                <w:szCs w:val="24"/>
              </w:rPr>
            </w:pPr>
            <w:r w:rsidRPr="006460DB">
              <w:rPr>
                <w:rFonts w:ascii="Arial" w:hAnsi="Arial" w:cs="Arial"/>
                <w:b/>
                <w:bCs/>
                <w:color w:val="FFFFFF"/>
                <w:sz w:val="24"/>
                <w:szCs w:val="24"/>
              </w:rPr>
              <w:t>Authorization/Legislation</w:t>
            </w:r>
          </w:p>
        </w:tc>
      </w:tr>
      <w:tr w:rsidR="0003499A" w:rsidRPr="00C5760C" w:rsidTr="0003499A">
        <w:trPr>
          <w:trHeight w:hRule="exact" w:val="3133"/>
        </w:trPr>
        <w:tc>
          <w:tcPr>
            <w:tcW w:w="10710" w:type="dxa"/>
            <w:tcBorders>
              <w:top w:val="single" w:sz="4" w:space="0" w:color="000000"/>
              <w:left w:val="single" w:sz="4" w:space="0" w:color="000000"/>
              <w:bottom w:val="single" w:sz="4" w:space="0" w:color="auto"/>
              <w:right w:val="single" w:sz="4" w:space="0" w:color="000000"/>
            </w:tcBorders>
            <w:vAlign w:val="center"/>
          </w:tcPr>
          <w:p w:rsidR="0003499A" w:rsidRPr="00F55103" w:rsidRDefault="0003499A" w:rsidP="0003499A">
            <w:pPr>
              <w:widowControl w:val="0"/>
              <w:autoSpaceDE w:val="0"/>
              <w:autoSpaceDN w:val="0"/>
              <w:adjustRightInd w:val="0"/>
              <w:spacing w:before="50" w:after="0" w:line="241" w:lineRule="auto"/>
              <w:ind w:left="144" w:right="247"/>
              <w:rPr>
                <w:rFonts w:ascii="Arial" w:hAnsi="Arial" w:cs="Arial"/>
              </w:rPr>
            </w:pPr>
            <w:r w:rsidRPr="00F55103">
              <w:rPr>
                <w:rFonts w:ascii="Arial" w:hAnsi="Arial" w:cs="Arial"/>
                <w:spacing w:val="2"/>
              </w:rPr>
              <w:t>T</w:t>
            </w:r>
            <w:r w:rsidRPr="00F55103">
              <w:rPr>
                <w:rFonts w:ascii="Arial" w:hAnsi="Arial" w:cs="Arial"/>
              </w:rPr>
              <w:t>heS</w:t>
            </w:r>
            <w:r w:rsidRPr="00F55103">
              <w:rPr>
                <w:rFonts w:ascii="Arial" w:hAnsi="Arial" w:cs="Arial"/>
                <w:spacing w:val="-4"/>
              </w:rPr>
              <w:t>I</w:t>
            </w:r>
            <w:r w:rsidRPr="00F55103">
              <w:rPr>
                <w:rFonts w:ascii="Arial" w:hAnsi="Arial" w:cs="Arial"/>
              </w:rPr>
              <w:t>EC</w:t>
            </w:r>
            <w:r w:rsidRPr="00F55103">
              <w:rPr>
                <w:rFonts w:ascii="Arial" w:hAnsi="Arial" w:cs="Arial"/>
                <w:spacing w:val="-1"/>
              </w:rPr>
              <w:t xml:space="preserve"> w</w:t>
            </w:r>
            <w:r w:rsidRPr="00F55103">
              <w:rPr>
                <w:rFonts w:ascii="Arial" w:hAnsi="Arial" w:cs="Arial"/>
              </w:rPr>
              <w:t>ase</w:t>
            </w:r>
            <w:r w:rsidRPr="00F55103">
              <w:rPr>
                <w:rFonts w:ascii="Arial" w:hAnsi="Arial" w:cs="Arial"/>
                <w:spacing w:val="1"/>
              </w:rPr>
              <w:t>st</w:t>
            </w:r>
            <w:r w:rsidRPr="00F55103">
              <w:rPr>
                <w:rFonts w:ascii="Arial" w:hAnsi="Arial" w:cs="Arial"/>
              </w:rPr>
              <w:t>a</w:t>
            </w:r>
            <w:r w:rsidRPr="00F55103">
              <w:rPr>
                <w:rFonts w:ascii="Arial" w:hAnsi="Arial" w:cs="Arial"/>
                <w:spacing w:val="-2"/>
              </w:rPr>
              <w:t>b</w:t>
            </w:r>
            <w:r w:rsidRPr="00F55103">
              <w:rPr>
                <w:rFonts w:ascii="Arial" w:hAnsi="Arial" w:cs="Arial"/>
                <w:spacing w:val="1"/>
              </w:rPr>
              <w:t>l</w:t>
            </w:r>
            <w:r w:rsidRPr="00F55103">
              <w:rPr>
                <w:rFonts w:ascii="Arial" w:hAnsi="Arial" w:cs="Arial"/>
                <w:spacing w:val="-1"/>
              </w:rPr>
              <w:t>i</w:t>
            </w:r>
            <w:r w:rsidRPr="00F55103">
              <w:rPr>
                <w:rFonts w:ascii="Arial" w:hAnsi="Arial" w:cs="Arial"/>
              </w:rPr>
              <w:t>sh</w:t>
            </w:r>
            <w:r w:rsidRPr="00F55103">
              <w:rPr>
                <w:rFonts w:ascii="Arial" w:hAnsi="Arial" w:cs="Arial"/>
                <w:spacing w:val="1"/>
              </w:rPr>
              <w:t>e</w:t>
            </w:r>
            <w:r w:rsidRPr="00F55103">
              <w:rPr>
                <w:rFonts w:ascii="Arial" w:hAnsi="Arial" w:cs="Arial"/>
              </w:rPr>
              <w:t>dby</w:t>
            </w:r>
            <w:r w:rsidRPr="00F55103">
              <w:rPr>
                <w:rFonts w:ascii="Arial" w:hAnsi="Arial" w:cs="Arial"/>
                <w:spacing w:val="1"/>
              </w:rPr>
              <w:t>l</w:t>
            </w:r>
            <w:r w:rsidRPr="00F55103">
              <w:rPr>
                <w:rFonts w:ascii="Arial" w:hAnsi="Arial" w:cs="Arial"/>
              </w:rPr>
              <w:t>e</w:t>
            </w:r>
            <w:r w:rsidRPr="00F55103">
              <w:rPr>
                <w:rFonts w:ascii="Arial" w:hAnsi="Arial" w:cs="Arial"/>
                <w:spacing w:val="-2"/>
              </w:rPr>
              <w:t>g</w:t>
            </w:r>
            <w:r w:rsidRPr="00F55103">
              <w:rPr>
                <w:rFonts w:ascii="Arial" w:hAnsi="Arial" w:cs="Arial"/>
                <w:spacing w:val="1"/>
              </w:rPr>
              <w:t>i</w:t>
            </w:r>
            <w:r w:rsidRPr="00F55103">
              <w:rPr>
                <w:rFonts w:ascii="Arial" w:hAnsi="Arial" w:cs="Arial"/>
              </w:rPr>
              <w:t>s</w:t>
            </w:r>
            <w:r w:rsidRPr="00F55103">
              <w:rPr>
                <w:rFonts w:ascii="Arial" w:hAnsi="Arial" w:cs="Arial"/>
                <w:spacing w:val="1"/>
              </w:rPr>
              <w:t>l</w:t>
            </w:r>
            <w:r w:rsidRPr="00F55103">
              <w:rPr>
                <w:rFonts w:ascii="Arial" w:hAnsi="Arial" w:cs="Arial"/>
                <w:spacing w:val="-2"/>
              </w:rPr>
              <w:t>a</w:t>
            </w:r>
            <w:r w:rsidRPr="00F55103">
              <w:rPr>
                <w:rFonts w:ascii="Arial" w:hAnsi="Arial" w:cs="Arial"/>
                <w:spacing w:val="1"/>
              </w:rPr>
              <w:t>ti</w:t>
            </w:r>
            <w:r w:rsidRPr="00F55103">
              <w:rPr>
                <w:rFonts w:ascii="Arial" w:hAnsi="Arial" w:cs="Arial"/>
              </w:rPr>
              <w:t>on</w:t>
            </w:r>
            <w:r w:rsidRPr="00F55103">
              <w:rPr>
                <w:rFonts w:ascii="Arial" w:hAnsi="Arial" w:cs="Arial"/>
                <w:spacing w:val="1"/>
              </w:rPr>
              <w:t>(</w:t>
            </w:r>
            <w:r w:rsidRPr="00F55103">
              <w:rPr>
                <w:rFonts w:ascii="Arial" w:hAnsi="Arial" w:cs="Arial"/>
                <w:spacing w:val="-1"/>
              </w:rPr>
              <w:t>R</w:t>
            </w:r>
            <w:r w:rsidRPr="00F55103">
              <w:rPr>
                <w:rFonts w:ascii="Arial" w:hAnsi="Arial" w:cs="Arial"/>
              </w:rPr>
              <w:t>e</w:t>
            </w:r>
            <w:r w:rsidRPr="00F55103">
              <w:rPr>
                <w:rFonts w:ascii="Arial" w:hAnsi="Arial" w:cs="Arial"/>
                <w:spacing w:val="-2"/>
              </w:rPr>
              <w:t>v</w:t>
            </w:r>
            <w:r w:rsidRPr="00F55103">
              <w:rPr>
                <w:rFonts w:ascii="Arial" w:hAnsi="Arial" w:cs="Arial"/>
                <w:spacing w:val="1"/>
              </w:rPr>
              <w:t>i</w:t>
            </w:r>
            <w:r w:rsidRPr="00F55103">
              <w:rPr>
                <w:rFonts w:ascii="Arial" w:hAnsi="Arial" w:cs="Arial"/>
                <w:spacing w:val="-2"/>
              </w:rPr>
              <w:t>s</w:t>
            </w:r>
            <w:r w:rsidRPr="00F55103">
              <w:rPr>
                <w:rFonts w:ascii="Arial" w:hAnsi="Arial" w:cs="Arial"/>
              </w:rPr>
              <w:t>ed Co</w:t>
            </w:r>
            <w:r w:rsidRPr="00F55103">
              <w:rPr>
                <w:rFonts w:ascii="Arial" w:hAnsi="Arial" w:cs="Arial"/>
                <w:spacing w:val="-3"/>
              </w:rPr>
              <w:t>d</w:t>
            </w:r>
            <w:r w:rsidRPr="00F55103">
              <w:rPr>
                <w:rFonts w:ascii="Arial" w:hAnsi="Arial" w:cs="Arial"/>
              </w:rPr>
              <w:t>e ofWas</w:t>
            </w:r>
            <w:r w:rsidRPr="00F55103">
              <w:rPr>
                <w:rFonts w:ascii="Arial" w:hAnsi="Arial" w:cs="Arial"/>
                <w:spacing w:val="-2"/>
              </w:rPr>
              <w:t>h</w:t>
            </w:r>
            <w:r w:rsidRPr="00F55103">
              <w:rPr>
                <w:rFonts w:ascii="Arial" w:hAnsi="Arial" w:cs="Arial"/>
                <w:spacing w:val="1"/>
              </w:rPr>
              <w:t>i</w:t>
            </w:r>
            <w:r w:rsidRPr="00F55103">
              <w:rPr>
                <w:rFonts w:ascii="Arial" w:hAnsi="Arial" w:cs="Arial"/>
              </w:rPr>
              <w:t>n</w:t>
            </w:r>
            <w:r w:rsidRPr="00F55103">
              <w:rPr>
                <w:rFonts w:ascii="Arial" w:hAnsi="Arial" w:cs="Arial"/>
                <w:spacing w:val="-2"/>
              </w:rPr>
              <w:t>g</w:t>
            </w:r>
            <w:r w:rsidRPr="00F55103">
              <w:rPr>
                <w:rFonts w:ascii="Arial" w:hAnsi="Arial" w:cs="Arial"/>
                <w:spacing w:val="1"/>
              </w:rPr>
              <w:t>t</w:t>
            </w:r>
            <w:r w:rsidRPr="00F55103">
              <w:rPr>
                <w:rFonts w:ascii="Arial" w:hAnsi="Arial" w:cs="Arial"/>
              </w:rPr>
              <w:t xml:space="preserve">on </w:t>
            </w:r>
            <w:r w:rsidRPr="00F55103">
              <w:rPr>
                <w:rFonts w:ascii="Arial" w:hAnsi="Arial" w:cs="Arial"/>
                <w:spacing w:val="-2"/>
              </w:rPr>
              <w:t>4</w:t>
            </w:r>
            <w:r w:rsidRPr="00F55103">
              <w:rPr>
                <w:rFonts w:ascii="Arial" w:hAnsi="Arial" w:cs="Arial"/>
              </w:rPr>
              <w:t>3.105.3</w:t>
            </w:r>
            <w:r w:rsidRPr="00F55103">
              <w:rPr>
                <w:rFonts w:ascii="Arial" w:hAnsi="Arial" w:cs="Arial"/>
                <w:spacing w:val="-2"/>
              </w:rPr>
              <w:t>3</w:t>
            </w:r>
            <w:r w:rsidRPr="00F55103">
              <w:rPr>
                <w:rFonts w:ascii="Arial" w:hAnsi="Arial" w:cs="Arial"/>
              </w:rPr>
              <w:t>0)onJu</w:t>
            </w:r>
            <w:r w:rsidRPr="00F55103">
              <w:rPr>
                <w:rFonts w:ascii="Arial" w:hAnsi="Arial" w:cs="Arial"/>
                <w:spacing w:val="1"/>
              </w:rPr>
              <w:t>l</w:t>
            </w:r>
            <w:r w:rsidRPr="00F55103">
              <w:rPr>
                <w:rFonts w:ascii="Arial" w:hAnsi="Arial" w:cs="Arial"/>
              </w:rPr>
              <w:t>y1, 2003asa pe</w:t>
            </w:r>
            <w:r w:rsidRPr="00F55103">
              <w:rPr>
                <w:rFonts w:ascii="Arial" w:hAnsi="Arial" w:cs="Arial"/>
                <w:spacing w:val="1"/>
              </w:rPr>
              <w:t>r</w:t>
            </w:r>
            <w:r w:rsidRPr="00F55103">
              <w:rPr>
                <w:rFonts w:ascii="Arial" w:hAnsi="Arial" w:cs="Arial"/>
                <w:spacing w:val="-4"/>
              </w:rPr>
              <w:t>m</w:t>
            </w:r>
            <w:r w:rsidRPr="00F55103">
              <w:rPr>
                <w:rFonts w:ascii="Arial" w:hAnsi="Arial" w:cs="Arial"/>
              </w:rPr>
              <w:t>anentsub</w:t>
            </w:r>
            <w:r w:rsidRPr="00F55103">
              <w:rPr>
                <w:rFonts w:ascii="Arial" w:hAnsi="Arial" w:cs="Arial"/>
                <w:spacing w:val="1"/>
              </w:rPr>
              <w:t>c</w:t>
            </w:r>
            <w:r w:rsidRPr="00F55103">
              <w:rPr>
                <w:rFonts w:ascii="Arial" w:hAnsi="Arial" w:cs="Arial"/>
              </w:rPr>
              <w:t>o</w:t>
            </w:r>
            <w:r w:rsidRPr="00F55103">
              <w:rPr>
                <w:rFonts w:ascii="Arial" w:hAnsi="Arial" w:cs="Arial"/>
                <w:spacing w:val="-4"/>
              </w:rPr>
              <w:t>mm</w:t>
            </w:r>
            <w:r w:rsidRPr="00F55103">
              <w:rPr>
                <w:rFonts w:ascii="Arial" w:hAnsi="Arial" w:cs="Arial"/>
                <w:spacing w:val="1"/>
              </w:rPr>
              <w:t>itt</w:t>
            </w:r>
            <w:r w:rsidRPr="00F55103">
              <w:rPr>
                <w:rFonts w:ascii="Arial" w:hAnsi="Arial" w:cs="Arial"/>
              </w:rPr>
              <w:t>ee</w:t>
            </w:r>
            <w:r w:rsidRPr="00F55103">
              <w:rPr>
                <w:rFonts w:ascii="Arial" w:hAnsi="Arial" w:cs="Arial"/>
                <w:spacing w:val="-2"/>
              </w:rPr>
              <w:t>o</w:t>
            </w:r>
            <w:r w:rsidRPr="00F55103">
              <w:rPr>
                <w:rFonts w:ascii="Arial" w:hAnsi="Arial" w:cs="Arial"/>
              </w:rPr>
              <w:t>f</w:t>
            </w:r>
            <w:r w:rsidRPr="00F55103">
              <w:rPr>
                <w:rFonts w:ascii="Arial" w:hAnsi="Arial" w:cs="Arial"/>
                <w:spacing w:val="1"/>
              </w:rPr>
              <w:t>t</w:t>
            </w:r>
            <w:r w:rsidRPr="00F55103">
              <w:rPr>
                <w:rFonts w:ascii="Arial" w:hAnsi="Arial" w:cs="Arial"/>
              </w:rPr>
              <w:t xml:space="preserve">he </w:t>
            </w:r>
            <w:r w:rsidRPr="00F55103">
              <w:rPr>
                <w:rFonts w:ascii="Arial" w:hAnsi="Arial" w:cs="Arial"/>
                <w:spacing w:val="-2"/>
              </w:rPr>
              <w:t>s</w:t>
            </w:r>
            <w:r w:rsidRPr="00F55103">
              <w:rPr>
                <w:rFonts w:ascii="Arial" w:hAnsi="Arial" w:cs="Arial"/>
                <w:spacing w:val="1"/>
              </w:rPr>
              <w:t>t</w:t>
            </w:r>
            <w:r w:rsidRPr="00F55103">
              <w:rPr>
                <w:rFonts w:ascii="Arial" w:hAnsi="Arial" w:cs="Arial"/>
                <w:spacing w:val="-2"/>
              </w:rPr>
              <w:t>a</w:t>
            </w:r>
            <w:r w:rsidRPr="00F55103">
              <w:rPr>
                <w:rFonts w:ascii="Arial" w:hAnsi="Arial" w:cs="Arial"/>
                <w:spacing w:val="1"/>
              </w:rPr>
              <w:t>t</w:t>
            </w:r>
            <w:r w:rsidRPr="00F55103">
              <w:rPr>
                <w:rFonts w:ascii="Arial" w:hAnsi="Arial" w:cs="Arial"/>
              </w:rPr>
              <w:t xml:space="preserve">e </w:t>
            </w:r>
            <w:r w:rsidRPr="00F55103">
              <w:rPr>
                <w:rFonts w:ascii="Arial" w:hAnsi="Arial" w:cs="Arial"/>
                <w:spacing w:val="-4"/>
              </w:rPr>
              <w:t>I</w:t>
            </w:r>
            <w:r w:rsidRPr="00F55103">
              <w:rPr>
                <w:rFonts w:ascii="Arial" w:hAnsi="Arial" w:cs="Arial"/>
              </w:rPr>
              <w:t>S</w:t>
            </w:r>
            <w:r w:rsidRPr="00F55103">
              <w:rPr>
                <w:rFonts w:ascii="Arial" w:hAnsi="Arial" w:cs="Arial"/>
                <w:spacing w:val="-1"/>
              </w:rPr>
              <w:t>B</w:t>
            </w:r>
            <w:r w:rsidRPr="00F55103">
              <w:rPr>
                <w:rFonts w:ascii="Arial" w:hAnsi="Arial" w:cs="Arial"/>
              </w:rPr>
              <w:t>.</w:t>
            </w:r>
          </w:p>
          <w:p w:rsidR="0003499A" w:rsidRPr="00F55103" w:rsidRDefault="0003499A" w:rsidP="0003499A">
            <w:pPr>
              <w:widowControl w:val="0"/>
              <w:autoSpaceDE w:val="0"/>
              <w:autoSpaceDN w:val="0"/>
              <w:adjustRightInd w:val="0"/>
              <w:spacing w:before="50" w:after="0" w:line="241" w:lineRule="auto"/>
              <w:ind w:left="144" w:right="247"/>
              <w:rPr>
                <w:rFonts w:ascii="Arial" w:hAnsi="Arial" w:cs="Arial"/>
              </w:rPr>
            </w:pPr>
          </w:p>
          <w:p w:rsidR="0003499A" w:rsidRPr="00F55103" w:rsidRDefault="0003499A" w:rsidP="0003499A">
            <w:pPr>
              <w:widowControl w:val="0"/>
              <w:autoSpaceDE w:val="0"/>
              <w:autoSpaceDN w:val="0"/>
              <w:adjustRightInd w:val="0"/>
              <w:spacing w:before="50" w:after="0" w:line="241" w:lineRule="auto"/>
              <w:ind w:left="144" w:right="247"/>
              <w:rPr>
                <w:rFonts w:ascii="Arial" w:hAnsi="Arial" w:cs="Arial"/>
              </w:rPr>
            </w:pPr>
            <w:r w:rsidRPr="00F55103">
              <w:rPr>
                <w:rFonts w:ascii="Arial" w:hAnsi="Arial" w:cs="Arial"/>
              </w:rPr>
              <w:t xml:space="preserve">The SIEC was re-established in 2011 in Engrossed Substitute Senate Bill 5931.  SIEC responsibilities and committee membership, representation, and composition remain unchanged.  The one difference between the original legislation and the new law is that SIEC members are appointed by the new State Chief Information Officer (CIO). </w:t>
            </w:r>
          </w:p>
          <w:p w:rsidR="0003499A" w:rsidRPr="00F55103" w:rsidRDefault="0003499A" w:rsidP="0003499A">
            <w:pPr>
              <w:widowControl w:val="0"/>
              <w:autoSpaceDE w:val="0"/>
              <w:autoSpaceDN w:val="0"/>
              <w:adjustRightInd w:val="0"/>
              <w:spacing w:before="50" w:after="0" w:line="241" w:lineRule="auto"/>
              <w:ind w:left="144" w:right="247"/>
              <w:rPr>
                <w:rFonts w:ascii="Arial" w:hAnsi="Arial" w:cs="Arial"/>
              </w:rPr>
            </w:pPr>
          </w:p>
          <w:p w:rsidR="0003499A" w:rsidRPr="00F55103" w:rsidRDefault="0003499A" w:rsidP="0003499A">
            <w:pPr>
              <w:spacing w:after="0"/>
              <w:ind w:left="144"/>
              <w:rPr>
                <w:rFonts w:ascii="Arial" w:hAnsi="Arial" w:cs="Arial"/>
                <w:sz w:val="24"/>
                <w:szCs w:val="24"/>
              </w:rPr>
            </w:pPr>
            <w:r w:rsidRPr="00F55103">
              <w:rPr>
                <w:rFonts w:ascii="Arial" w:hAnsi="Arial" w:cs="Arial"/>
              </w:rPr>
              <w:t>Due to legislative action, there was no need for a formal MOA or MOU to create the SIEC.  However, Federal, State, local, tribal, and NGOs have at times entered into agreements to foster interoperability and sharing of resources.</w:t>
            </w:r>
          </w:p>
        </w:tc>
      </w:tr>
      <w:tr w:rsidR="0003499A" w:rsidRPr="00C5760C" w:rsidTr="0003499A">
        <w:trPr>
          <w:trHeight w:hRule="exact" w:val="356"/>
        </w:trPr>
        <w:tc>
          <w:tcPr>
            <w:tcW w:w="10710" w:type="dxa"/>
            <w:tcBorders>
              <w:top w:val="single" w:sz="4" w:space="0" w:color="auto"/>
              <w:bottom w:val="single" w:sz="4" w:space="0" w:color="auto"/>
            </w:tcBorders>
          </w:tcPr>
          <w:p w:rsidR="0003499A" w:rsidRPr="00C5760C" w:rsidRDefault="0003499A" w:rsidP="0003499A">
            <w:pPr>
              <w:widowControl w:val="0"/>
              <w:autoSpaceDE w:val="0"/>
              <w:autoSpaceDN w:val="0"/>
              <w:adjustRightInd w:val="0"/>
              <w:spacing w:before="50" w:after="0"/>
              <w:ind w:left="109" w:right="116"/>
            </w:pPr>
          </w:p>
        </w:tc>
      </w:tr>
      <w:tr w:rsidR="0003499A" w:rsidRPr="00C5760C" w:rsidTr="0003499A">
        <w:trPr>
          <w:trHeight w:hRule="exact" w:val="352"/>
        </w:trPr>
        <w:tc>
          <w:tcPr>
            <w:tcW w:w="10710" w:type="dxa"/>
            <w:tcBorders>
              <w:top w:val="single" w:sz="4" w:space="0" w:color="auto"/>
              <w:left w:val="single" w:sz="4" w:space="0" w:color="auto"/>
              <w:bottom w:val="single" w:sz="4" w:space="0" w:color="auto"/>
              <w:right w:val="single" w:sz="4" w:space="0" w:color="auto"/>
            </w:tcBorders>
            <w:shd w:val="clear" w:color="auto" w:fill="323E4F"/>
            <w:vAlign w:val="bottom"/>
          </w:tcPr>
          <w:p w:rsidR="0003499A" w:rsidRPr="00C5760C" w:rsidRDefault="0003499A" w:rsidP="0003499A">
            <w:pPr>
              <w:widowControl w:val="0"/>
              <w:autoSpaceDE w:val="0"/>
              <w:autoSpaceDN w:val="0"/>
              <w:adjustRightInd w:val="0"/>
              <w:spacing w:after="0"/>
              <w:rPr>
                <w:sz w:val="24"/>
                <w:szCs w:val="24"/>
              </w:rPr>
            </w:pPr>
            <w:r w:rsidRPr="006460DB">
              <w:rPr>
                <w:rFonts w:ascii="Arial" w:hAnsi="Arial" w:cs="Arial"/>
                <w:b/>
                <w:bCs/>
                <w:color w:val="FFFFFF"/>
                <w:sz w:val="24"/>
                <w:szCs w:val="24"/>
              </w:rPr>
              <w:t xml:space="preserve"> Link</w:t>
            </w:r>
          </w:p>
        </w:tc>
      </w:tr>
      <w:tr w:rsidR="0003499A" w:rsidRPr="00F8300D" w:rsidTr="0003499A">
        <w:trPr>
          <w:trHeight w:hRule="exact" w:val="937"/>
        </w:trPr>
        <w:tc>
          <w:tcPr>
            <w:tcW w:w="10710" w:type="dxa"/>
            <w:tcBorders>
              <w:top w:val="single" w:sz="4" w:space="0" w:color="auto"/>
              <w:left w:val="single" w:sz="4" w:space="0" w:color="000000"/>
              <w:bottom w:val="single" w:sz="4" w:space="0" w:color="auto"/>
              <w:right w:val="single" w:sz="4" w:space="0" w:color="000000"/>
            </w:tcBorders>
          </w:tcPr>
          <w:p w:rsidR="0003499A" w:rsidRPr="00260825" w:rsidRDefault="00C70527" w:rsidP="0003499A">
            <w:pPr>
              <w:widowControl w:val="0"/>
              <w:autoSpaceDE w:val="0"/>
              <w:autoSpaceDN w:val="0"/>
              <w:adjustRightInd w:val="0"/>
              <w:spacing w:before="50" w:after="0"/>
              <w:ind w:left="144"/>
              <w:rPr>
                <w:rFonts w:ascii="Arial" w:hAnsi="Arial" w:cs="Arial"/>
                <w:color w:val="0000FF"/>
              </w:rPr>
            </w:pPr>
            <w:hyperlink r:id="rId31" w:history="1">
              <w:r w:rsidR="0003499A" w:rsidRPr="00260825">
                <w:rPr>
                  <w:rFonts w:ascii="Arial" w:hAnsi="Arial" w:cs="Arial"/>
                  <w:color w:val="0000FF"/>
                  <w:u w:val="single"/>
                </w:rPr>
                <w:t>h</w:t>
              </w:r>
              <w:r w:rsidR="0003499A" w:rsidRPr="00260825">
                <w:rPr>
                  <w:rFonts w:ascii="Arial" w:hAnsi="Arial" w:cs="Arial"/>
                  <w:color w:val="0000FF"/>
                  <w:spacing w:val="1"/>
                  <w:u w:val="single"/>
                </w:rPr>
                <w:t>tt</w:t>
              </w:r>
              <w:r w:rsidR="0003499A" w:rsidRPr="00260825">
                <w:rPr>
                  <w:rFonts w:ascii="Arial" w:hAnsi="Arial" w:cs="Arial"/>
                  <w:color w:val="0000FF"/>
                  <w:spacing w:val="-2"/>
                  <w:u w:val="single"/>
                </w:rPr>
                <w:t>p</w:t>
              </w:r>
              <w:r w:rsidR="0003499A" w:rsidRPr="00260825">
                <w:rPr>
                  <w:rFonts w:ascii="Arial" w:hAnsi="Arial" w:cs="Arial"/>
                  <w:color w:val="0000FF"/>
                  <w:spacing w:val="1"/>
                  <w:u w:val="single"/>
                </w:rPr>
                <w:t>:</w:t>
              </w:r>
              <w:r w:rsidR="0003499A" w:rsidRPr="00260825">
                <w:rPr>
                  <w:rFonts w:ascii="Arial" w:hAnsi="Arial" w:cs="Arial"/>
                  <w:color w:val="0000FF"/>
                  <w:spacing w:val="-1"/>
                  <w:u w:val="single"/>
                </w:rPr>
                <w:t>/</w:t>
              </w:r>
              <w:r w:rsidR="0003499A" w:rsidRPr="00260825">
                <w:rPr>
                  <w:rFonts w:ascii="Arial" w:hAnsi="Arial" w:cs="Arial"/>
                  <w:color w:val="0000FF"/>
                  <w:spacing w:val="1"/>
                  <w:u w:val="single"/>
                </w:rPr>
                <w:t>/</w:t>
              </w:r>
              <w:r w:rsidR="0003499A" w:rsidRPr="00260825">
                <w:rPr>
                  <w:rFonts w:ascii="Arial" w:hAnsi="Arial" w:cs="Arial"/>
                  <w:color w:val="0000FF"/>
                  <w:u w:val="single"/>
                </w:rPr>
                <w:t>a</w:t>
              </w:r>
              <w:r w:rsidR="0003499A" w:rsidRPr="00260825">
                <w:rPr>
                  <w:rFonts w:ascii="Arial" w:hAnsi="Arial" w:cs="Arial"/>
                  <w:color w:val="0000FF"/>
                  <w:spacing w:val="-2"/>
                  <w:u w:val="single"/>
                </w:rPr>
                <w:t>p</w:t>
              </w:r>
              <w:r w:rsidR="0003499A" w:rsidRPr="00260825">
                <w:rPr>
                  <w:rFonts w:ascii="Arial" w:hAnsi="Arial" w:cs="Arial"/>
                  <w:color w:val="0000FF"/>
                  <w:u w:val="single"/>
                </w:rPr>
                <w:t>ps</w:t>
              </w:r>
              <w:r w:rsidR="0003499A" w:rsidRPr="00260825">
                <w:rPr>
                  <w:rFonts w:ascii="Arial" w:hAnsi="Arial" w:cs="Arial"/>
                  <w:color w:val="0000FF"/>
                  <w:spacing w:val="-2"/>
                  <w:u w:val="single"/>
                </w:rPr>
                <w:t>.</w:t>
              </w:r>
              <w:r w:rsidR="0003499A" w:rsidRPr="00260825">
                <w:rPr>
                  <w:rFonts w:ascii="Arial" w:hAnsi="Arial" w:cs="Arial"/>
                  <w:color w:val="0000FF"/>
                  <w:spacing w:val="1"/>
                  <w:u w:val="single"/>
                </w:rPr>
                <w:t>l</w:t>
              </w:r>
              <w:r w:rsidR="0003499A" w:rsidRPr="00260825">
                <w:rPr>
                  <w:rFonts w:ascii="Arial" w:hAnsi="Arial" w:cs="Arial"/>
                  <w:color w:val="0000FF"/>
                  <w:u w:val="single"/>
                </w:rPr>
                <w:t>e</w:t>
              </w:r>
              <w:r w:rsidR="0003499A" w:rsidRPr="00260825">
                <w:rPr>
                  <w:rFonts w:ascii="Arial" w:hAnsi="Arial" w:cs="Arial"/>
                  <w:color w:val="0000FF"/>
                  <w:spacing w:val="-2"/>
                  <w:u w:val="single"/>
                </w:rPr>
                <w:t>g</w:t>
              </w:r>
              <w:r w:rsidR="0003499A" w:rsidRPr="00260825">
                <w:rPr>
                  <w:rFonts w:ascii="Arial" w:hAnsi="Arial" w:cs="Arial"/>
                  <w:color w:val="0000FF"/>
                  <w:u w:val="single"/>
                </w:rPr>
                <w:t>.</w:t>
              </w:r>
              <w:r w:rsidR="0003499A" w:rsidRPr="00260825">
                <w:rPr>
                  <w:rFonts w:ascii="Arial" w:hAnsi="Arial" w:cs="Arial"/>
                  <w:color w:val="0000FF"/>
                  <w:spacing w:val="-1"/>
                  <w:u w:val="single"/>
                </w:rPr>
                <w:t>w</w:t>
              </w:r>
              <w:r w:rsidR="0003499A" w:rsidRPr="00260825">
                <w:rPr>
                  <w:rFonts w:ascii="Arial" w:hAnsi="Arial" w:cs="Arial"/>
                  <w:color w:val="0000FF"/>
                  <w:u w:val="single"/>
                </w:rPr>
                <w:t>a.</w:t>
              </w:r>
              <w:r w:rsidR="0003499A" w:rsidRPr="00260825">
                <w:rPr>
                  <w:rFonts w:ascii="Arial" w:hAnsi="Arial" w:cs="Arial"/>
                  <w:color w:val="0000FF"/>
                  <w:spacing w:val="-2"/>
                  <w:u w:val="single"/>
                </w:rPr>
                <w:t>g</w:t>
              </w:r>
              <w:r w:rsidR="0003499A" w:rsidRPr="00260825">
                <w:rPr>
                  <w:rFonts w:ascii="Arial" w:hAnsi="Arial" w:cs="Arial"/>
                  <w:color w:val="0000FF"/>
                  <w:u w:val="single"/>
                </w:rPr>
                <w:t>o</w:t>
              </w:r>
              <w:r w:rsidR="0003499A" w:rsidRPr="00260825">
                <w:rPr>
                  <w:rFonts w:ascii="Arial" w:hAnsi="Arial" w:cs="Arial"/>
                  <w:color w:val="0000FF"/>
                  <w:spacing w:val="-2"/>
                  <w:u w:val="single"/>
                </w:rPr>
                <w:t>v</w:t>
              </w:r>
              <w:r w:rsidR="0003499A" w:rsidRPr="00260825">
                <w:rPr>
                  <w:rFonts w:ascii="Arial" w:hAnsi="Arial" w:cs="Arial"/>
                  <w:color w:val="0000FF"/>
                  <w:spacing w:val="1"/>
                  <w:u w:val="single"/>
                </w:rPr>
                <w:t>/</w:t>
              </w:r>
              <w:r w:rsidR="0003499A" w:rsidRPr="00260825">
                <w:rPr>
                  <w:rFonts w:ascii="Arial" w:hAnsi="Arial" w:cs="Arial"/>
                  <w:color w:val="0000FF"/>
                  <w:spacing w:val="-1"/>
                  <w:u w:val="single"/>
                </w:rPr>
                <w:t>R</w:t>
              </w:r>
              <w:r w:rsidR="0003499A" w:rsidRPr="00260825">
                <w:rPr>
                  <w:rFonts w:ascii="Arial" w:hAnsi="Arial" w:cs="Arial"/>
                  <w:color w:val="0000FF"/>
                  <w:spacing w:val="1"/>
                  <w:u w:val="single"/>
                </w:rPr>
                <w:t>C</w:t>
              </w:r>
              <w:r w:rsidR="0003499A" w:rsidRPr="00260825">
                <w:rPr>
                  <w:rFonts w:ascii="Arial" w:hAnsi="Arial" w:cs="Arial"/>
                  <w:color w:val="0000FF"/>
                  <w:u w:val="single"/>
                </w:rPr>
                <w:t>W</w:t>
              </w:r>
              <w:r w:rsidR="0003499A" w:rsidRPr="00260825">
                <w:rPr>
                  <w:rFonts w:ascii="Arial" w:hAnsi="Arial" w:cs="Arial"/>
                  <w:color w:val="0000FF"/>
                  <w:spacing w:val="1"/>
                  <w:u w:val="single"/>
                </w:rPr>
                <w:t>/</w:t>
              </w:r>
              <w:r w:rsidR="0003499A" w:rsidRPr="00260825">
                <w:rPr>
                  <w:rFonts w:ascii="Arial" w:hAnsi="Arial" w:cs="Arial"/>
                  <w:color w:val="0000FF"/>
                  <w:u w:val="single"/>
                </w:rPr>
                <w:t>d</w:t>
              </w:r>
              <w:r w:rsidR="0003499A" w:rsidRPr="00260825">
                <w:rPr>
                  <w:rFonts w:ascii="Arial" w:hAnsi="Arial" w:cs="Arial"/>
                  <w:color w:val="0000FF"/>
                  <w:spacing w:val="-2"/>
                  <w:u w:val="single"/>
                </w:rPr>
                <w:t>e</w:t>
              </w:r>
              <w:r w:rsidR="0003499A" w:rsidRPr="00260825">
                <w:rPr>
                  <w:rFonts w:ascii="Arial" w:hAnsi="Arial" w:cs="Arial"/>
                  <w:color w:val="0000FF"/>
                  <w:spacing w:val="1"/>
                  <w:u w:val="single"/>
                </w:rPr>
                <w:t>f</w:t>
              </w:r>
              <w:r w:rsidR="0003499A" w:rsidRPr="00260825">
                <w:rPr>
                  <w:rFonts w:ascii="Arial" w:hAnsi="Arial" w:cs="Arial"/>
                  <w:color w:val="0000FF"/>
                  <w:u w:val="single"/>
                </w:rPr>
                <w:t>a</w:t>
              </w:r>
              <w:r w:rsidR="0003499A" w:rsidRPr="00260825">
                <w:rPr>
                  <w:rFonts w:ascii="Arial" w:hAnsi="Arial" w:cs="Arial"/>
                  <w:color w:val="0000FF"/>
                  <w:spacing w:val="-2"/>
                  <w:u w:val="single"/>
                </w:rPr>
                <w:t>u</w:t>
              </w:r>
              <w:r w:rsidR="0003499A" w:rsidRPr="00260825">
                <w:rPr>
                  <w:rFonts w:ascii="Arial" w:hAnsi="Arial" w:cs="Arial"/>
                  <w:color w:val="0000FF"/>
                  <w:spacing w:val="1"/>
                  <w:u w:val="single"/>
                </w:rPr>
                <w:t>l</w:t>
              </w:r>
              <w:r w:rsidR="0003499A" w:rsidRPr="00260825">
                <w:rPr>
                  <w:rFonts w:ascii="Arial" w:hAnsi="Arial" w:cs="Arial"/>
                  <w:color w:val="0000FF"/>
                  <w:spacing w:val="-1"/>
                  <w:u w:val="single"/>
                </w:rPr>
                <w:t>t</w:t>
              </w:r>
              <w:r w:rsidR="0003499A" w:rsidRPr="00260825">
                <w:rPr>
                  <w:rFonts w:ascii="Arial" w:hAnsi="Arial" w:cs="Arial"/>
                  <w:color w:val="0000FF"/>
                  <w:u w:val="single"/>
                </w:rPr>
                <w:t>.a</w:t>
              </w:r>
              <w:r w:rsidR="0003499A" w:rsidRPr="00260825">
                <w:rPr>
                  <w:rFonts w:ascii="Arial" w:hAnsi="Arial" w:cs="Arial"/>
                  <w:color w:val="0000FF"/>
                  <w:spacing w:val="1"/>
                  <w:u w:val="single"/>
                </w:rPr>
                <w:t>s</w:t>
              </w:r>
              <w:r w:rsidR="0003499A" w:rsidRPr="00260825">
                <w:rPr>
                  <w:rFonts w:ascii="Arial" w:hAnsi="Arial" w:cs="Arial"/>
                  <w:color w:val="0000FF"/>
                  <w:spacing w:val="-2"/>
                  <w:u w:val="single"/>
                </w:rPr>
                <w:t>p</w:t>
              </w:r>
              <w:r w:rsidR="0003499A" w:rsidRPr="00260825">
                <w:rPr>
                  <w:rFonts w:ascii="Arial" w:hAnsi="Arial" w:cs="Arial"/>
                  <w:color w:val="0000FF"/>
                  <w:u w:val="single"/>
                </w:rPr>
                <w:t>x?</w:t>
              </w:r>
              <w:r w:rsidR="0003499A" w:rsidRPr="00260825">
                <w:rPr>
                  <w:rFonts w:ascii="Arial" w:hAnsi="Arial" w:cs="Arial"/>
                  <w:color w:val="0000FF"/>
                  <w:spacing w:val="-2"/>
                  <w:u w:val="single"/>
                </w:rPr>
                <w:t>c</w:t>
              </w:r>
              <w:r w:rsidR="0003499A" w:rsidRPr="00260825">
                <w:rPr>
                  <w:rFonts w:ascii="Arial" w:hAnsi="Arial" w:cs="Arial"/>
                  <w:color w:val="0000FF"/>
                  <w:spacing w:val="1"/>
                  <w:u w:val="single"/>
                </w:rPr>
                <w:t>i</w:t>
              </w:r>
              <w:r w:rsidR="0003499A" w:rsidRPr="00260825">
                <w:rPr>
                  <w:rFonts w:ascii="Arial" w:hAnsi="Arial" w:cs="Arial"/>
                  <w:color w:val="0000FF"/>
                  <w:spacing w:val="-1"/>
                  <w:u w:val="single"/>
                </w:rPr>
                <w:t>t</w:t>
              </w:r>
              <w:r w:rsidR="0003499A" w:rsidRPr="00260825">
                <w:rPr>
                  <w:rFonts w:ascii="Arial" w:hAnsi="Arial" w:cs="Arial"/>
                  <w:color w:val="0000FF"/>
                  <w:u w:val="single"/>
                </w:rPr>
                <w:t>e=43.</w:t>
              </w:r>
              <w:r w:rsidR="0003499A" w:rsidRPr="00260825">
                <w:rPr>
                  <w:rFonts w:ascii="Arial" w:hAnsi="Arial" w:cs="Arial"/>
                  <w:color w:val="0000FF"/>
                  <w:spacing w:val="-2"/>
                  <w:u w:val="single"/>
                </w:rPr>
                <w:t>10</w:t>
              </w:r>
              <w:r w:rsidR="0003499A" w:rsidRPr="00260825">
                <w:rPr>
                  <w:rFonts w:ascii="Arial" w:hAnsi="Arial" w:cs="Arial"/>
                  <w:color w:val="0000FF"/>
                  <w:u w:val="single"/>
                </w:rPr>
                <w:t>5.330</w:t>
              </w:r>
            </w:hyperlink>
          </w:p>
          <w:p w:rsidR="0003499A" w:rsidRPr="00260825" w:rsidRDefault="0003499A" w:rsidP="0003499A">
            <w:pPr>
              <w:widowControl w:val="0"/>
              <w:autoSpaceDE w:val="0"/>
              <w:autoSpaceDN w:val="0"/>
              <w:adjustRightInd w:val="0"/>
              <w:spacing w:before="50" w:after="0"/>
              <w:ind w:left="144"/>
              <w:rPr>
                <w:rFonts w:ascii="Arial" w:hAnsi="Arial" w:cs="Arial"/>
                <w:color w:val="0000FF"/>
              </w:rPr>
            </w:pPr>
          </w:p>
          <w:p w:rsidR="0003499A" w:rsidRPr="00362848" w:rsidRDefault="0003499A" w:rsidP="0003499A">
            <w:pPr>
              <w:spacing w:after="0"/>
              <w:ind w:left="144"/>
              <w:rPr>
                <w:rFonts w:ascii="Arial" w:hAnsi="Arial" w:cs="Arial"/>
                <w:sz w:val="24"/>
                <w:szCs w:val="24"/>
              </w:rPr>
            </w:pPr>
            <w:r w:rsidRPr="00260825">
              <w:rPr>
                <w:rFonts w:ascii="Arial" w:hAnsi="Arial" w:cs="Arial"/>
              </w:rPr>
              <w:t xml:space="preserve">2011 legislation: </w:t>
            </w:r>
            <w:hyperlink r:id="rId32" w:history="1">
              <w:r w:rsidRPr="00260825">
                <w:rPr>
                  <w:rStyle w:val="Hyperlink"/>
                  <w:rFonts w:ascii="Arial" w:hAnsi="Arial" w:cs="Arial"/>
                </w:rPr>
                <w:t>http://apps.leg.wa.gov/documents/billdocs/2011-12/Pdf/Bills/Senate%20Bills/5931-S.E.pdf</w:t>
              </w:r>
            </w:hyperlink>
          </w:p>
        </w:tc>
      </w:tr>
      <w:tr w:rsidR="0003499A" w:rsidTr="0003499A">
        <w:trPr>
          <w:trHeight w:hRule="exact" w:val="377"/>
        </w:trPr>
        <w:tc>
          <w:tcPr>
            <w:tcW w:w="10710" w:type="dxa"/>
            <w:tcBorders>
              <w:top w:val="single" w:sz="4" w:space="0" w:color="auto"/>
              <w:bottom w:val="single" w:sz="4" w:space="0" w:color="auto"/>
            </w:tcBorders>
          </w:tcPr>
          <w:p w:rsidR="0003499A" w:rsidRDefault="0003499A" w:rsidP="0003499A">
            <w:pPr>
              <w:widowControl w:val="0"/>
              <w:autoSpaceDE w:val="0"/>
              <w:autoSpaceDN w:val="0"/>
              <w:adjustRightInd w:val="0"/>
              <w:spacing w:before="50" w:after="0"/>
              <w:jc w:val="center"/>
            </w:pPr>
          </w:p>
        </w:tc>
      </w:tr>
      <w:tr w:rsidR="0003499A" w:rsidRPr="006460DB" w:rsidTr="0003499A">
        <w:trPr>
          <w:trHeight w:hRule="exact" w:val="365"/>
        </w:trPr>
        <w:tc>
          <w:tcPr>
            <w:tcW w:w="10710" w:type="dxa"/>
            <w:tcBorders>
              <w:top w:val="single" w:sz="4" w:space="0" w:color="auto"/>
              <w:left w:val="single" w:sz="4" w:space="0" w:color="auto"/>
              <w:bottom w:val="single" w:sz="4" w:space="0" w:color="auto"/>
              <w:right w:val="single" w:sz="4" w:space="0" w:color="auto"/>
            </w:tcBorders>
            <w:shd w:val="clear" w:color="auto" w:fill="323E4F"/>
            <w:vAlign w:val="bottom"/>
          </w:tcPr>
          <w:p w:rsidR="0003499A" w:rsidRPr="006460DB" w:rsidRDefault="0003499A" w:rsidP="0003499A">
            <w:pPr>
              <w:widowControl w:val="0"/>
              <w:autoSpaceDE w:val="0"/>
              <w:autoSpaceDN w:val="0"/>
              <w:adjustRightInd w:val="0"/>
              <w:spacing w:after="0"/>
              <w:rPr>
                <w:rFonts w:ascii="Arial" w:hAnsi="Arial" w:cs="Arial"/>
                <w:sz w:val="24"/>
                <w:szCs w:val="24"/>
              </w:rPr>
            </w:pPr>
            <w:r w:rsidRPr="006460DB">
              <w:rPr>
                <w:rFonts w:ascii="Arial" w:hAnsi="Arial" w:cs="Arial"/>
                <w:b/>
                <w:bCs/>
                <w:color w:val="FFFFFF"/>
                <w:sz w:val="24"/>
                <w:szCs w:val="24"/>
              </w:rPr>
              <w:t>Sta</w:t>
            </w:r>
            <w:r w:rsidRPr="006460DB">
              <w:rPr>
                <w:rFonts w:ascii="Arial" w:hAnsi="Arial" w:cs="Arial"/>
                <w:b/>
                <w:bCs/>
                <w:color w:val="FFFFFF"/>
                <w:spacing w:val="1"/>
                <w:sz w:val="24"/>
                <w:szCs w:val="24"/>
              </w:rPr>
              <w:t>t</w:t>
            </w:r>
            <w:r w:rsidRPr="006460DB">
              <w:rPr>
                <w:rFonts w:ascii="Arial" w:hAnsi="Arial" w:cs="Arial"/>
                <w:b/>
                <w:bCs/>
                <w:color w:val="FFFFFF"/>
                <w:sz w:val="24"/>
                <w:szCs w:val="24"/>
              </w:rPr>
              <w:t>e</w:t>
            </w:r>
            <w:r w:rsidR="00CD4B0B">
              <w:rPr>
                <w:rFonts w:ascii="Arial" w:hAnsi="Arial" w:cs="Arial"/>
                <w:b/>
                <w:bCs/>
                <w:color w:val="FFFFFF"/>
                <w:sz w:val="24"/>
                <w:szCs w:val="24"/>
              </w:rPr>
              <w:t>wide Interoperability</w:t>
            </w:r>
            <w:r w:rsidRPr="006460DB">
              <w:rPr>
                <w:rFonts w:ascii="Arial" w:hAnsi="Arial" w:cs="Arial"/>
                <w:b/>
                <w:bCs/>
                <w:color w:val="FFFFFF"/>
                <w:spacing w:val="-1"/>
                <w:sz w:val="24"/>
                <w:szCs w:val="24"/>
              </w:rPr>
              <w:t>C</w:t>
            </w:r>
            <w:r w:rsidRPr="006460DB">
              <w:rPr>
                <w:rFonts w:ascii="Arial" w:hAnsi="Arial" w:cs="Arial"/>
                <w:b/>
                <w:bCs/>
                <w:color w:val="FFFFFF"/>
                <w:sz w:val="24"/>
                <w:szCs w:val="24"/>
              </w:rPr>
              <w:t>oord</w:t>
            </w:r>
            <w:r w:rsidRPr="006460DB">
              <w:rPr>
                <w:rFonts w:ascii="Arial" w:hAnsi="Arial" w:cs="Arial"/>
                <w:b/>
                <w:bCs/>
                <w:color w:val="FFFFFF"/>
                <w:spacing w:val="-1"/>
                <w:sz w:val="24"/>
                <w:szCs w:val="24"/>
              </w:rPr>
              <w:t>i</w:t>
            </w:r>
            <w:r w:rsidRPr="006460DB">
              <w:rPr>
                <w:rFonts w:ascii="Arial" w:hAnsi="Arial" w:cs="Arial"/>
                <w:b/>
                <w:bCs/>
                <w:color w:val="FFFFFF"/>
                <w:sz w:val="24"/>
                <w:szCs w:val="24"/>
              </w:rPr>
              <w:t>nat</w:t>
            </w:r>
            <w:r w:rsidRPr="006460DB">
              <w:rPr>
                <w:rFonts w:ascii="Arial" w:hAnsi="Arial" w:cs="Arial"/>
                <w:b/>
                <w:bCs/>
                <w:color w:val="FFFFFF"/>
                <w:spacing w:val="-2"/>
                <w:sz w:val="24"/>
                <w:szCs w:val="24"/>
              </w:rPr>
              <w:t>o</w:t>
            </w:r>
            <w:r w:rsidRPr="006460DB">
              <w:rPr>
                <w:rFonts w:ascii="Arial" w:hAnsi="Arial" w:cs="Arial"/>
                <w:b/>
                <w:bCs/>
                <w:color w:val="FFFFFF"/>
                <w:sz w:val="24"/>
                <w:szCs w:val="24"/>
              </w:rPr>
              <w:t>r</w:t>
            </w:r>
            <w:r w:rsidR="00CD4B0B">
              <w:rPr>
                <w:rFonts w:ascii="Arial" w:hAnsi="Arial" w:cs="Arial"/>
                <w:b/>
                <w:bCs/>
                <w:color w:val="FFFFFF"/>
                <w:sz w:val="24"/>
                <w:szCs w:val="24"/>
              </w:rPr>
              <w:t xml:space="preserve"> (SWIC)</w:t>
            </w:r>
          </w:p>
        </w:tc>
      </w:tr>
      <w:tr w:rsidR="0003499A" w:rsidRPr="00F8300D" w:rsidTr="0003499A">
        <w:trPr>
          <w:trHeight w:hRule="exact" w:val="1954"/>
        </w:trPr>
        <w:tc>
          <w:tcPr>
            <w:tcW w:w="10710" w:type="dxa"/>
            <w:tcBorders>
              <w:top w:val="single" w:sz="4" w:space="0" w:color="auto"/>
              <w:left w:val="single" w:sz="4" w:space="0" w:color="000000"/>
              <w:bottom w:val="single" w:sz="4" w:space="0" w:color="000000"/>
              <w:right w:val="single" w:sz="4" w:space="0" w:color="000000"/>
            </w:tcBorders>
          </w:tcPr>
          <w:p w:rsidR="0003499A" w:rsidRDefault="0003499A" w:rsidP="0003499A">
            <w:pPr>
              <w:widowControl w:val="0"/>
              <w:autoSpaceDE w:val="0"/>
              <w:autoSpaceDN w:val="0"/>
              <w:adjustRightInd w:val="0"/>
              <w:spacing w:after="0"/>
              <w:ind w:right="654"/>
              <w:rPr>
                <w:rFonts w:ascii="Arial" w:hAnsi="Arial" w:cs="Arial"/>
              </w:rPr>
            </w:pPr>
          </w:p>
          <w:p w:rsidR="0003499A" w:rsidRPr="00F55103" w:rsidRDefault="0003499A" w:rsidP="0003499A">
            <w:pPr>
              <w:widowControl w:val="0"/>
              <w:autoSpaceDE w:val="0"/>
              <w:autoSpaceDN w:val="0"/>
              <w:adjustRightInd w:val="0"/>
              <w:spacing w:before="50" w:after="0"/>
              <w:ind w:left="144"/>
              <w:rPr>
                <w:rFonts w:ascii="Arial" w:hAnsi="Arial" w:cs="Arial"/>
              </w:rPr>
            </w:pPr>
            <w:r w:rsidRPr="00F55103">
              <w:rPr>
                <w:rFonts w:ascii="Arial" w:hAnsi="Arial" w:cs="Arial"/>
                <w:spacing w:val="-1"/>
              </w:rPr>
              <w:t>Robert Schwent</w:t>
            </w:r>
            <w:r w:rsidRPr="00F55103">
              <w:rPr>
                <w:rFonts w:ascii="Arial" w:hAnsi="Arial" w:cs="Arial"/>
              </w:rPr>
              <w:t xml:space="preserve">, </w:t>
            </w:r>
            <w:r w:rsidRPr="00F55103">
              <w:rPr>
                <w:rFonts w:ascii="Arial" w:hAnsi="Arial" w:cs="Arial"/>
                <w:spacing w:val="-1"/>
              </w:rPr>
              <w:t>Washington State Patrol</w:t>
            </w:r>
          </w:p>
          <w:p w:rsidR="0003499A" w:rsidRDefault="0003499A" w:rsidP="0003499A">
            <w:pPr>
              <w:widowControl w:val="0"/>
              <w:autoSpaceDE w:val="0"/>
              <w:autoSpaceDN w:val="0"/>
              <w:adjustRightInd w:val="0"/>
              <w:spacing w:before="5" w:after="0" w:line="252" w:lineRule="exact"/>
              <w:ind w:left="144" w:right="7667"/>
              <w:rPr>
                <w:rFonts w:ascii="Arial" w:hAnsi="Arial" w:cs="Arial"/>
              </w:rPr>
            </w:pPr>
            <w:r w:rsidRPr="00F55103">
              <w:rPr>
                <w:rFonts w:ascii="Arial" w:hAnsi="Arial" w:cs="Arial"/>
                <w:spacing w:val="1"/>
              </w:rPr>
              <w:t>(</w:t>
            </w:r>
            <w:r w:rsidRPr="00F55103">
              <w:rPr>
                <w:rFonts w:ascii="Arial" w:hAnsi="Arial" w:cs="Arial"/>
              </w:rPr>
              <w:t xml:space="preserve">360)534-0601 </w:t>
            </w:r>
          </w:p>
          <w:p w:rsidR="0003499A" w:rsidRPr="00F55103" w:rsidRDefault="00C70527" w:rsidP="0003499A">
            <w:pPr>
              <w:widowControl w:val="0"/>
              <w:autoSpaceDE w:val="0"/>
              <w:autoSpaceDN w:val="0"/>
              <w:adjustRightInd w:val="0"/>
              <w:spacing w:before="5" w:after="0" w:line="252" w:lineRule="exact"/>
              <w:ind w:left="144"/>
              <w:rPr>
                <w:rFonts w:ascii="Arial" w:hAnsi="Arial" w:cs="Arial"/>
                <w:color w:val="000000"/>
              </w:rPr>
            </w:pPr>
            <w:hyperlink r:id="rId33" w:history="1">
              <w:r w:rsidR="00C766E3" w:rsidRPr="00A4277A">
                <w:rPr>
                  <w:rStyle w:val="Hyperlink"/>
                  <w:rFonts w:ascii="Arial" w:hAnsi="Arial" w:cs="Arial"/>
                </w:rPr>
                <w:t>Robert.Schwent@wsp.wa.gov</w:t>
              </w:r>
            </w:hyperlink>
          </w:p>
          <w:p w:rsidR="0003499A" w:rsidRPr="00F55103" w:rsidRDefault="0003499A" w:rsidP="0003499A">
            <w:pPr>
              <w:widowControl w:val="0"/>
              <w:autoSpaceDE w:val="0"/>
              <w:autoSpaceDN w:val="0"/>
              <w:adjustRightInd w:val="0"/>
              <w:spacing w:before="7" w:after="0" w:line="120" w:lineRule="exact"/>
              <w:ind w:left="144"/>
              <w:rPr>
                <w:rFonts w:ascii="Arial" w:hAnsi="Arial" w:cs="Arial"/>
              </w:rPr>
            </w:pPr>
          </w:p>
          <w:p w:rsidR="0003499A" w:rsidRPr="00362848" w:rsidRDefault="0003499A" w:rsidP="0003499A">
            <w:pPr>
              <w:widowControl w:val="0"/>
              <w:autoSpaceDE w:val="0"/>
              <w:autoSpaceDN w:val="0"/>
              <w:adjustRightInd w:val="0"/>
              <w:spacing w:after="0"/>
              <w:ind w:left="144" w:right="654"/>
              <w:rPr>
                <w:rFonts w:ascii="Arial" w:hAnsi="Arial" w:cs="Arial"/>
              </w:rPr>
            </w:pPr>
            <w:r w:rsidRPr="00F55103">
              <w:rPr>
                <w:rFonts w:ascii="Arial" w:hAnsi="Arial" w:cs="Arial"/>
                <w:b/>
                <w:bCs/>
              </w:rPr>
              <w:t>N</w:t>
            </w:r>
            <w:r w:rsidRPr="00F55103">
              <w:rPr>
                <w:rFonts w:ascii="Arial" w:hAnsi="Arial" w:cs="Arial"/>
                <w:b/>
                <w:bCs/>
                <w:spacing w:val="1"/>
              </w:rPr>
              <w:t>ot</w:t>
            </w:r>
            <w:r w:rsidRPr="00F55103">
              <w:rPr>
                <w:rFonts w:ascii="Arial" w:hAnsi="Arial" w:cs="Arial"/>
                <w:b/>
                <w:bCs/>
              </w:rPr>
              <w:t xml:space="preserve">e: </w:t>
            </w:r>
            <w:r w:rsidRPr="00F55103">
              <w:rPr>
                <w:rFonts w:ascii="Arial" w:hAnsi="Arial" w:cs="Arial"/>
                <w:b/>
                <w:bCs/>
                <w:spacing w:val="-1"/>
              </w:rPr>
              <w:t>T</w:t>
            </w:r>
            <w:r w:rsidRPr="00F55103">
              <w:rPr>
                <w:rFonts w:ascii="Arial" w:hAnsi="Arial" w:cs="Arial"/>
                <w:b/>
                <w:bCs/>
              </w:rPr>
              <w:t>he</w:t>
            </w:r>
            <w:r w:rsidRPr="00F55103">
              <w:rPr>
                <w:rFonts w:ascii="Arial" w:hAnsi="Arial" w:cs="Arial"/>
                <w:b/>
                <w:bCs/>
                <w:spacing w:val="-1"/>
              </w:rPr>
              <w:t xml:space="preserve"> Legislation </w:t>
            </w:r>
            <w:r w:rsidRPr="00F55103">
              <w:rPr>
                <w:rFonts w:ascii="Arial" w:hAnsi="Arial" w:cs="Arial"/>
                <w:b/>
                <w:bCs/>
              </w:rPr>
              <w:t>d</w:t>
            </w:r>
            <w:r w:rsidRPr="00F55103">
              <w:rPr>
                <w:rFonts w:ascii="Arial" w:hAnsi="Arial" w:cs="Arial"/>
                <w:b/>
                <w:bCs/>
                <w:spacing w:val="1"/>
              </w:rPr>
              <w:t>o</w:t>
            </w:r>
            <w:r w:rsidRPr="00F55103">
              <w:rPr>
                <w:rFonts w:ascii="Arial" w:hAnsi="Arial" w:cs="Arial"/>
                <w:b/>
                <w:bCs/>
              </w:rPr>
              <w:t>esn</w:t>
            </w:r>
            <w:r w:rsidRPr="00F55103">
              <w:rPr>
                <w:rFonts w:ascii="Arial" w:hAnsi="Arial" w:cs="Arial"/>
                <w:b/>
                <w:bCs/>
                <w:spacing w:val="1"/>
              </w:rPr>
              <w:t>o</w:t>
            </w:r>
            <w:r w:rsidRPr="00F55103">
              <w:rPr>
                <w:rFonts w:ascii="Arial" w:hAnsi="Arial" w:cs="Arial"/>
                <w:b/>
                <w:bCs/>
              </w:rPr>
              <w:t>t li</w:t>
            </w:r>
            <w:r w:rsidRPr="00F55103">
              <w:rPr>
                <w:rFonts w:ascii="Arial" w:hAnsi="Arial" w:cs="Arial"/>
                <w:b/>
                <w:bCs/>
                <w:spacing w:val="-1"/>
              </w:rPr>
              <w:t>s</w:t>
            </w:r>
            <w:r w:rsidRPr="00F55103">
              <w:rPr>
                <w:rFonts w:ascii="Arial" w:hAnsi="Arial" w:cs="Arial"/>
                <w:b/>
                <w:bCs/>
              </w:rPr>
              <w:t xml:space="preserve">t </w:t>
            </w:r>
            <w:r w:rsidRPr="00F55103">
              <w:rPr>
                <w:rFonts w:ascii="Arial" w:hAnsi="Arial" w:cs="Arial"/>
                <w:b/>
                <w:bCs/>
                <w:spacing w:val="1"/>
              </w:rPr>
              <w:t>t</w:t>
            </w:r>
            <w:r w:rsidRPr="00F55103">
              <w:rPr>
                <w:rFonts w:ascii="Arial" w:hAnsi="Arial" w:cs="Arial"/>
                <w:b/>
                <w:bCs/>
              </w:rPr>
              <w:t>heSt</w:t>
            </w:r>
            <w:r w:rsidRPr="00F55103">
              <w:rPr>
                <w:rFonts w:ascii="Arial" w:hAnsi="Arial" w:cs="Arial"/>
                <w:b/>
                <w:bCs/>
                <w:spacing w:val="2"/>
              </w:rPr>
              <w:t>a</w:t>
            </w:r>
            <w:r w:rsidRPr="00F55103">
              <w:rPr>
                <w:rFonts w:ascii="Arial" w:hAnsi="Arial" w:cs="Arial"/>
                <w:b/>
                <w:bCs/>
                <w:spacing w:val="1"/>
              </w:rPr>
              <w:t>t</w:t>
            </w:r>
            <w:r w:rsidRPr="00F55103">
              <w:rPr>
                <w:rFonts w:ascii="Arial" w:hAnsi="Arial" w:cs="Arial"/>
                <w:b/>
                <w:bCs/>
              </w:rPr>
              <w:t>e</w:t>
            </w:r>
            <w:r w:rsidRPr="00F55103">
              <w:rPr>
                <w:rFonts w:ascii="Arial" w:hAnsi="Arial" w:cs="Arial"/>
                <w:b/>
                <w:bCs/>
                <w:spacing w:val="-1"/>
              </w:rPr>
              <w:t xml:space="preserve"> I</w:t>
            </w:r>
            <w:r w:rsidRPr="00F55103">
              <w:rPr>
                <w:rFonts w:ascii="Arial" w:hAnsi="Arial" w:cs="Arial"/>
                <w:b/>
                <w:bCs/>
              </w:rPr>
              <w:t>nt</w:t>
            </w:r>
            <w:r w:rsidRPr="00F55103">
              <w:rPr>
                <w:rFonts w:ascii="Arial" w:hAnsi="Arial" w:cs="Arial"/>
                <w:b/>
                <w:bCs/>
                <w:spacing w:val="1"/>
              </w:rPr>
              <w:t>e</w:t>
            </w:r>
            <w:r w:rsidRPr="00F55103">
              <w:rPr>
                <w:rFonts w:ascii="Arial" w:hAnsi="Arial" w:cs="Arial"/>
                <w:b/>
                <w:bCs/>
              </w:rPr>
              <w:t>r</w:t>
            </w:r>
            <w:r w:rsidRPr="00F55103">
              <w:rPr>
                <w:rFonts w:ascii="Arial" w:hAnsi="Arial" w:cs="Arial"/>
                <w:b/>
                <w:bCs/>
                <w:spacing w:val="1"/>
              </w:rPr>
              <w:t>o</w:t>
            </w:r>
            <w:r w:rsidRPr="00F55103">
              <w:rPr>
                <w:rFonts w:ascii="Arial" w:hAnsi="Arial" w:cs="Arial"/>
                <w:b/>
                <w:bCs/>
              </w:rPr>
              <w:t>per</w:t>
            </w:r>
            <w:r w:rsidRPr="00F55103">
              <w:rPr>
                <w:rFonts w:ascii="Arial" w:hAnsi="Arial" w:cs="Arial"/>
                <w:b/>
                <w:bCs/>
                <w:spacing w:val="1"/>
              </w:rPr>
              <w:t>a</w:t>
            </w:r>
            <w:r w:rsidRPr="00F55103">
              <w:rPr>
                <w:rFonts w:ascii="Arial" w:hAnsi="Arial" w:cs="Arial"/>
                <w:b/>
                <w:bCs/>
              </w:rPr>
              <w:t>bi</w:t>
            </w:r>
            <w:r w:rsidRPr="00F55103">
              <w:rPr>
                <w:rFonts w:ascii="Arial" w:hAnsi="Arial" w:cs="Arial"/>
                <w:b/>
                <w:bCs/>
                <w:spacing w:val="-1"/>
              </w:rPr>
              <w:t>l</w:t>
            </w:r>
            <w:r w:rsidRPr="00F55103">
              <w:rPr>
                <w:rFonts w:ascii="Arial" w:hAnsi="Arial" w:cs="Arial"/>
                <w:b/>
                <w:bCs/>
              </w:rPr>
              <w:t>ity C</w:t>
            </w:r>
            <w:r w:rsidRPr="00F55103">
              <w:rPr>
                <w:rFonts w:ascii="Arial" w:hAnsi="Arial" w:cs="Arial"/>
                <w:b/>
                <w:bCs/>
                <w:spacing w:val="1"/>
              </w:rPr>
              <w:t>oo</w:t>
            </w:r>
            <w:r w:rsidRPr="00F55103">
              <w:rPr>
                <w:rFonts w:ascii="Arial" w:hAnsi="Arial" w:cs="Arial"/>
                <w:b/>
                <w:bCs/>
              </w:rPr>
              <w:t>rdina</w:t>
            </w:r>
            <w:r w:rsidRPr="00F55103">
              <w:rPr>
                <w:rFonts w:ascii="Arial" w:hAnsi="Arial" w:cs="Arial"/>
                <w:b/>
                <w:bCs/>
                <w:spacing w:val="1"/>
              </w:rPr>
              <w:t>to</w:t>
            </w:r>
            <w:r w:rsidRPr="00F55103">
              <w:rPr>
                <w:rFonts w:ascii="Arial" w:hAnsi="Arial" w:cs="Arial"/>
                <w:b/>
                <w:bCs/>
              </w:rPr>
              <w:t xml:space="preserve">r </w:t>
            </w:r>
            <w:r w:rsidRPr="00F55103">
              <w:rPr>
                <w:rFonts w:ascii="Arial" w:hAnsi="Arial" w:cs="Arial"/>
                <w:b/>
                <w:bCs/>
                <w:spacing w:val="1"/>
              </w:rPr>
              <w:t>a</w:t>
            </w:r>
            <w:r w:rsidRPr="00F55103">
              <w:rPr>
                <w:rFonts w:ascii="Arial" w:hAnsi="Arial" w:cs="Arial"/>
                <w:b/>
                <w:bCs/>
              </w:rPr>
              <w:t xml:space="preserve">sa </w:t>
            </w:r>
            <w:r w:rsidRPr="00F55103">
              <w:rPr>
                <w:rFonts w:ascii="Arial" w:hAnsi="Arial" w:cs="Arial"/>
                <w:b/>
                <w:bCs/>
                <w:spacing w:val="-2"/>
              </w:rPr>
              <w:t>f</w:t>
            </w:r>
            <w:r w:rsidRPr="00F55103">
              <w:rPr>
                <w:rFonts w:ascii="Arial" w:hAnsi="Arial" w:cs="Arial"/>
                <w:b/>
                <w:bCs/>
                <w:spacing w:val="1"/>
              </w:rPr>
              <w:t>o</w:t>
            </w:r>
            <w:r w:rsidRPr="00F55103">
              <w:rPr>
                <w:rFonts w:ascii="Arial" w:hAnsi="Arial" w:cs="Arial"/>
                <w:b/>
                <w:bCs/>
                <w:spacing w:val="3"/>
              </w:rPr>
              <w:t>r</w:t>
            </w:r>
            <w:r w:rsidRPr="00F55103">
              <w:rPr>
                <w:rFonts w:ascii="Arial" w:hAnsi="Arial" w:cs="Arial"/>
                <w:b/>
                <w:bCs/>
                <w:spacing w:val="-5"/>
              </w:rPr>
              <w:t>m</w:t>
            </w:r>
            <w:r w:rsidRPr="00F55103">
              <w:rPr>
                <w:rFonts w:ascii="Arial" w:hAnsi="Arial" w:cs="Arial"/>
                <w:b/>
                <w:bCs/>
                <w:spacing w:val="1"/>
              </w:rPr>
              <w:t>a</w:t>
            </w:r>
            <w:r w:rsidRPr="00F55103">
              <w:rPr>
                <w:rFonts w:ascii="Arial" w:hAnsi="Arial" w:cs="Arial"/>
                <w:b/>
                <w:bCs/>
              </w:rPr>
              <w:t>lizedp</w:t>
            </w:r>
            <w:r w:rsidRPr="00F55103">
              <w:rPr>
                <w:rFonts w:ascii="Arial" w:hAnsi="Arial" w:cs="Arial"/>
                <w:b/>
                <w:bCs/>
                <w:spacing w:val="1"/>
              </w:rPr>
              <w:t>o</w:t>
            </w:r>
            <w:r w:rsidRPr="00F55103">
              <w:rPr>
                <w:rFonts w:ascii="Arial" w:hAnsi="Arial" w:cs="Arial"/>
                <w:b/>
                <w:bCs/>
                <w:spacing w:val="-1"/>
              </w:rPr>
              <w:t>s</w:t>
            </w:r>
            <w:r w:rsidRPr="00F55103">
              <w:rPr>
                <w:rFonts w:ascii="Arial" w:hAnsi="Arial" w:cs="Arial"/>
                <w:b/>
                <w:bCs/>
              </w:rPr>
              <w:t>iti</w:t>
            </w:r>
            <w:r w:rsidRPr="00F55103">
              <w:rPr>
                <w:rFonts w:ascii="Arial" w:hAnsi="Arial" w:cs="Arial"/>
                <w:b/>
                <w:bCs/>
                <w:spacing w:val="1"/>
              </w:rPr>
              <w:t>o</w:t>
            </w:r>
            <w:r w:rsidRPr="00F55103">
              <w:rPr>
                <w:rFonts w:ascii="Arial" w:hAnsi="Arial" w:cs="Arial"/>
                <w:b/>
                <w:bCs/>
              </w:rPr>
              <w:t xml:space="preserve">n </w:t>
            </w:r>
            <w:r w:rsidRPr="00F55103">
              <w:rPr>
                <w:rFonts w:ascii="Arial" w:hAnsi="Arial" w:cs="Arial"/>
                <w:b/>
                <w:bCs/>
                <w:spacing w:val="2"/>
              </w:rPr>
              <w:t>w</w:t>
            </w:r>
            <w:r w:rsidRPr="00F55103">
              <w:rPr>
                <w:rFonts w:ascii="Arial" w:hAnsi="Arial" w:cs="Arial"/>
                <w:b/>
                <w:bCs/>
              </w:rPr>
              <w:t>ithin</w:t>
            </w:r>
            <w:r w:rsidRPr="00F55103">
              <w:rPr>
                <w:rFonts w:ascii="Arial" w:hAnsi="Arial" w:cs="Arial"/>
                <w:b/>
                <w:bCs/>
                <w:spacing w:val="1"/>
              </w:rPr>
              <w:t>t</w:t>
            </w:r>
            <w:r w:rsidRPr="00F55103">
              <w:rPr>
                <w:rFonts w:ascii="Arial" w:hAnsi="Arial" w:cs="Arial"/>
                <w:b/>
                <w:bCs/>
              </w:rPr>
              <w:t>heS</w:t>
            </w:r>
            <w:r w:rsidRPr="00F55103">
              <w:rPr>
                <w:rFonts w:ascii="Arial" w:hAnsi="Arial" w:cs="Arial"/>
                <w:b/>
                <w:bCs/>
                <w:spacing w:val="-1"/>
              </w:rPr>
              <w:t>IE</w:t>
            </w:r>
            <w:r w:rsidRPr="00F55103">
              <w:rPr>
                <w:rFonts w:ascii="Arial" w:hAnsi="Arial" w:cs="Arial"/>
                <w:b/>
                <w:bCs/>
              </w:rPr>
              <w:t>C.</w:t>
            </w:r>
          </w:p>
        </w:tc>
      </w:tr>
    </w:tbl>
    <w:p w:rsidR="0003499A" w:rsidRDefault="0003499A" w:rsidP="0003499A">
      <w:pPr>
        <w:spacing w:after="160" w:line="259" w:lineRule="auto"/>
      </w:pPr>
      <w:r>
        <w:br w:type="page"/>
      </w:r>
    </w:p>
    <w:p w:rsidR="0003499A" w:rsidRPr="00D92F70" w:rsidRDefault="0003499A" w:rsidP="0003499A">
      <w:pPr>
        <w:pStyle w:val="Heading21"/>
      </w:pPr>
      <w:bookmarkStart w:id="4" w:name="_Toc383529100"/>
      <w:r w:rsidRPr="00A9437D">
        <w:lastRenderedPageBreak/>
        <w:t>State Agencies with Roles in Emergency Communications</w:t>
      </w:r>
      <w:bookmarkEnd w:id="4"/>
      <w:r w:rsidRPr="00E9342B">
        <w:rPr>
          <w:rStyle w:val="FootnoteReference"/>
          <w:rFonts w:cs="Arial"/>
          <w:b w:val="0"/>
        </w:rPr>
        <w:footnoteReference w:id="2"/>
      </w:r>
    </w:p>
    <w:p w:rsidR="0003499A" w:rsidRDefault="0003499A" w:rsidP="00C766E3">
      <w:pPr>
        <w:spacing w:after="0" w:line="259" w:lineRule="auto"/>
      </w:pPr>
    </w:p>
    <w:p w:rsidR="0003499A" w:rsidRPr="00A475AE" w:rsidRDefault="0003499A" w:rsidP="00A9437D">
      <w:pPr>
        <w:pStyle w:val="heading2redo1"/>
        <w:spacing w:line="240" w:lineRule="auto"/>
        <w:jc w:val="center"/>
        <w:rPr>
          <w:color w:val="323E4F" w:themeColor="text2" w:themeShade="BF"/>
        </w:rPr>
      </w:pPr>
      <w:r w:rsidRPr="00A475AE">
        <w:rPr>
          <w:color w:val="323E4F" w:themeColor="text2" w:themeShade="BF"/>
        </w:rPr>
        <w:t>Washington State Military Department</w:t>
      </w:r>
    </w:p>
    <w:p w:rsidR="00A9437D" w:rsidRDefault="00A9437D" w:rsidP="00A9437D">
      <w:pPr>
        <w:pStyle w:val="heading2redo1"/>
        <w:spacing w:line="240" w:lineRule="auto"/>
        <w:jc w:val="center"/>
      </w:pPr>
    </w:p>
    <w:p w:rsidR="0003499A" w:rsidRDefault="0003499A" w:rsidP="00A9437D">
      <w:pPr>
        <w:spacing w:after="0"/>
        <w:rPr>
          <w:rFonts w:ascii="Arial" w:hAnsi="Arial" w:cs="Arial"/>
        </w:rPr>
      </w:pPr>
      <w:r>
        <w:rPr>
          <w:rFonts w:ascii="Arial" w:hAnsi="Arial" w:cs="Arial"/>
          <w:b/>
        </w:rPr>
        <w:t>Emergency Management Division:</w:t>
      </w:r>
      <w:r>
        <w:rPr>
          <w:rFonts w:ascii="Arial" w:hAnsi="Arial" w:cs="Arial"/>
        </w:rPr>
        <w:t xml:space="preserve"> The Division has overall responsibility for planning and coordinating the emergency telecommunications program within the state.  The Telecommunications Section manages, maintains, and repairs telecommunications, information technology, and warning systems statewide, and is responsible for these resources within the State Emergency Operations Center (SEOC).  The Section also coordinates with the State’s amateur radio organizations (RACES and ARES) who provide backup communications systems as needed.</w:t>
      </w:r>
    </w:p>
    <w:p w:rsidR="0003499A" w:rsidRDefault="0003499A" w:rsidP="00C766E3">
      <w:pPr>
        <w:spacing w:after="0" w:line="259" w:lineRule="auto"/>
        <w:rPr>
          <w:rFonts w:ascii="Arial" w:hAnsi="Arial" w:cs="Arial"/>
        </w:rPr>
      </w:pPr>
    </w:p>
    <w:p w:rsidR="0003499A" w:rsidRPr="00A475AE" w:rsidRDefault="0003499A" w:rsidP="00A9437D">
      <w:pPr>
        <w:pStyle w:val="heading2redo1"/>
        <w:spacing w:line="240" w:lineRule="auto"/>
        <w:jc w:val="center"/>
        <w:rPr>
          <w:color w:val="323E4F" w:themeColor="text2" w:themeShade="BF"/>
        </w:rPr>
      </w:pPr>
      <w:r w:rsidRPr="00A475AE">
        <w:rPr>
          <w:color w:val="323E4F" w:themeColor="text2" w:themeShade="BF"/>
        </w:rPr>
        <w:t>Washington State Department of Enterprise Services</w:t>
      </w:r>
    </w:p>
    <w:p w:rsidR="00A9437D" w:rsidRDefault="00A9437D" w:rsidP="00A9437D">
      <w:pPr>
        <w:pStyle w:val="heading2redo1"/>
        <w:spacing w:line="240" w:lineRule="auto"/>
        <w:jc w:val="center"/>
      </w:pPr>
    </w:p>
    <w:p w:rsidR="0003499A" w:rsidRDefault="0003499A" w:rsidP="00A9437D">
      <w:pPr>
        <w:spacing w:after="0"/>
        <w:rPr>
          <w:rFonts w:ascii="Arial" w:hAnsi="Arial" w:cs="Arial"/>
        </w:rPr>
      </w:pPr>
      <w:r>
        <w:rPr>
          <w:rFonts w:ascii="Arial" w:hAnsi="Arial" w:cs="Arial"/>
        </w:rPr>
        <w:t>The Department of Enterprise Services is responsible for planning and coordinating the information technology program within the state.  The Department maintains the state government telecommunications and information technology infrastructure, and provides staff to the SEOC as necessary.  The Department works closely with the Emergency Management Division to coordinate emergency communications response.</w:t>
      </w:r>
    </w:p>
    <w:p w:rsidR="0003499A" w:rsidRDefault="0003499A" w:rsidP="00C766E3">
      <w:pPr>
        <w:spacing w:after="0" w:line="259" w:lineRule="auto"/>
        <w:rPr>
          <w:rFonts w:ascii="Arial" w:hAnsi="Arial" w:cs="Arial"/>
        </w:rPr>
      </w:pPr>
    </w:p>
    <w:p w:rsidR="0003499A" w:rsidRPr="00A475AE" w:rsidRDefault="0003499A" w:rsidP="00A9437D">
      <w:pPr>
        <w:pStyle w:val="heading2redo1"/>
        <w:spacing w:line="240" w:lineRule="auto"/>
        <w:jc w:val="center"/>
        <w:rPr>
          <w:color w:val="323E4F" w:themeColor="text2" w:themeShade="BF"/>
        </w:rPr>
      </w:pPr>
      <w:r w:rsidRPr="00A475AE">
        <w:rPr>
          <w:color w:val="323E4F" w:themeColor="text2" w:themeShade="BF"/>
        </w:rPr>
        <w:t>Washington State Utilities and Transportation Commission</w:t>
      </w:r>
    </w:p>
    <w:p w:rsidR="00A9437D" w:rsidRDefault="00A9437D" w:rsidP="00A9437D">
      <w:pPr>
        <w:pStyle w:val="heading2redo1"/>
        <w:spacing w:line="240" w:lineRule="auto"/>
        <w:jc w:val="center"/>
      </w:pPr>
    </w:p>
    <w:p w:rsidR="0003499A" w:rsidRDefault="0003499A" w:rsidP="00A9437D">
      <w:pPr>
        <w:spacing w:after="0"/>
        <w:rPr>
          <w:rFonts w:ascii="Arial" w:hAnsi="Arial" w:cs="Arial"/>
        </w:rPr>
      </w:pPr>
      <w:r>
        <w:rPr>
          <w:rFonts w:ascii="Arial" w:hAnsi="Arial" w:cs="Arial"/>
        </w:rPr>
        <w:t>The State Utilities and Transportation Commission is responsible for monitoring and reporting to the SEOC the recovery and restoration of regulated telecommunications services.  The Commission may also provide staff to the SEOC.</w:t>
      </w:r>
    </w:p>
    <w:p w:rsidR="0003499A" w:rsidRDefault="0003499A" w:rsidP="00C766E3">
      <w:pPr>
        <w:spacing w:after="0" w:line="259" w:lineRule="auto"/>
        <w:rPr>
          <w:rFonts w:ascii="Arial" w:hAnsi="Arial" w:cs="Arial"/>
        </w:rPr>
      </w:pPr>
    </w:p>
    <w:p w:rsidR="0003499A" w:rsidRPr="00A475AE" w:rsidRDefault="0003499A" w:rsidP="00D70045">
      <w:pPr>
        <w:pStyle w:val="heading2redo1"/>
        <w:spacing w:line="240" w:lineRule="auto"/>
        <w:jc w:val="center"/>
        <w:rPr>
          <w:color w:val="323E4F" w:themeColor="text2" w:themeShade="BF"/>
        </w:rPr>
      </w:pPr>
      <w:r w:rsidRPr="00A475AE">
        <w:rPr>
          <w:color w:val="323E4F" w:themeColor="text2" w:themeShade="BF"/>
        </w:rPr>
        <w:t>Other Agencies with Emergency Communications Capabilities</w:t>
      </w:r>
    </w:p>
    <w:p w:rsidR="00A9437D" w:rsidRDefault="00A9437D" w:rsidP="00D70045">
      <w:pPr>
        <w:pStyle w:val="heading2redo1"/>
        <w:spacing w:line="240" w:lineRule="auto"/>
        <w:jc w:val="center"/>
      </w:pPr>
    </w:p>
    <w:p w:rsidR="0003499A" w:rsidRDefault="0003499A" w:rsidP="00D70045">
      <w:pPr>
        <w:spacing w:after="160"/>
        <w:rPr>
          <w:rFonts w:ascii="Arial" w:hAnsi="Arial" w:cs="Arial"/>
        </w:rPr>
      </w:pPr>
      <w:r>
        <w:rPr>
          <w:rFonts w:ascii="Arial" w:hAnsi="Arial" w:cs="Arial"/>
        </w:rPr>
        <w:t>Other State agencies that may provide emergency communications personnel, equipment, or other resources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95"/>
        <w:gridCol w:w="5395"/>
      </w:tblGrid>
      <w:tr w:rsidR="0003499A" w:rsidTr="0003499A">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Department of Corrections</w:t>
            </w:r>
          </w:p>
        </w:tc>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Washington State Patrol</w:t>
            </w:r>
          </w:p>
        </w:tc>
      </w:tr>
      <w:tr w:rsidR="0003499A" w:rsidTr="0003499A">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Military Department – National Guard</w:t>
            </w:r>
          </w:p>
        </w:tc>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Department of Natural Resources</w:t>
            </w:r>
          </w:p>
        </w:tc>
      </w:tr>
      <w:tr w:rsidR="0003499A" w:rsidTr="0003499A">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Department of Transportation</w:t>
            </w:r>
          </w:p>
        </w:tc>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Department of Fish and Wildlife</w:t>
            </w:r>
          </w:p>
        </w:tc>
      </w:tr>
      <w:tr w:rsidR="0003499A" w:rsidTr="0003499A">
        <w:tc>
          <w:tcPr>
            <w:tcW w:w="5395" w:type="dxa"/>
          </w:tcPr>
          <w:p w:rsidR="0003499A" w:rsidRPr="00FF3819" w:rsidRDefault="0003499A" w:rsidP="00D70045">
            <w:pPr>
              <w:pStyle w:val="ListParagraph"/>
              <w:numPr>
                <w:ilvl w:val="0"/>
                <w:numId w:val="1"/>
              </w:numPr>
              <w:spacing w:after="160" w:line="240" w:lineRule="auto"/>
              <w:rPr>
                <w:rFonts w:cs="Arial"/>
                <w:sz w:val="22"/>
                <w:szCs w:val="22"/>
              </w:rPr>
            </w:pPr>
            <w:r w:rsidRPr="00FF3819">
              <w:rPr>
                <w:rFonts w:cs="Arial"/>
                <w:sz w:val="22"/>
                <w:szCs w:val="22"/>
              </w:rPr>
              <w:t>Parks and Recreation Commission</w:t>
            </w:r>
          </w:p>
        </w:tc>
        <w:tc>
          <w:tcPr>
            <w:tcW w:w="5395" w:type="dxa"/>
          </w:tcPr>
          <w:p w:rsidR="0003499A" w:rsidRPr="00FF3819" w:rsidRDefault="0003499A" w:rsidP="00C766E3">
            <w:pPr>
              <w:spacing w:after="0"/>
              <w:rPr>
                <w:rFonts w:ascii="Arial" w:hAnsi="Arial" w:cs="Arial"/>
                <w:sz w:val="22"/>
                <w:szCs w:val="22"/>
              </w:rPr>
            </w:pPr>
          </w:p>
        </w:tc>
      </w:tr>
    </w:tbl>
    <w:p w:rsidR="00624909" w:rsidRDefault="00624909" w:rsidP="00624909">
      <w:pPr>
        <w:spacing w:after="0"/>
        <w:rPr>
          <w:rFonts w:ascii="Arial" w:hAnsi="Arial" w:cs="Arial"/>
          <w:b/>
        </w:rPr>
      </w:pPr>
    </w:p>
    <w:p w:rsidR="00C766E3" w:rsidRDefault="0003499A" w:rsidP="00624909">
      <w:pPr>
        <w:spacing w:after="0"/>
        <w:rPr>
          <w:rFonts w:ascii="Arial" w:hAnsi="Arial" w:cs="Arial"/>
        </w:rPr>
      </w:pPr>
      <w:r w:rsidRPr="0045039B">
        <w:rPr>
          <w:rFonts w:ascii="Arial" w:hAnsi="Arial" w:cs="Arial"/>
          <w:b/>
        </w:rPr>
        <w:t>10</w:t>
      </w:r>
      <w:r w:rsidRPr="0045039B">
        <w:rPr>
          <w:rFonts w:ascii="Arial" w:hAnsi="Arial" w:cs="Arial"/>
          <w:b/>
          <w:vertAlign w:val="superscript"/>
        </w:rPr>
        <w:t>th</w:t>
      </w:r>
      <w:r w:rsidRPr="0045039B">
        <w:rPr>
          <w:rFonts w:ascii="Arial" w:hAnsi="Arial" w:cs="Arial"/>
          <w:b/>
        </w:rPr>
        <w:t xml:space="preserve"> Civil Support Team:</w:t>
      </w:r>
      <w:r w:rsidRPr="005F055F">
        <w:rPr>
          <w:rFonts w:ascii="Arial" w:hAnsi="Arial" w:cs="Arial"/>
        </w:rPr>
        <w:t>The</w:t>
      </w:r>
      <w:r>
        <w:rPr>
          <w:rFonts w:ascii="Arial" w:hAnsi="Arial" w:cs="Arial"/>
        </w:rPr>
        <w:t xml:space="preserve"> 10</w:t>
      </w:r>
      <w:r w:rsidRPr="0045039B">
        <w:rPr>
          <w:rFonts w:ascii="Arial" w:hAnsi="Arial" w:cs="Arial"/>
          <w:vertAlign w:val="superscript"/>
        </w:rPr>
        <w:t>th</w:t>
      </w:r>
      <w:r w:rsidRPr="00587439">
        <w:rPr>
          <w:rFonts w:ascii="Arial" w:hAnsi="Arial" w:cs="Arial"/>
        </w:rPr>
        <w:t xml:space="preserve"> Civil Support Team</w:t>
      </w:r>
      <w:r>
        <w:rPr>
          <w:rFonts w:ascii="Arial" w:hAnsi="Arial" w:cs="Arial"/>
        </w:rPr>
        <w:t xml:space="preserve"> (CST)</w:t>
      </w:r>
      <w:r w:rsidRPr="00587439">
        <w:rPr>
          <w:rFonts w:ascii="Arial" w:hAnsi="Arial" w:cs="Arial"/>
        </w:rPr>
        <w:t xml:space="preserve"> is the </w:t>
      </w:r>
      <w:r>
        <w:rPr>
          <w:rFonts w:ascii="Arial" w:hAnsi="Arial" w:cs="Arial"/>
        </w:rPr>
        <w:t>Washington</w:t>
      </w:r>
      <w:r w:rsidRPr="00587439">
        <w:rPr>
          <w:rFonts w:ascii="Arial" w:hAnsi="Arial" w:cs="Arial"/>
        </w:rPr>
        <w:t xml:space="preserve"> National Guard's quick response element for Chemical, Biological, Radiological, Nuclear and high-yield Explosive (CBRNE) incidents. They are full-time National Guard Soldiers and Airmen who stand ready to support civil authorities in times of crisis.</w:t>
      </w:r>
      <w:r>
        <w:rPr>
          <w:rFonts w:ascii="Arial" w:hAnsi="Arial" w:cs="Arial"/>
        </w:rPr>
        <w:t xml:space="preserve">  Their mission is to </w:t>
      </w:r>
      <w:r w:rsidRPr="005F055F">
        <w:rPr>
          <w:rFonts w:ascii="Arial" w:hAnsi="Arial" w:cs="Arial"/>
        </w:rPr>
        <w:t>support civil authorities at domestic CBRNE</w:t>
      </w:r>
      <w:r>
        <w:rPr>
          <w:rFonts w:ascii="Arial" w:hAnsi="Arial" w:cs="Arial"/>
        </w:rPr>
        <w:t xml:space="preserve"> or natural disaster incident </w:t>
      </w:r>
      <w:r w:rsidRPr="005F055F">
        <w:rPr>
          <w:rFonts w:ascii="Arial" w:hAnsi="Arial" w:cs="Arial"/>
        </w:rPr>
        <w:t>sites by assessing current and projected c</w:t>
      </w:r>
      <w:r>
        <w:rPr>
          <w:rFonts w:ascii="Arial" w:hAnsi="Arial" w:cs="Arial"/>
        </w:rPr>
        <w:t xml:space="preserve">onsequences, identifying CBRNE </w:t>
      </w:r>
      <w:r w:rsidRPr="005F055F">
        <w:rPr>
          <w:rFonts w:ascii="Arial" w:hAnsi="Arial" w:cs="Arial"/>
        </w:rPr>
        <w:t>agents/substances, advising on response measures and assisting with appropria</w:t>
      </w:r>
      <w:r>
        <w:rPr>
          <w:rFonts w:ascii="Arial" w:hAnsi="Arial" w:cs="Arial"/>
        </w:rPr>
        <w:t xml:space="preserve">te </w:t>
      </w:r>
      <w:r w:rsidRPr="005F055F">
        <w:rPr>
          <w:rFonts w:ascii="Arial" w:hAnsi="Arial" w:cs="Arial"/>
        </w:rPr>
        <w:t>requests for state and federal support.</w:t>
      </w:r>
      <w:r w:rsidR="00C766E3">
        <w:rPr>
          <w:rFonts w:ascii="Arial" w:hAnsi="Arial" w:cs="Arial"/>
        </w:rPr>
        <w:t xml:space="preserve"> The 10</w:t>
      </w:r>
      <w:r w:rsidR="00C766E3" w:rsidRPr="00C766E3">
        <w:rPr>
          <w:rFonts w:ascii="Arial" w:hAnsi="Arial" w:cs="Arial"/>
          <w:vertAlign w:val="superscript"/>
        </w:rPr>
        <w:t>th</w:t>
      </w:r>
      <w:r w:rsidR="00C766E3">
        <w:rPr>
          <w:rFonts w:ascii="Arial" w:hAnsi="Arial" w:cs="Arial"/>
        </w:rPr>
        <w:t xml:space="preserve"> CST is composed 22 full-time Army and Air National Guard. </w:t>
      </w:r>
      <w:hyperlink r:id="rId34" w:history="1">
        <w:r w:rsidR="00C766E3" w:rsidRPr="00A4277A">
          <w:rPr>
            <w:rStyle w:val="Hyperlink"/>
            <w:rFonts w:ascii="Arial" w:hAnsi="Arial" w:cs="Arial"/>
          </w:rPr>
          <w:t>http://washingtonguard.org/10thCST/</w:t>
        </w:r>
      </w:hyperlink>
    </w:p>
    <w:p w:rsidR="00C766E3" w:rsidRDefault="00C766E3" w:rsidP="00624909">
      <w:pPr>
        <w:spacing w:after="0"/>
        <w:rPr>
          <w:rFonts w:ascii="Arial" w:hAnsi="Arial" w:cs="Arial"/>
          <w:b/>
        </w:rPr>
      </w:pPr>
      <w:r w:rsidRPr="00C766E3">
        <w:rPr>
          <w:rFonts w:ascii="Arial" w:hAnsi="Arial" w:cs="Arial"/>
          <w:b/>
        </w:rPr>
        <w:t xml:space="preserve">Location: </w:t>
      </w:r>
      <w:r w:rsidRPr="00C766E3">
        <w:rPr>
          <w:rFonts w:ascii="Arial" w:hAnsi="Arial" w:cs="Arial"/>
        </w:rPr>
        <w:t>Tacoma, Washington</w:t>
      </w:r>
    </w:p>
    <w:p w:rsidR="0003499A" w:rsidRPr="00C766E3" w:rsidRDefault="00C766E3" w:rsidP="00624909">
      <w:pPr>
        <w:spacing w:after="0"/>
        <w:rPr>
          <w:rFonts w:ascii="Arial" w:hAnsi="Arial" w:cs="Arial"/>
          <w:b/>
        </w:rPr>
      </w:pPr>
      <w:r>
        <w:rPr>
          <w:rFonts w:ascii="Arial" w:hAnsi="Arial" w:cs="Arial"/>
          <w:b/>
        </w:rPr>
        <w:t xml:space="preserve">Commanding Officer: </w:t>
      </w:r>
      <w:r w:rsidRPr="00C766E3">
        <w:rPr>
          <w:rFonts w:ascii="Arial" w:hAnsi="Arial" w:cs="Arial"/>
        </w:rPr>
        <w:t>Lt. Col. Scott Humphrey</w:t>
      </w:r>
      <w:r w:rsidR="0003499A" w:rsidRPr="00C766E3">
        <w:rPr>
          <w:rFonts w:ascii="Arial" w:hAnsi="Arial" w:cs="Arial"/>
          <w:b/>
        </w:rPr>
        <w:br w:type="page"/>
      </w:r>
    </w:p>
    <w:p w:rsidR="004F1DEC" w:rsidRDefault="004F1DEC" w:rsidP="00D70045">
      <w:pPr>
        <w:pStyle w:val="Heading21"/>
      </w:pPr>
      <w:bookmarkStart w:id="5" w:name="_Toc383529103"/>
    </w:p>
    <w:p w:rsidR="0003499A" w:rsidRPr="00D70045" w:rsidRDefault="0003499A" w:rsidP="00D70045">
      <w:pPr>
        <w:pStyle w:val="Heading21"/>
      </w:pPr>
      <w:r w:rsidRPr="00D70045">
        <w:t>Points of Contact</w:t>
      </w:r>
      <w:bookmarkEnd w:id="5"/>
    </w:p>
    <w:p w:rsidR="0003499A" w:rsidRDefault="0003499A" w:rsidP="0003499A">
      <w:pPr>
        <w:pStyle w:val="MediumGrid21"/>
        <w:rPr>
          <w:rFonts w:ascii="Arial" w:hAnsi="Arial" w:cs="Arial"/>
          <w:b/>
          <w:color w:val="002060"/>
          <w:sz w:val="28"/>
          <w:szCs w:val="28"/>
        </w:rPr>
      </w:pPr>
    </w:p>
    <w:p w:rsidR="0003499A" w:rsidRPr="00A475AE" w:rsidRDefault="0003499A" w:rsidP="00D70045">
      <w:pPr>
        <w:pStyle w:val="heading2redo1"/>
        <w:rPr>
          <w:color w:val="323E4F" w:themeColor="text2" w:themeShade="BF"/>
        </w:rPr>
      </w:pPr>
      <w:r w:rsidRPr="00A475AE">
        <w:rPr>
          <w:color w:val="323E4F" w:themeColor="text2" w:themeShade="BF"/>
        </w:rPr>
        <w:t>Key State Agency Officials:</w:t>
      </w:r>
    </w:p>
    <w:tbl>
      <w:tblPr>
        <w:tblStyle w:val="TableGrid"/>
        <w:tblW w:w="0" w:type="auto"/>
        <w:tblLook w:val="04A0"/>
      </w:tblPr>
      <w:tblGrid>
        <w:gridCol w:w="4585"/>
        <w:gridCol w:w="3510"/>
        <w:gridCol w:w="2610"/>
      </w:tblGrid>
      <w:tr w:rsidR="0003499A" w:rsidTr="0003499A">
        <w:tc>
          <w:tcPr>
            <w:tcW w:w="4585"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Pr>
                <w:rFonts w:ascii="Arial" w:hAnsi="Arial" w:cs="Arial"/>
                <w:b/>
                <w:color w:val="FFFFFF" w:themeColor="background1"/>
                <w:sz w:val="24"/>
              </w:rPr>
              <w:t>Agency Position</w:t>
            </w:r>
          </w:p>
        </w:tc>
        <w:tc>
          <w:tcPr>
            <w:tcW w:w="3510"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sidRPr="00B247EE">
              <w:rPr>
                <w:rFonts w:ascii="Arial" w:hAnsi="Arial" w:cs="Arial"/>
                <w:b/>
                <w:color w:val="FFFFFF" w:themeColor="background1"/>
                <w:sz w:val="24"/>
              </w:rPr>
              <w:t>Name</w:t>
            </w:r>
          </w:p>
        </w:tc>
        <w:tc>
          <w:tcPr>
            <w:tcW w:w="2610"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sidRPr="00B247EE">
              <w:rPr>
                <w:rFonts w:ascii="Arial" w:hAnsi="Arial" w:cs="Arial"/>
                <w:b/>
                <w:color w:val="FFFFFF" w:themeColor="background1"/>
                <w:sz w:val="24"/>
              </w:rPr>
              <w:t>Phone</w:t>
            </w:r>
          </w:p>
        </w:tc>
      </w:tr>
      <w:tr w:rsidR="0003499A" w:rsidTr="0003499A">
        <w:trPr>
          <w:trHeight w:val="305"/>
        </w:trPr>
        <w:tc>
          <w:tcPr>
            <w:tcW w:w="4585" w:type="dxa"/>
            <w:vAlign w:val="center"/>
          </w:tcPr>
          <w:p w:rsidR="0003499A" w:rsidRPr="00E45DE4" w:rsidRDefault="0003499A" w:rsidP="00554878">
            <w:pPr>
              <w:pStyle w:val="MediumGrid21"/>
              <w:rPr>
                <w:rFonts w:ascii="Arial" w:hAnsi="Arial" w:cs="Arial"/>
                <w:sz w:val="22"/>
                <w:szCs w:val="22"/>
              </w:rPr>
            </w:pPr>
            <w:r w:rsidRPr="00E45DE4">
              <w:rPr>
                <w:rFonts w:ascii="Arial" w:hAnsi="Arial" w:cs="Arial"/>
                <w:sz w:val="22"/>
                <w:szCs w:val="22"/>
              </w:rPr>
              <w:t xml:space="preserve">Adjutant General, </w:t>
            </w:r>
            <w:r w:rsidR="00554878" w:rsidRPr="00E45DE4">
              <w:rPr>
                <w:rFonts w:ascii="Arial" w:hAnsi="Arial" w:cs="Arial"/>
                <w:sz w:val="22"/>
                <w:szCs w:val="22"/>
              </w:rPr>
              <w:t>Washington Military Department</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Maj. Gen. Bret D. Daugherty</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253-512-8201</w:t>
            </w:r>
          </w:p>
        </w:tc>
      </w:tr>
      <w:tr w:rsidR="0003499A" w:rsidTr="0003499A">
        <w:trPr>
          <w:trHeight w:val="305"/>
        </w:trPr>
        <w:tc>
          <w:tcPr>
            <w:tcW w:w="4585" w:type="dxa"/>
            <w:shd w:val="clear" w:color="auto" w:fill="D9D9D9"/>
            <w:vAlign w:val="center"/>
          </w:tcPr>
          <w:p w:rsidR="000C668D" w:rsidRDefault="000C668D" w:rsidP="000C668D">
            <w:pPr>
              <w:pStyle w:val="MediumGrid21"/>
              <w:ind w:left="720" w:hanging="720"/>
              <w:rPr>
                <w:rFonts w:ascii="Arial" w:hAnsi="Arial" w:cs="Arial"/>
                <w:sz w:val="22"/>
                <w:szCs w:val="22"/>
              </w:rPr>
            </w:pPr>
            <w:r>
              <w:rPr>
                <w:rFonts w:ascii="Arial" w:hAnsi="Arial" w:cs="Arial"/>
                <w:sz w:val="22"/>
                <w:szCs w:val="22"/>
              </w:rPr>
              <w:t xml:space="preserve">Director, Division of Emergency </w:t>
            </w:r>
          </w:p>
          <w:p w:rsidR="0003499A" w:rsidRPr="00E45DE4" w:rsidRDefault="0003499A" w:rsidP="000C668D">
            <w:pPr>
              <w:pStyle w:val="MediumGrid21"/>
              <w:ind w:left="720" w:hanging="720"/>
              <w:rPr>
                <w:rFonts w:ascii="Arial" w:hAnsi="Arial" w:cs="Arial"/>
                <w:sz w:val="22"/>
                <w:szCs w:val="22"/>
              </w:rPr>
            </w:pPr>
            <w:r w:rsidRPr="00E45DE4">
              <w:rPr>
                <w:rFonts w:ascii="Arial" w:hAnsi="Arial" w:cs="Arial"/>
                <w:sz w:val="22"/>
                <w:szCs w:val="22"/>
              </w:rPr>
              <w:t>Management</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Robert Ezelle</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253-512-7001</w:t>
            </w:r>
          </w:p>
        </w:tc>
      </w:tr>
      <w:tr w:rsidR="0003499A" w:rsidTr="0003499A">
        <w:trPr>
          <w:trHeight w:val="305"/>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Homeland Security / E911 Unit Manager, Division of Emergency Management</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Ziggy Dahl</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253-512-7468</w:t>
            </w:r>
          </w:p>
        </w:tc>
      </w:tr>
      <w:tr w:rsidR="0003499A" w:rsidTr="0003499A">
        <w:trPr>
          <w:trHeight w:val="332"/>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Chief, Washington State Patrol</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John R. Batiste</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360-596-4101</w:t>
            </w:r>
          </w:p>
        </w:tc>
      </w:tr>
      <w:tr w:rsidR="0003499A" w:rsidTr="0003499A">
        <w:trPr>
          <w:trHeight w:val="332"/>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 xml:space="preserve">State Fire Marshall </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Charles Duffy</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360-596-3902</w:t>
            </w:r>
          </w:p>
        </w:tc>
      </w:tr>
      <w:tr w:rsidR="0003499A" w:rsidTr="0003499A">
        <w:trPr>
          <w:trHeight w:val="332"/>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Secretary, Department of Health</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John Wiesman</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360-236-4030</w:t>
            </w:r>
          </w:p>
        </w:tc>
      </w:tr>
      <w:tr w:rsidR="0003499A" w:rsidTr="0003499A">
        <w:trPr>
          <w:trHeight w:val="332"/>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Chief Of Emergency Preparedness and Response, Department of Health</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Michael Loehr</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360-236-4068</w:t>
            </w:r>
          </w:p>
        </w:tc>
      </w:tr>
      <w:tr w:rsidR="0003499A" w:rsidTr="0003499A">
        <w:trPr>
          <w:trHeight w:val="332"/>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Secretary, Department of Corrections</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Bernard Warner</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360-725-8810</w:t>
            </w:r>
          </w:p>
        </w:tc>
      </w:tr>
      <w:tr w:rsidR="0003499A" w:rsidTr="0003499A">
        <w:trPr>
          <w:trHeight w:val="332"/>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Director, Department of Enterprise Services</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Chris Liu</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360-407-9202</w:t>
            </w:r>
          </w:p>
        </w:tc>
      </w:tr>
      <w:tr w:rsidR="0003499A" w:rsidTr="0003499A">
        <w:trPr>
          <w:trHeight w:val="332"/>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State Chief Information Officer</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Michael Cockrill</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360-902-7325</w:t>
            </w:r>
          </w:p>
        </w:tc>
      </w:tr>
      <w:tr w:rsidR="00F6231E" w:rsidTr="008E7EB3">
        <w:trPr>
          <w:trHeight w:val="332"/>
        </w:trPr>
        <w:tc>
          <w:tcPr>
            <w:tcW w:w="4585" w:type="dxa"/>
            <w:shd w:val="clear" w:color="auto" w:fill="auto"/>
            <w:vAlign w:val="center"/>
          </w:tcPr>
          <w:p w:rsidR="00F6231E" w:rsidRPr="00E45DE4" w:rsidRDefault="00F6231E" w:rsidP="0003499A">
            <w:pPr>
              <w:pStyle w:val="MediumGrid21"/>
              <w:rPr>
                <w:rFonts w:ascii="Arial" w:hAnsi="Arial" w:cs="Arial"/>
                <w:sz w:val="22"/>
                <w:szCs w:val="22"/>
              </w:rPr>
            </w:pPr>
            <w:r w:rsidRPr="00E45DE4">
              <w:rPr>
                <w:rFonts w:ascii="Arial" w:hAnsi="Arial" w:cs="Arial"/>
                <w:sz w:val="22"/>
                <w:szCs w:val="22"/>
              </w:rPr>
              <w:t>Secretary, Department of Transportation</w:t>
            </w:r>
          </w:p>
        </w:tc>
        <w:tc>
          <w:tcPr>
            <w:tcW w:w="3510" w:type="dxa"/>
            <w:shd w:val="clear" w:color="auto" w:fill="auto"/>
            <w:vAlign w:val="center"/>
          </w:tcPr>
          <w:p w:rsidR="00F6231E" w:rsidRPr="00E45DE4" w:rsidRDefault="00F6231E" w:rsidP="0003499A">
            <w:pPr>
              <w:pStyle w:val="MediumGrid21"/>
              <w:jc w:val="center"/>
              <w:rPr>
                <w:rFonts w:ascii="Arial" w:hAnsi="Arial" w:cs="Arial"/>
                <w:sz w:val="22"/>
                <w:szCs w:val="22"/>
              </w:rPr>
            </w:pPr>
            <w:r w:rsidRPr="00E45DE4">
              <w:rPr>
                <w:rFonts w:ascii="Arial" w:hAnsi="Arial" w:cs="Arial"/>
                <w:sz w:val="22"/>
                <w:szCs w:val="22"/>
              </w:rPr>
              <w:t>Lynn Peterson</w:t>
            </w:r>
          </w:p>
        </w:tc>
        <w:tc>
          <w:tcPr>
            <w:tcW w:w="2610" w:type="dxa"/>
            <w:shd w:val="clear" w:color="auto" w:fill="auto"/>
            <w:vAlign w:val="center"/>
          </w:tcPr>
          <w:p w:rsidR="00F6231E" w:rsidRPr="00E45DE4" w:rsidRDefault="00F6231E" w:rsidP="0003499A">
            <w:pPr>
              <w:pStyle w:val="MediumGrid21"/>
              <w:jc w:val="center"/>
              <w:rPr>
                <w:rFonts w:ascii="Arial" w:hAnsi="Arial" w:cs="Arial"/>
                <w:sz w:val="22"/>
                <w:szCs w:val="22"/>
              </w:rPr>
            </w:pPr>
            <w:r w:rsidRPr="00E45DE4">
              <w:rPr>
                <w:rFonts w:ascii="Arial" w:hAnsi="Arial" w:cs="Arial"/>
                <w:sz w:val="22"/>
                <w:szCs w:val="22"/>
              </w:rPr>
              <w:t>360-705-7000</w:t>
            </w:r>
          </w:p>
        </w:tc>
      </w:tr>
      <w:tr w:rsidR="0003499A" w:rsidTr="008E7EB3">
        <w:trPr>
          <w:trHeight w:val="350"/>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Emergency Preparedness Grants Supervisor, Division of Emergency Management</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Charma Anderson</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253-512-7064</w:t>
            </w:r>
          </w:p>
        </w:tc>
      </w:tr>
      <w:tr w:rsidR="0003499A" w:rsidTr="008E7EB3">
        <w:trPr>
          <w:trHeight w:val="350"/>
        </w:trPr>
        <w:tc>
          <w:tcPr>
            <w:tcW w:w="4585" w:type="dxa"/>
            <w:shd w:val="clear" w:color="auto" w:fill="auto"/>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Chairman, Washington State Utilities and Transportation Commission</w:t>
            </w:r>
          </w:p>
        </w:tc>
        <w:tc>
          <w:tcPr>
            <w:tcW w:w="3510" w:type="dxa"/>
            <w:shd w:val="clear" w:color="auto" w:fill="auto"/>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David W. Danner</w:t>
            </w:r>
          </w:p>
        </w:tc>
        <w:tc>
          <w:tcPr>
            <w:tcW w:w="2610" w:type="dxa"/>
            <w:shd w:val="clear" w:color="auto" w:fill="auto"/>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360-664-1208</w:t>
            </w:r>
          </w:p>
        </w:tc>
      </w:tr>
    </w:tbl>
    <w:p w:rsidR="0003499A" w:rsidRDefault="0003499A" w:rsidP="0003499A">
      <w:pPr>
        <w:pStyle w:val="MediumGrid21"/>
        <w:rPr>
          <w:rFonts w:ascii="Arial" w:hAnsi="Arial" w:cs="Arial"/>
          <w:b/>
          <w:color w:val="17365D"/>
        </w:rPr>
      </w:pPr>
    </w:p>
    <w:p w:rsidR="0003499A" w:rsidRPr="00A475AE" w:rsidRDefault="0003499A" w:rsidP="0003499A">
      <w:pPr>
        <w:pStyle w:val="MediumGrid21"/>
        <w:rPr>
          <w:rFonts w:ascii="Arial" w:hAnsi="Arial" w:cs="Arial"/>
          <w:b/>
          <w:color w:val="323E4F" w:themeColor="text2" w:themeShade="BF"/>
        </w:rPr>
      </w:pPr>
    </w:p>
    <w:p w:rsidR="0003499A" w:rsidRPr="00A475AE" w:rsidRDefault="0003499A" w:rsidP="00D70045">
      <w:pPr>
        <w:pStyle w:val="heading2redo1"/>
        <w:rPr>
          <w:color w:val="323E4F" w:themeColor="text2" w:themeShade="BF"/>
          <w:sz w:val="36"/>
          <w:szCs w:val="44"/>
        </w:rPr>
      </w:pPr>
      <w:r w:rsidRPr="00A475AE">
        <w:rPr>
          <w:color w:val="323E4F" w:themeColor="text2" w:themeShade="BF"/>
        </w:rPr>
        <w:t>Key State Emergency Communications Officials:</w:t>
      </w:r>
    </w:p>
    <w:tbl>
      <w:tblPr>
        <w:tblStyle w:val="TableGrid"/>
        <w:tblW w:w="0" w:type="auto"/>
        <w:tblLook w:val="04A0"/>
      </w:tblPr>
      <w:tblGrid>
        <w:gridCol w:w="4585"/>
        <w:gridCol w:w="3510"/>
        <w:gridCol w:w="2610"/>
      </w:tblGrid>
      <w:tr w:rsidR="0003499A" w:rsidTr="0003499A">
        <w:tc>
          <w:tcPr>
            <w:tcW w:w="4585"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Pr>
                <w:rFonts w:ascii="Arial" w:hAnsi="Arial" w:cs="Arial"/>
                <w:b/>
                <w:color w:val="FFFFFF" w:themeColor="background1"/>
                <w:sz w:val="24"/>
              </w:rPr>
              <w:t>Agency Position</w:t>
            </w:r>
          </w:p>
        </w:tc>
        <w:tc>
          <w:tcPr>
            <w:tcW w:w="3510"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sidRPr="00B247EE">
              <w:rPr>
                <w:rFonts w:ascii="Arial" w:hAnsi="Arial" w:cs="Arial"/>
                <w:b/>
                <w:color w:val="FFFFFF" w:themeColor="background1"/>
                <w:sz w:val="24"/>
              </w:rPr>
              <w:t>Name</w:t>
            </w:r>
          </w:p>
        </w:tc>
        <w:tc>
          <w:tcPr>
            <w:tcW w:w="2610" w:type="dxa"/>
            <w:shd w:val="clear" w:color="auto" w:fill="323E4F"/>
          </w:tcPr>
          <w:p w:rsidR="0003499A" w:rsidRPr="00B247EE" w:rsidRDefault="0003499A" w:rsidP="0003499A">
            <w:pPr>
              <w:pStyle w:val="MediumGrid21"/>
              <w:jc w:val="center"/>
              <w:rPr>
                <w:rFonts w:ascii="Arial" w:hAnsi="Arial" w:cs="Arial"/>
                <w:b/>
                <w:color w:val="FFFFFF" w:themeColor="background1"/>
                <w:sz w:val="24"/>
              </w:rPr>
            </w:pPr>
            <w:r w:rsidRPr="00B247EE">
              <w:rPr>
                <w:rFonts w:ascii="Arial" w:hAnsi="Arial" w:cs="Arial"/>
                <w:b/>
                <w:color w:val="FFFFFF" w:themeColor="background1"/>
                <w:sz w:val="24"/>
              </w:rPr>
              <w:t>Phone</w:t>
            </w:r>
          </w:p>
        </w:tc>
      </w:tr>
      <w:tr w:rsidR="0003499A" w:rsidTr="0003499A">
        <w:trPr>
          <w:trHeight w:val="332"/>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SIEC Chairperson, Office of the Chief Information Officer</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Bill Schrier</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360-902-3574</w:t>
            </w:r>
          </w:p>
        </w:tc>
      </w:tr>
      <w:tr w:rsidR="0003499A" w:rsidTr="0003499A">
        <w:trPr>
          <w:trHeight w:val="332"/>
        </w:trPr>
        <w:tc>
          <w:tcPr>
            <w:tcW w:w="4585" w:type="dxa"/>
            <w:shd w:val="clear" w:color="auto" w:fill="D9D9D9"/>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Logistics Program Manager, Division of Emergency Management</w:t>
            </w:r>
          </w:p>
        </w:tc>
        <w:tc>
          <w:tcPr>
            <w:tcW w:w="35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Craig Ginn</w:t>
            </w:r>
          </w:p>
        </w:tc>
        <w:tc>
          <w:tcPr>
            <w:tcW w:w="2610" w:type="dxa"/>
            <w:shd w:val="clear" w:color="auto" w:fill="D9D9D9"/>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253-512-7097</w:t>
            </w:r>
          </w:p>
        </w:tc>
      </w:tr>
      <w:tr w:rsidR="0003499A" w:rsidTr="0003499A">
        <w:trPr>
          <w:trHeight w:val="332"/>
        </w:trPr>
        <w:tc>
          <w:tcPr>
            <w:tcW w:w="4585" w:type="dxa"/>
            <w:vAlign w:val="center"/>
          </w:tcPr>
          <w:p w:rsidR="0003499A" w:rsidRPr="00E45DE4" w:rsidRDefault="0003499A" w:rsidP="0003499A">
            <w:pPr>
              <w:pStyle w:val="MediumGrid21"/>
              <w:rPr>
                <w:rFonts w:ascii="Arial" w:hAnsi="Arial" w:cs="Arial"/>
                <w:sz w:val="22"/>
                <w:szCs w:val="22"/>
              </w:rPr>
            </w:pPr>
            <w:r w:rsidRPr="00E45DE4">
              <w:rPr>
                <w:rFonts w:ascii="Arial" w:hAnsi="Arial" w:cs="Arial"/>
                <w:sz w:val="22"/>
                <w:szCs w:val="22"/>
              </w:rPr>
              <w:t>Assistant Chief, Technical Services Bureau, State Patrol</w:t>
            </w:r>
          </w:p>
        </w:tc>
        <w:tc>
          <w:tcPr>
            <w:tcW w:w="35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Shawn Berry</w:t>
            </w:r>
          </w:p>
        </w:tc>
        <w:tc>
          <w:tcPr>
            <w:tcW w:w="2610" w:type="dxa"/>
            <w:vAlign w:val="center"/>
          </w:tcPr>
          <w:p w:rsidR="0003499A" w:rsidRPr="00E45DE4" w:rsidRDefault="0003499A" w:rsidP="0003499A">
            <w:pPr>
              <w:pStyle w:val="MediumGrid21"/>
              <w:jc w:val="center"/>
              <w:rPr>
                <w:rFonts w:ascii="Arial" w:hAnsi="Arial" w:cs="Arial"/>
                <w:sz w:val="22"/>
                <w:szCs w:val="22"/>
              </w:rPr>
            </w:pPr>
            <w:r w:rsidRPr="00E45DE4">
              <w:rPr>
                <w:rFonts w:ascii="Arial" w:hAnsi="Arial" w:cs="Arial"/>
                <w:sz w:val="22"/>
                <w:szCs w:val="22"/>
              </w:rPr>
              <w:t>360-596-4106</w:t>
            </w:r>
          </w:p>
        </w:tc>
      </w:tr>
      <w:tr w:rsidR="00F6231E" w:rsidTr="008E7EB3">
        <w:trPr>
          <w:trHeight w:val="332"/>
        </w:trPr>
        <w:tc>
          <w:tcPr>
            <w:tcW w:w="4585" w:type="dxa"/>
            <w:shd w:val="clear" w:color="auto" w:fill="D9D9D9"/>
            <w:vAlign w:val="center"/>
          </w:tcPr>
          <w:p w:rsidR="00F6231E" w:rsidRPr="00E45DE4" w:rsidRDefault="00F6231E" w:rsidP="0003499A">
            <w:pPr>
              <w:pStyle w:val="MediumGrid21"/>
              <w:rPr>
                <w:rFonts w:ascii="Arial" w:hAnsi="Arial" w:cs="Arial"/>
                <w:sz w:val="22"/>
                <w:szCs w:val="22"/>
              </w:rPr>
            </w:pPr>
            <w:r w:rsidRPr="00E45DE4">
              <w:rPr>
                <w:rFonts w:ascii="Arial" w:hAnsi="Arial" w:cs="Arial"/>
                <w:sz w:val="22"/>
                <w:szCs w:val="22"/>
              </w:rPr>
              <w:t>Communications, Department of Corrections</w:t>
            </w:r>
          </w:p>
        </w:tc>
        <w:tc>
          <w:tcPr>
            <w:tcW w:w="3510" w:type="dxa"/>
            <w:shd w:val="clear" w:color="auto" w:fill="D9D9D9"/>
            <w:vAlign w:val="center"/>
          </w:tcPr>
          <w:p w:rsidR="00F6231E" w:rsidRPr="00E45DE4" w:rsidRDefault="00F6231E" w:rsidP="0003499A">
            <w:pPr>
              <w:pStyle w:val="MediumGrid21"/>
              <w:jc w:val="center"/>
              <w:rPr>
                <w:rFonts w:ascii="Arial" w:hAnsi="Arial" w:cs="Arial"/>
                <w:sz w:val="22"/>
                <w:szCs w:val="22"/>
              </w:rPr>
            </w:pPr>
            <w:r w:rsidRPr="00E45DE4">
              <w:rPr>
                <w:rFonts w:ascii="Arial" w:hAnsi="Arial" w:cs="Arial"/>
                <w:sz w:val="22"/>
                <w:szCs w:val="22"/>
              </w:rPr>
              <w:t>Steve Gehrke</w:t>
            </w:r>
          </w:p>
        </w:tc>
        <w:tc>
          <w:tcPr>
            <w:tcW w:w="2610" w:type="dxa"/>
            <w:shd w:val="clear" w:color="auto" w:fill="D9D9D9"/>
            <w:vAlign w:val="center"/>
          </w:tcPr>
          <w:p w:rsidR="00F6231E" w:rsidRPr="00E45DE4" w:rsidRDefault="00F6231E" w:rsidP="0003499A">
            <w:pPr>
              <w:pStyle w:val="MediumGrid21"/>
              <w:jc w:val="center"/>
              <w:rPr>
                <w:rFonts w:ascii="Arial" w:hAnsi="Arial" w:cs="Arial"/>
                <w:sz w:val="22"/>
                <w:szCs w:val="22"/>
              </w:rPr>
            </w:pPr>
            <w:r w:rsidRPr="00E45DE4">
              <w:rPr>
                <w:rFonts w:ascii="Arial" w:hAnsi="Arial" w:cs="Arial"/>
                <w:sz w:val="22"/>
                <w:szCs w:val="22"/>
              </w:rPr>
              <w:t>360-725-8213</w:t>
            </w:r>
          </w:p>
        </w:tc>
      </w:tr>
      <w:tr w:rsidR="00DE7E57" w:rsidTr="0003499A">
        <w:trPr>
          <w:trHeight w:val="332"/>
        </w:trPr>
        <w:tc>
          <w:tcPr>
            <w:tcW w:w="4585" w:type="dxa"/>
            <w:vAlign w:val="center"/>
          </w:tcPr>
          <w:p w:rsidR="00DE7E57" w:rsidRPr="00E45DE4" w:rsidRDefault="00DE7E57" w:rsidP="0003499A">
            <w:pPr>
              <w:pStyle w:val="MediumGrid21"/>
              <w:rPr>
                <w:rFonts w:ascii="Arial" w:hAnsi="Arial" w:cs="Arial"/>
                <w:sz w:val="22"/>
                <w:szCs w:val="22"/>
              </w:rPr>
            </w:pPr>
            <w:r w:rsidRPr="00E45DE4">
              <w:rPr>
                <w:rFonts w:ascii="Arial" w:hAnsi="Arial" w:cs="Arial"/>
                <w:sz w:val="22"/>
                <w:szCs w:val="22"/>
              </w:rPr>
              <w:t>E911 Unit Manager, Division of Emergency Management</w:t>
            </w:r>
          </w:p>
        </w:tc>
        <w:tc>
          <w:tcPr>
            <w:tcW w:w="3510" w:type="dxa"/>
            <w:vAlign w:val="center"/>
          </w:tcPr>
          <w:p w:rsidR="00DE7E57" w:rsidRPr="00E45DE4" w:rsidRDefault="00DE7E57" w:rsidP="0003499A">
            <w:pPr>
              <w:pStyle w:val="MediumGrid21"/>
              <w:jc w:val="center"/>
              <w:rPr>
                <w:rFonts w:ascii="Arial" w:hAnsi="Arial" w:cs="Arial"/>
                <w:sz w:val="22"/>
                <w:szCs w:val="22"/>
              </w:rPr>
            </w:pPr>
            <w:r w:rsidRPr="00E45DE4">
              <w:rPr>
                <w:rFonts w:ascii="Arial" w:hAnsi="Arial" w:cs="Arial"/>
                <w:sz w:val="22"/>
                <w:szCs w:val="22"/>
              </w:rPr>
              <w:t>Ziggy Dahl</w:t>
            </w:r>
          </w:p>
        </w:tc>
        <w:tc>
          <w:tcPr>
            <w:tcW w:w="2610" w:type="dxa"/>
            <w:vAlign w:val="center"/>
          </w:tcPr>
          <w:p w:rsidR="00DE7E57" w:rsidRPr="00E45DE4" w:rsidRDefault="00DE7E57" w:rsidP="0003499A">
            <w:pPr>
              <w:pStyle w:val="MediumGrid21"/>
              <w:jc w:val="center"/>
              <w:rPr>
                <w:rFonts w:ascii="Arial" w:hAnsi="Arial" w:cs="Arial"/>
                <w:sz w:val="22"/>
                <w:szCs w:val="22"/>
              </w:rPr>
            </w:pPr>
            <w:r w:rsidRPr="00E45DE4">
              <w:rPr>
                <w:rFonts w:ascii="Arial" w:hAnsi="Arial" w:cs="Arial"/>
                <w:sz w:val="22"/>
                <w:szCs w:val="22"/>
              </w:rPr>
              <w:t>253-512-7468</w:t>
            </w:r>
          </w:p>
        </w:tc>
      </w:tr>
      <w:tr w:rsidR="00DE7E57" w:rsidTr="008E7EB3">
        <w:trPr>
          <w:trHeight w:val="332"/>
        </w:trPr>
        <w:tc>
          <w:tcPr>
            <w:tcW w:w="4585" w:type="dxa"/>
            <w:shd w:val="clear" w:color="auto" w:fill="D9D9D9"/>
            <w:vAlign w:val="center"/>
          </w:tcPr>
          <w:p w:rsidR="00DE7E57" w:rsidRPr="00E45DE4" w:rsidRDefault="00DE7E57" w:rsidP="0003499A">
            <w:pPr>
              <w:pStyle w:val="MediumGrid21"/>
              <w:rPr>
                <w:rFonts w:ascii="Arial" w:hAnsi="Arial" w:cs="Arial"/>
                <w:sz w:val="22"/>
                <w:szCs w:val="22"/>
              </w:rPr>
            </w:pPr>
            <w:r w:rsidRPr="00E45DE4">
              <w:rPr>
                <w:rFonts w:ascii="Arial" w:hAnsi="Arial" w:cs="Arial"/>
                <w:sz w:val="22"/>
                <w:szCs w:val="22"/>
              </w:rPr>
              <w:t>Director of Communications, Department of Health</w:t>
            </w:r>
          </w:p>
        </w:tc>
        <w:tc>
          <w:tcPr>
            <w:tcW w:w="3510" w:type="dxa"/>
            <w:shd w:val="clear" w:color="auto" w:fill="D9D9D9"/>
            <w:vAlign w:val="center"/>
          </w:tcPr>
          <w:p w:rsidR="00DE7E57" w:rsidRPr="00E45DE4" w:rsidRDefault="00DE7E57" w:rsidP="0003499A">
            <w:pPr>
              <w:pStyle w:val="MediumGrid21"/>
              <w:jc w:val="center"/>
              <w:rPr>
                <w:rFonts w:ascii="Arial" w:hAnsi="Arial" w:cs="Arial"/>
                <w:sz w:val="22"/>
                <w:szCs w:val="22"/>
              </w:rPr>
            </w:pPr>
            <w:r w:rsidRPr="00E45DE4">
              <w:rPr>
                <w:rFonts w:ascii="Arial" w:hAnsi="Arial" w:cs="Arial"/>
                <w:sz w:val="22"/>
                <w:szCs w:val="22"/>
              </w:rPr>
              <w:t>Tim Church</w:t>
            </w:r>
          </w:p>
        </w:tc>
        <w:tc>
          <w:tcPr>
            <w:tcW w:w="2610" w:type="dxa"/>
            <w:shd w:val="clear" w:color="auto" w:fill="D9D9D9"/>
            <w:vAlign w:val="center"/>
          </w:tcPr>
          <w:p w:rsidR="00DE7E57" w:rsidRPr="00E45DE4" w:rsidRDefault="00DE7E57" w:rsidP="0003499A">
            <w:pPr>
              <w:pStyle w:val="MediumGrid21"/>
              <w:jc w:val="center"/>
              <w:rPr>
                <w:rFonts w:ascii="Arial" w:hAnsi="Arial" w:cs="Arial"/>
                <w:sz w:val="22"/>
                <w:szCs w:val="22"/>
              </w:rPr>
            </w:pPr>
            <w:r w:rsidRPr="00E45DE4">
              <w:rPr>
                <w:rFonts w:ascii="Arial" w:hAnsi="Arial" w:cs="Arial"/>
                <w:sz w:val="22"/>
                <w:szCs w:val="22"/>
              </w:rPr>
              <w:t>360-236-4077</w:t>
            </w:r>
          </w:p>
        </w:tc>
      </w:tr>
    </w:tbl>
    <w:p w:rsidR="0003499A" w:rsidRDefault="0003499A" w:rsidP="0003499A"/>
    <w:p w:rsidR="0003499A" w:rsidRDefault="0003499A" w:rsidP="0003499A">
      <w:r>
        <w:br w:type="page"/>
      </w:r>
    </w:p>
    <w:p w:rsidR="00CD4B0B" w:rsidRDefault="0003499A" w:rsidP="00D70045">
      <w:pPr>
        <w:pStyle w:val="Heading21"/>
        <w:rPr>
          <w:lang w:val="en-US"/>
        </w:rPr>
      </w:pPr>
      <w:bookmarkStart w:id="6" w:name="_Toc383520844"/>
      <w:bookmarkStart w:id="7" w:name="_Toc383529104"/>
      <w:r w:rsidRPr="00D70045">
        <w:lastRenderedPageBreak/>
        <w:t xml:space="preserve">Agencies with Government Emergency Telecommunications Card (GETS) and Wireless Priority Services (WPS) Card Holders </w:t>
      </w:r>
    </w:p>
    <w:p w:rsidR="00465DD7" w:rsidRPr="00465DD7" w:rsidRDefault="00465DD7" w:rsidP="00D70045">
      <w:pPr>
        <w:pStyle w:val="Heading21"/>
        <w:rPr>
          <w:lang w:val="en-US"/>
        </w:rPr>
      </w:pPr>
    </w:p>
    <w:tbl>
      <w:tblPr>
        <w:tblW w:w="7960" w:type="dxa"/>
        <w:jc w:val="center"/>
        <w:tblLook w:val="04A0"/>
      </w:tblPr>
      <w:tblGrid>
        <w:gridCol w:w="5400"/>
        <w:gridCol w:w="1280"/>
        <w:gridCol w:w="1280"/>
      </w:tblGrid>
      <w:tr w:rsidR="00465DD7" w:rsidRPr="00465DD7" w:rsidTr="00465DD7">
        <w:trPr>
          <w:trHeight w:val="270"/>
          <w:jc w:val="center"/>
        </w:trPr>
        <w:tc>
          <w:tcPr>
            <w:tcW w:w="5400" w:type="dxa"/>
            <w:vMerge w:val="restart"/>
            <w:tcBorders>
              <w:top w:val="single" w:sz="4" w:space="0" w:color="auto"/>
              <w:left w:val="single" w:sz="4" w:space="0" w:color="auto"/>
              <w:bottom w:val="single" w:sz="4" w:space="0" w:color="auto"/>
              <w:right w:val="single" w:sz="4" w:space="0" w:color="auto"/>
            </w:tcBorders>
            <w:shd w:val="clear" w:color="000000" w:fill="323E4F"/>
            <w:vAlign w:val="center"/>
            <w:hideMark/>
          </w:tcPr>
          <w:p w:rsidR="00465DD7" w:rsidRPr="00465DD7" w:rsidRDefault="00465DD7" w:rsidP="00465DD7">
            <w:pPr>
              <w:spacing w:after="0"/>
              <w:jc w:val="center"/>
              <w:rPr>
                <w:rFonts w:ascii="Arial" w:hAnsi="Arial" w:cs="Arial"/>
                <w:b/>
                <w:bCs/>
                <w:color w:val="FFFFFF"/>
                <w:sz w:val="20"/>
                <w:szCs w:val="20"/>
              </w:rPr>
            </w:pPr>
            <w:r w:rsidRPr="00465DD7">
              <w:rPr>
                <w:rFonts w:ascii="Arial" w:hAnsi="Arial" w:cs="Arial"/>
                <w:b/>
                <w:bCs/>
                <w:color w:val="FFFFFF"/>
                <w:sz w:val="20"/>
                <w:szCs w:val="20"/>
              </w:rPr>
              <w:t>Organization</w:t>
            </w:r>
          </w:p>
        </w:tc>
        <w:tc>
          <w:tcPr>
            <w:tcW w:w="1280" w:type="dxa"/>
            <w:vMerge w:val="restart"/>
            <w:tcBorders>
              <w:top w:val="single" w:sz="4" w:space="0" w:color="auto"/>
              <w:left w:val="single" w:sz="4" w:space="0" w:color="auto"/>
              <w:bottom w:val="single" w:sz="4" w:space="0" w:color="auto"/>
              <w:right w:val="single" w:sz="4" w:space="0" w:color="auto"/>
            </w:tcBorders>
            <w:shd w:val="clear" w:color="000000" w:fill="323E4F"/>
            <w:vAlign w:val="center"/>
            <w:hideMark/>
          </w:tcPr>
          <w:p w:rsidR="00465DD7" w:rsidRPr="00465DD7" w:rsidRDefault="00465DD7" w:rsidP="00465DD7">
            <w:pPr>
              <w:spacing w:after="0"/>
              <w:jc w:val="center"/>
              <w:rPr>
                <w:rFonts w:ascii="Arial" w:hAnsi="Arial" w:cs="Arial"/>
                <w:b/>
                <w:bCs/>
                <w:color w:val="FFFFFF"/>
                <w:sz w:val="20"/>
                <w:szCs w:val="20"/>
              </w:rPr>
            </w:pPr>
            <w:r w:rsidRPr="00465DD7">
              <w:rPr>
                <w:rFonts w:ascii="Arial" w:hAnsi="Arial" w:cs="Arial"/>
                <w:b/>
                <w:bCs/>
                <w:color w:val="FFFFFF"/>
                <w:sz w:val="20"/>
                <w:szCs w:val="20"/>
              </w:rPr>
              <w:t>GETS</w:t>
            </w:r>
          </w:p>
        </w:tc>
        <w:tc>
          <w:tcPr>
            <w:tcW w:w="1280" w:type="dxa"/>
            <w:vMerge w:val="restart"/>
            <w:tcBorders>
              <w:top w:val="single" w:sz="4" w:space="0" w:color="auto"/>
              <w:left w:val="single" w:sz="4" w:space="0" w:color="auto"/>
              <w:bottom w:val="single" w:sz="4" w:space="0" w:color="auto"/>
              <w:right w:val="single" w:sz="4" w:space="0" w:color="auto"/>
            </w:tcBorders>
            <w:shd w:val="clear" w:color="000000" w:fill="323E4F"/>
            <w:vAlign w:val="center"/>
            <w:hideMark/>
          </w:tcPr>
          <w:p w:rsidR="00465DD7" w:rsidRPr="00465DD7" w:rsidRDefault="00465DD7" w:rsidP="00465DD7">
            <w:pPr>
              <w:spacing w:after="0"/>
              <w:jc w:val="center"/>
              <w:rPr>
                <w:rFonts w:ascii="Arial" w:hAnsi="Arial" w:cs="Arial"/>
                <w:b/>
                <w:bCs/>
                <w:color w:val="FFFFFF"/>
                <w:sz w:val="20"/>
                <w:szCs w:val="20"/>
              </w:rPr>
            </w:pPr>
            <w:r w:rsidRPr="00465DD7">
              <w:rPr>
                <w:rFonts w:ascii="Arial" w:hAnsi="Arial" w:cs="Arial"/>
                <w:b/>
                <w:bCs/>
                <w:color w:val="FFFFFF"/>
                <w:sz w:val="20"/>
                <w:szCs w:val="20"/>
              </w:rPr>
              <w:t>WPS</w:t>
            </w:r>
          </w:p>
        </w:tc>
      </w:tr>
      <w:tr w:rsidR="00465DD7" w:rsidRPr="00465DD7" w:rsidTr="00465DD7">
        <w:trPr>
          <w:trHeight w:val="270"/>
          <w:jc w:val="center"/>
        </w:trPr>
        <w:tc>
          <w:tcPr>
            <w:tcW w:w="5400" w:type="dxa"/>
            <w:vMerge/>
            <w:tcBorders>
              <w:top w:val="single" w:sz="4" w:space="0" w:color="auto"/>
              <w:left w:val="single" w:sz="4" w:space="0" w:color="auto"/>
              <w:bottom w:val="single" w:sz="4" w:space="0" w:color="auto"/>
              <w:right w:val="single" w:sz="4" w:space="0" w:color="auto"/>
            </w:tcBorders>
            <w:vAlign w:val="center"/>
            <w:hideMark/>
          </w:tcPr>
          <w:p w:rsidR="00465DD7" w:rsidRPr="00465DD7" w:rsidRDefault="00465DD7" w:rsidP="00465DD7">
            <w:pPr>
              <w:spacing w:after="0"/>
              <w:rPr>
                <w:rFonts w:ascii="Arial" w:hAnsi="Arial" w:cs="Arial"/>
                <w:b/>
                <w:bCs/>
                <w:color w:val="FFFFFF"/>
                <w:sz w:val="20"/>
                <w:szCs w:val="20"/>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rsidR="00465DD7" w:rsidRPr="00465DD7" w:rsidRDefault="00465DD7" w:rsidP="00465DD7">
            <w:pPr>
              <w:spacing w:after="0"/>
              <w:rPr>
                <w:rFonts w:ascii="Arial" w:hAnsi="Arial" w:cs="Arial"/>
                <w:b/>
                <w:bCs/>
                <w:color w:val="FFFFFF"/>
                <w:sz w:val="20"/>
                <w:szCs w:val="20"/>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rsidR="00465DD7" w:rsidRPr="00465DD7" w:rsidRDefault="00465DD7" w:rsidP="00465DD7">
            <w:pPr>
              <w:spacing w:after="0"/>
              <w:rPr>
                <w:rFonts w:ascii="Arial" w:hAnsi="Arial" w:cs="Arial"/>
                <w:b/>
                <w:bCs/>
                <w:color w:val="FFFFFF"/>
                <w:sz w:val="20"/>
                <w:szCs w:val="20"/>
              </w:rPr>
            </w:pP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AIRLIFT NORTHWEST</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CONSOL TECH SVCS</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36</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COMMERCE</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10</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CORRECTIONS</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33</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ECOLOGY</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44</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FISH &amp; WILDLIFE</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31</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18</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LICENSING</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54</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NATURAL RESOUCES</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44</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REVENUE</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DEPT OF SOCIAL &amp; HLTH SVCS</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57</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DES</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45</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DIV OF DDS</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8</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DOA</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51</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DOH</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42</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35</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DOT</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658</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ADSA - DDD - REG 6</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121</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16</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APS - REG 3</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15</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COMM SVCS DIV</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94</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HOME &amp; COMM SVCS</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23</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7</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HOME &amp; COMM SVCS REG 1</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14</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HOME &amp; COMM SVCS REG 4</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JUV JUSTICE &amp; REHAB ADMIN</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 WESTERN STATE HOSP</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15</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CHILD SUPPORT REG 6</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18</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CHILDREN ADMIN REG 6</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9</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CHILDRENS ADMIN REG 1</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108</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DVR REG 4</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21</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FSA FSD RBC 2</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DSHS RESIDENTIAL CARE SVCS REG 4</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7</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D9D9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ECON SVCS ADMIN OFC</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6</w:t>
            </w:r>
          </w:p>
        </w:tc>
        <w:tc>
          <w:tcPr>
            <w:tcW w:w="1280" w:type="dxa"/>
            <w:tcBorders>
              <w:top w:val="nil"/>
              <w:left w:val="nil"/>
              <w:bottom w:val="single" w:sz="4" w:space="0" w:color="auto"/>
              <w:right w:val="single" w:sz="4" w:space="0" w:color="auto"/>
            </w:tcBorders>
            <w:shd w:val="clear" w:color="000000" w:fill="D9D9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ECONOMIC SVCS ADMIN OPS</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20</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EBEBEB"/>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EM DIV - EA</w:t>
            </w:r>
          </w:p>
        </w:tc>
        <w:tc>
          <w:tcPr>
            <w:tcW w:w="1280" w:type="dxa"/>
            <w:tcBorders>
              <w:top w:val="nil"/>
              <w:left w:val="nil"/>
              <w:bottom w:val="single" w:sz="4" w:space="0" w:color="auto"/>
              <w:right w:val="single" w:sz="4" w:space="0" w:color="auto"/>
            </w:tcBorders>
            <w:shd w:val="clear" w:color="000000" w:fill="EBEBEB"/>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c>
          <w:tcPr>
            <w:tcW w:w="1280" w:type="dxa"/>
            <w:tcBorders>
              <w:top w:val="nil"/>
              <w:left w:val="nil"/>
              <w:bottom w:val="single" w:sz="4" w:space="0" w:color="auto"/>
              <w:right w:val="single" w:sz="4" w:space="0" w:color="auto"/>
            </w:tcBorders>
            <w:shd w:val="clear" w:color="000000" w:fill="EBEBEB"/>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tcBorders>
              <w:top w:val="nil"/>
              <w:left w:val="single" w:sz="4" w:space="0" w:color="auto"/>
              <w:bottom w:val="single" w:sz="4" w:space="0" w:color="auto"/>
              <w:right w:val="single" w:sz="4" w:space="0" w:color="auto"/>
            </w:tcBorders>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EVERGREEN STATE COLLEGE</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28</w:t>
            </w:r>
          </w:p>
        </w:tc>
        <w:tc>
          <w:tcPr>
            <w:tcW w:w="1280" w:type="dxa"/>
            <w:tcBorders>
              <w:top w:val="nil"/>
              <w:left w:val="nil"/>
              <w:bottom w:val="single" w:sz="4" w:space="0" w:color="auto"/>
              <w:right w:val="single" w:sz="4" w:space="0" w:color="auto"/>
            </w:tcBorders>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11</w:t>
            </w:r>
          </w:p>
        </w:tc>
      </w:tr>
    </w:tbl>
    <w:p w:rsidR="00465DD7" w:rsidRDefault="00465DD7"/>
    <w:p w:rsidR="00465DD7" w:rsidRDefault="00465DD7"/>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0"/>
        <w:gridCol w:w="1280"/>
        <w:gridCol w:w="1280"/>
      </w:tblGrid>
      <w:tr w:rsidR="00D96A08" w:rsidRPr="00465DD7" w:rsidTr="00C766E3">
        <w:trPr>
          <w:trHeight w:val="432"/>
          <w:jc w:val="center"/>
        </w:trPr>
        <w:tc>
          <w:tcPr>
            <w:tcW w:w="7960" w:type="dxa"/>
            <w:gridSpan w:val="3"/>
            <w:shd w:val="clear" w:color="auto" w:fill="323E4F" w:themeFill="text2" w:themeFillShade="BF"/>
            <w:vAlign w:val="center"/>
          </w:tcPr>
          <w:p w:rsidR="00D96A08" w:rsidRPr="00465DD7" w:rsidRDefault="00D96A08" w:rsidP="00C766E3">
            <w:pPr>
              <w:spacing w:after="0"/>
              <w:jc w:val="center"/>
              <w:rPr>
                <w:rFonts w:ascii="Arial" w:hAnsi="Arial" w:cs="Arial"/>
                <w:b/>
                <w:bCs/>
                <w:color w:val="FFFFFF"/>
                <w:sz w:val="20"/>
                <w:szCs w:val="20"/>
              </w:rPr>
            </w:pPr>
            <w:r>
              <w:rPr>
                <w:rFonts w:ascii="Arial" w:hAnsi="Arial" w:cs="Arial"/>
                <w:b/>
                <w:bCs/>
                <w:color w:val="FFFFFF"/>
                <w:sz w:val="20"/>
                <w:szCs w:val="20"/>
              </w:rPr>
              <w:t xml:space="preserve">(GETS and WPS Continued) </w:t>
            </w:r>
          </w:p>
        </w:tc>
      </w:tr>
      <w:tr w:rsidR="00465DD7" w:rsidRPr="00465DD7" w:rsidTr="00465DD7">
        <w:trPr>
          <w:trHeight w:val="432"/>
          <w:jc w:val="center"/>
        </w:trPr>
        <w:tc>
          <w:tcPr>
            <w:tcW w:w="5400" w:type="dxa"/>
            <w:shd w:val="clear" w:color="auto" w:fill="323E4F" w:themeFill="text2" w:themeFillShade="BF"/>
            <w:vAlign w:val="center"/>
          </w:tcPr>
          <w:p w:rsidR="00465DD7" w:rsidRPr="00465DD7" w:rsidRDefault="00465DD7" w:rsidP="00C766E3">
            <w:pPr>
              <w:spacing w:after="0"/>
              <w:jc w:val="center"/>
              <w:rPr>
                <w:rFonts w:ascii="Arial" w:hAnsi="Arial" w:cs="Arial"/>
                <w:b/>
                <w:bCs/>
                <w:color w:val="FFFFFF"/>
                <w:sz w:val="20"/>
                <w:szCs w:val="20"/>
              </w:rPr>
            </w:pPr>
            <w:r w:rsidRPr="00465DD7">
              <w:rPr>
                <w:rFonts w:ascii="Arial" w:hAnsi="Arial" w:cs="Arial"/>
                <w:b/>
                <w:bCs/>
                <w:color w:val="FFFFFF"/>
                <w:sz w:val="20"/>
                <w:szCs w:val="20"/>
              </w:rPr>
              <w:t>Organization</w:t>
            </w:r>
          </w:p>
        </w:tc>
        <w:tc>
          <w:tcPr>
            <w:tcW w:w="1280" w:type="dxa"/>
            <w:shd w:val="clear" w:color="auto" w:fill="323E4F" w:themeFill="text2" w:themeFillShade="BF"/>
            <w:vAlign w:val="center"/>
          </w:tcPr>
          <w:p w:rsidR="00465DD7" w:rsidRPr="00465DD7" w:rsidRDefault="00465DD7" w:rsidP="00C766E3">
            <w:pPr>
              <w:spacing w:after="0"/>
              <w:jc w:val="center"/>
              <w:rPr>
                <w:rFonts w:ascii="Arial" w:hAnsi="Arial" w:cs="Arial"/>
                <w:b/>
                <w:bCs/>
                <w:color w:val="FFFFFF"/>
                <w:sz w:val="20"/>
                <w:szCs w:val="20"/>
              </w:rPr>
            </w:pPr>
            <w:r w:rsidRPr="00465DD7">
              <w:rPr>
                <w:rFonts w:ascii="Arial" w:hAnsi="Arial" w:cs="Arial"/>
                <w:b/>
                <w:bCs/>
                <w:color w:val="FFFFFF"/>
                <w:sz w:val="20"/>
                <w:szCs w:val="20"/>
              </w:rPr>
              <w:t>GETS</w:t>
            </w:r>
          </w:p>
        </w:tc>
        <w:tc>
          <w:tcPr>
            <w:tcW w:w="1280" w:type="dxa"/>
            <w:shd w:val="clear" w:color="auto" w:fill="323E4F" w:themeFill="text2" w:themeFillShade="BF"/>
            <w:vAlign w:val="center"/>
          </w:tcPr>
          <w:p w:rsidR="00465DD7" w:rsidRPr="00465DD7" w:rsidRDefault="00465DD7" w:rsidP="00C766E3">
            <w:pPr>
              <w:spacing w:after="0"/>
              <w:jc w:val="center"/>
              <w:rPr>
                <w:rFonts w:ascii="Arial" w:hAnsi="Arial" w:cs="Arial"/>
                <w:b/>
                <w:bCs/>
                <w:color w:val="FFFFFF"/>
                <w:sz w:val="20"/>
                <w:szCs w:val="20"/>
              </w:rPr>
            </w:pPr>
            <w:r w:rsidRPr="00465DD7">
              <w:rPr>
                <w:rFonts w:ascii="Arial" w:hAnsi="Arial" w:cs="Arial"/>
                <w:b/>
                <w:bCs/>
                <w:color w:val="FFFFFF"/>
                <w:sz w:val="20"/>
                <w:szCs w:val="20"/>
              </w:rPr>
              <w:t>WPS</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HIGHLINE COMM COL</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LEOFF PLAN 2 BD</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LIQUOR CONTROL BOARD</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26</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MILITARY DEPT</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78</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OFC FINANCIAL MGMT</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OFC OF LIEUTENTANT GOVERNOR</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OFC OF THE ATTY GEN</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59</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PENINSULA COL</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SECRETARY OF STATE</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3</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STATE DEPT OF LABOR INDUSTRIES</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51</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STATE DEPT OF RETIREMENT SYS</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12</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STATE DEPT OF VETERANS AFFAIRS</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45</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STATE PARKS</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19</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11</w:t>
            </w:r>
          </w:p>
        </w:tc>
      </w:tr>
      <w:tr w:rsidR="00465DD7" w:rsidRPr="00465DD7" w:rsidTr="001E45A0">
        <w:trPr>
          <w:trHeight w:val="319"/>
          <w:jc w:val="center"/>
        </w:trPr>
        <w:tc>
          <w:tcPr>
            <w:tcW w:w="5400" w:type="dxa"/>
            <w:shd w:val="clear" w:color="auto" w:fill="D9D9D9" w:themeFill="background1" w:themeFillShade="D9"/>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STATE PATROL</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76</w:t>
            </w:r>
          </w:p>
        </w:tc>
        <w:tc>
          <w:tcPr>
            <w:tcW w:w="1280" w:type="dxa"/>
            <w:shd w:val="clear" w:color="auto" w:fill="D9D9D9" w:themeFill="background1" w:themeFillShade="D9"/>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42</w:t>
            </w:r>
          </w:p>
        </w:tc>
      </w:tr>
      <w:tr w:rsidR="00465DD7" w:rsidRPr="00465DD7" w:rsidTr="00465DD7">
        <w:trPr>
          <w:trHeight w:val="319"/>
          <w:jc w:val="center"/>
        </w:trPr>
        <w:tc>
          <w:tcPr>
            <w:tcW w:w="5400" w:type="dxa"/>
            <w:shd w:val="clear" w:color="000000" w:fill="FFFFFF"/>
            <w:vAlign w:val="center"/>
            <w:hideMark/>
          </w:tcPr>
          <w:p w:rsidR="00465DD7" w:rsidRPr="00465DD7" w:rsidRDefault="00465DD7" w:rsidP="00465DD7">
            <w:pPr>
              <w:spacing w:after="0"/>
              <w:rPr>
                <w:rFonts w:ascii="Arial" w:hAnsi="Arial" w:cs="Arial"/>
                <w:color w:val="000000"/>
                <w:sz w:val="20"/>
                <w:szCs w:val="20"/>
              </w:rPr>
            </w:pPr>
            <w:r w:rsidRPr="00465DD7">
              <w:rPr>
                <w:rFonts w:ascii="Arial" w:hAnsi="Arial" w:cs="Arial"/>
                <w:color w:val="000000"/>
                <w:sz w:val="20"/>
                <w:szCs w:val="20"/>
              </w:rPr>
              <w:t>WA - UTLS &amp; TRANS COMMISSION</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23</w:t>
            </w:r>
          </w:p>
        </w:tc>
        <w:tc>
          <w:tcPr>
            <w:tcW w:w="1280" w:type="dxa"/>
            <w:shd w:val="clear" w:color="000000" w:fill="FFFFFF"/>
            <w:vAlign w:val="center"/>
            <w:hideMark/>
          </w:tcPr>
          <w:p w:rsidR="00465DD7" w:rsidRPr="00465DD7" w:rsidRDefault="00465DD7" w:rsidP="00856E3C">
            <w:pPr>
              <w:spacing w:after="0"/>
              <w:jc w:val="center"/>
              <w:rPr>
                <w:rFonts w:ascii="Arial" w:hAnsi="Arial" w:cs="Arial"/>
                <w:color w:val="000000"/>
                <w:sz w:val="20"/>
                <w:szCs w:val="20"/>
              </w:rPr>
            </w:pPr>
            <w:r w:rsidRPr="00465DD7">
              <w:rPr>
                <w:rFonts w:ascii="Arial" w:hAnsi="Arial" w:cs="Arial"/>
                <w:color w:val="000000"/>
                <w:sz w:val="20"/>
                <w:szCs w:val="20"/>
              </w:rPr>
              <w:t>0</w:t>
            </w:r>
          </w:p>
        </w:tc>
      </w:tr>
      <w:tr w:rsidR="00D96A08" w:rsidRPr="00D96A08" w:rsidTr="00D96A08">
        <w:trPr>
          <w:trHeight w:val="319"/>
          <w:jc w:val="center"/>
        </w:trPr>
        <w:tc>
          <w:tcPr>
            <w:tcW w:w="5400" w:type="dxa"/>
            <w:shd w:val="clear" w:color="auto" w:fill="D9D9D9" w:themeFill="background1" w:themeFillShade="D9"/>
            <w:vAlign w:val="center"/>
          </w:tcPr>
          <w:p w:rsidR="00D96A08" w:rsidRPr="00D96A08" w:rsidRDefault="00D96A08" w:rsidP="00465DD7">
            <w:pPr>
              <w:spacing w:after="0"/>
              <w:rPr>
                <w:rFonts w:ascii="Arial" w:hAnsi="Arial" w:cs="Arial"/>
                <w:b/>
                <w:color w:val="000000"/>
                <w:sz w:val="20"/>
                <w:szCs w:val="20"/>
              </w:rPr>
            </w:pPr>
            <w:r w:rsidRPr="00D96A08">
              <w:rPr>
                <w:rFonts w:ascii="Arial" w:hAnsi="Arial" w:cs="Arial"/>
                <w:b/>
                <w:color w:val="000000"/>
                <w:sz w:val="20"/>
                <w:szCs w:val="20"/>
              </w:rPr>
              <w:t>TOTAL</w:t>
            </w:r>
          </w:p>
        </w:tc>
        <w:tc>
          <w:tcPr>
            <w:tcW w:w="1280" w:type="dxa"/>
            <w:shd w:val="clear" w:color="auto" w:fill="D9D9D9" w:themeFill="background1" w:themeFillShade="D9"/>
            <w:vAlign w:val="center"/>
          </w:tcPr>
          <w:p w:rsidR="00D96A08" w:rsidRPr="00D96A08" w:rsidRDefault="00D96A08" w:rsidP="00856E3C">
            <w:pPr>
              <w:spacing w:after="0"/>
              <w:jc w:val="center"/>
              <w:rPr>
                <w:rFonts w:ascii="Arial" w:hAnsi="Arial" w:cs="Arial"/>
                <w:b/>
                <w:color w:val="000000"/>
                <w:sz w:val="20"/>
                <w:szCs w:val="20"/>
              </w:rPr>
            </w:pPr>
            <w:r w:rsidRPr="00D96A08">
              <w:rPr>
                <w:rFonts w:ascii="Arial" w:hAnsi="Arial" w:cs="Arial"/>
                <w:b/>
                <w:color w:val="000000"/>
                <w:sz w:val="20"/>
                <w:szCs w:val="20"/>
              </w:rPr>
              <w:t>2,035</w:t>
            </w:r>
          </w:p>
        </w:tc>
        <w:tc>
          <w:tcPr>
            <w:tcW w:w="1280" w:type="dxa"/>
            <w:shd w:val="clear" w:color="auto" w:fill="D9D9D9" w:themeFill="background1" w:themeFillShade="D9"/>
            <w:vAlign w:val="center"/>
          </w:tcPr>
          <w:p w:rsidR="00D96A08" w:rsidRPr="00D96A08" w:rsidRDefault="00D96A08" w:rsidP="00856E3C">
            <w:pPr>
              <w:spacing w:after="0"/>
              <w:jc w:val="center"/>
              <w:rPr>
                <w:rFonts w:ascii="Arial" w:hAnsi="Arial" w:cs="Arial"/>
                <w:b/>
                <w:color w:val="000000"/>
                <w:sz w:val="20"/>
                <w:szCs w:val="20"/>
              </w:rPr>
            </w:pPr>
            <w:r w:rsidRPr="00D96A08">
              <w:rPr>
                <w:rFonts w:ascii="Arial" w:hAnsi="Arial" w:cs="Arial"/>
                <w:b/>
                <w:color w:val="000000"/>
                <w:sz w:val="20"/>
                <w:szCs w:val="20"/>
              </w:rPr>
              <w:t>197</w:t>
            </w:r>
          </w:p>
        </w:tc>
      </w:tr>
    </w:tbl>
    <w:p w:rsidR="00412807" w:rsidRPr="00412807" w:rsidRDefault="00412807" w:rsidP="00412807">
      <w:pPr>
        <w:pStyle w:val="Heading21"/>
        <w:jc w:val="left"/>
        <w:rPr>
          <w:b w:val="0"/>
          <w:lang w:val="en-US"/>
        </w:rPr>
      </w:pPr>
    </w:p>
    <w:p w:rsidR="0003499A" w:rsidRPr="00412807" w:rsidRDefault="0003499A" w:rsidP="00412807">
      <w:pPr>
        <w:pStyle w:val="Heading21"/>
        <w:jc w:val="left"/>
        <w:rPr>
          <w:b w:val="0"/>
        </w:rPr>
      </w:pPr>
      <w:r w:rsidRPr="00412807">
        <w:rPr>
          <w:b w:val="0"/>
        </w:rPr>
        <w:br w:type="page"/>
      </w:r>
    </w:p>
    <w:p w:rsidR="004F1DEC" w:rsidRDefault="004F1DEC" w:rsidP="0003499A">
      <w:pPr>
        <w:pStyle w:val="Heading21"/>
        <w:rPr>
          <w:lang w:val="en-US"/>
        </w:rPr>
      </w:pPr>
    </w:p>
    <w:p w:rsidR="0003499A" w:rsidRPr="00044B57" w:rsidRDefault="0003499A" w:rsidP="0003499A">
      <w:pPr>
        <w:pStyle w:val="Heading21"/>
      </w:pPr>
      <w:r>
        <w:rPr>
          <w:lang w:val="en-US"/>
        </w:rPr>
        <w:t>Washington Homeland Security</w:t>
      </w:r>
      <w:r w:rsidRPr="00044B57">
        <w:t xml:space="preserve"> Regions</w:t>
      </w:r>
      <w:bookmarkEnd w:id="6"/>
      <w:bookmarkEnd w:id="7"/>
    </w:p>
    <w:p w:rsidR="0003499A" w:rsidRDefault="00A475AE" w:rsidP="0003499A">
      <w:pPr>
        <w:spacing w:after="160" w:line="259" w:lineRule="auto"/>
      </w:pPr>
      <w:r>
        <w:rPr>
          <w:noProof/>
        </w:rPr>
        <w:drawing>
          <wp:anchor distT="0" distB="0" distL="114300" distR="114300" simplePos="0" relativeHeight="251636224" behindDoc="0" locked="0" layoutInCell="1" allowOverlap="1">
            <wp:simplePos x="0" y="0"/>
            <wp:positionH relativeFrom="column">
              <wp:posOffset>-14605</wp:posOffset>
            </wp:positionH>
            <wp:positionV relativeFrom="paragraph">
              <wp:posOffset>431800</wp:posOffset>
            </wp:positionV>
            <wp:extent cx="6858000" cy="4375785"/>
            <wp:effectExtent l="0" t="0" r="0" b="571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HS Regions1.pn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58000" cy="4375785"/>
                    </a:xfrm>
                    <a:prstGeom prst="rect">
                      <a:avLst/>
                    </a:prstGeom>
                  </pic:spPr>
                </pic:pic>
              </a:graphicData>
            </a:graphic>
          </wp:anchor>
        </w:drawing>
      </w:r>
    </w:p>
    <w:p w:rsidR="0003499A" w:rsidRDefault="0003499A" w:rsidP="0003499A">
      <w:pPr>
        <w:spacing w:after="160" w:line="259" w:lineRule="auto"/>
      </w:pPr>
      <w:r>
        <w:br w:type="page"/>
      </w:r>
    </w:p>
    <w:p w:rsidR="00016CAF" w:rsidRDefault="00016CAF" w:rsidP="0003499A">
      <w:pPr>
        <w:pStyle w:val="Heading21"/>
        <w:rPr>
          <w:lang w:val="en-US"/>
        </w:rPr>
      </w:pPr>
      <w:bookmarkStart w:id="8" w:name="_Toc383520845"/>
      <w:bookmarkStart w:id="9" w:name="_Toc383529105"/>
    </w:p>
    <w:p w:rsidR="0003499A" w:rsidRDefault="0003499A" w:rsidP="0003499A">
      <w:pPr>
        <w:pStyle w:val="Heading21"/>
      </w:pPr>
      <w:r>
        <w:rPr>
          <w:lang w:val="en-US"/>
        </w:rPr>
        <w:t>Washington</w:t>
      </w:r>
      <w:r w:rsidR="001D5AF9">
        <w:t xml:space="preserve"> Key Agencies/</w:t>
      </w:r>
      <w:r w:rsidR="007C73B6">
        <w:t>Facilities</w:t>
      </w:r>
      <w:r w:rsidR="001D5AF9">
        <w:t>/</w:t>
      </w:r>
      <w:r>
        <w:t>Infrastructure</w:t>
      </w:r>
      <w:bookmarkEnd w:id="8"/>
      <w:bookmarkEnd w:id="9"/>
    </w:p>
    <w:p w:rsidR="0003499A" w:rsidRDefault="0003499A" w:rsidP="0003499A">
      <w:r>
        <w:rPr>
          <w:noProof/>
        </w:rPr>
        <w:drawing>
          <wp:anchor distT="0" distB="0" distL="114300" distR="114300" simplePos="0" relativeHeight="251678208" behindDoc="0" locked="0" layoutInCell="1" allowOverlap="1">
            <wp:simplePos x="0" y="0"/>
            <wp:positionH relativeFrom="margin">
              <wp:align>center</wp:align>
            </wp:positionH>
            <wp:positionV relativeFrom="paragraph">
              <wp:posOffset>248009</wp:posOffset>
            </wp:positionV>
            <wp:extent cx="6162040" cy="4126230"/>
            <wp:effectExtent l="0" t="0" r="0" b="7620"/>
            <wp:wrapSquare wrapText="bothSides"/>
            <wp:docPr id="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19" t="7778" r="1921" b="8889"/>
                    <a:stretch/>
                  </pic:blipFill>
                  <pic:spPr>
                    <a:xfrm>
                      <a:off x="0" y="0"/>
                      <a:ext cx="6162040" cy="4126230"/>
                    </a:xfrm>
                    <a:prstGeom prst="rect">
                      <a:avLst/>
                    </a:prstGeom>
                  </pic:spPr>
                </pic:pic>
              </a:graphicData>
            </a:graphic>
          </wp:anchor>
        </w:drawing>
      </w:r>
    </w:p>
    <w:p w:rsidR="0003499A" w:rsidRDefault="00C70527" w:rsidP="0003499A">
      <w:r>
        <w:rPr>
          <w:noProof/>
        </w:rPr>
        <w:pict>
          <v:shape id="Text Box 7199" o:spid="_x0000_s1032" type="#_x0000_t202" style="position:absolute;margin-left:345pt;margin-top:586.3pt;width:201.75pt;height:26.25pt;z-index:251614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" fillcolor="white [3201]" stroked="f" strokeweight=".5pt">
            <v:textbox>
              <w:txbxContent>
                <w:p w:rsidR="006B23F6" w:rsidRPr="00060CEF" w:rsidRDefault="006B23F6" w:rsidP="00016CAF">
                  <w:pPr>
                    <w:rPr>
                      <w:rFonts w:ascii="Arial" w:hAnsi="Arial" w:cs="Arial"/>
                      <w:color w:val="404040" w:themeColor="text1" w:themeTint="BF"/>
                      <w:sz w:val="18"/>
                      <w:szCs w:val="18"/>
                    </w:rPr>
                  </w:pPr>
                  <w:r w:rsidRPr="00060CEF">
                    <w:rPr>
                      <w:rFonts w:ascii="Arial" w:hAnsi="Arial" w:cs="Arial"/>
                      <w:color w:val="404040" w:themeColor="text1" w:themeTint="BF"/>
                      <w:sz w:val="18"/>
                      <w:szCs w:val="18"/>
                    </w:rPr>
                    <w:t>(Stadiums, race tracks, state fairgrounds, etc.)</w:t>
                  </w:r>
                </w:p>
              </w:txbxContent>
            </v:textbox>
          </v:shape>
        </w:pict>
      </w:r>
      <w:r w:rsidR="0003499A">
        <w:rPr>
          <w:noProof/>
        </w:rPr>
        <w:drawing>
          <wp:anchor distT="0" distB="0" distL="114300" distR="114300" simplePos="0" relativeHeight="251631104" behindDoc="0" locked="0" layoutInCell="1" allowOverlap="1">
            <wp:simplePos x="0" y="0"/>
            <wp:positionH relativeFrom="column">
              <wp:posOffset>3208020</wp:posOffset>
            </wp:positionH>
            <wp:positionV relativeFrom="paragraph">
              <wp:posOffset>4358005</wp:posOffset>
            </wp:positionV>
            <wp:extent cx="2790190" cy="3303270"/>
            <wp:effectExtent l="0" t="0" r="0" b="0"/>
            <wp:wrapSquare wrapText="bothSides"/>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629"/>
                    <a:stretch>
                      <a:fillRect/>
                    </a:stretch>
                  </pic:blipFill>
                  <pic:spPr bwMode="auto">
                    <a:xfrm>
                      <a:off x="0" y="0"/>
                      <a:ext cx="2790190" cy="3303270"/>
                    </a:xfrm>
                    <a:prstGeom prst="rect">
                      <a:avLst/>
                    </a:prstGeom>
                    <a:noFill/>
                  </pic:spPr>
                </pic:pic>
              </a:graphicData>
            </a:graphic>
          </wp:anchor>
        </w:drawing>
      </w:r>
      <w:r w:rsidR="0003499A">
        <w:rPr>
          <w:noProof/>
        </w:rPr>
        <w:drawing>
          <wp:anchor distT="0" distB="0" distL="114300" distR="114300" simplePos="0" relativeHeight="251629056" behindDoc="0" locked="0" layoutInCell="1" allowOverlap="1">
            <wp:simplePos x="0" y="0"/>
            <wp:positionH relativeFrom="margin">
              <wp:posOffset>251460</wp:posOffset>
            </wp:positionH>
            <wp:positionV relativeFrom="paragraph">
              <wp:posOffset>4289425</wp:posOffset>
            </wp:positionV>
            <wp:extent cx="2790190" cy="2905125"/>
            <wp:effectExtent l="0" t="0" r="0" b="9525"/>
            <wp:wrapSquare wrapText="bothSides"/>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3062"/>
                    <a:stretch>
                      <a:fillRect/>
                    </a:stretch>
                  </pic:blipFill>
                  <pic:spPr bwMode="auto">
                    <a:xfrm>
                      <a:off x="0" y="0"/>
                      <a:ext cx="2790190" cy="2905125"/>
                    </a:xfrm>
                    <a:prstGeom prst="rect">
                      <a:avLst/>
                    </a:prstGeom>
                    <a:noFill/>
                  </pic:spPr>
                </pic:pic>
              </a:graphicData>
            </a:graphic>
          </wp:anchor>
        </w:drawing>
      </w:r>
      <w:r w:rsidR="0003499A">
        <w:br w:type="page"/>
      </w:r>
    </w:p>
    <w:p w:rsidR="006B23F6" w:rsidRDefault="006B23F6" w:rsidP="006B23F6">
      <w:pPr>
        <w:pStyle w:val="Heading21"/>
        <w:spacing w:before="0"/>
        <w:rPr>
          <w:lang w:val="en-US"/>
        </w:rPr>
      </w:pPr>
      <w:bookmarkStart w:id="10" w:name="_Toc383520846"/>
      <w:bookmarkStart w:id="11" w:name="_Toc383529106"/>
    </w:p>
    <w:p w:rsidR="00E411D6" w:rsidRDefault="00E411D6" w:rsidP="00E411D6">
      <w:pPr>
        <w:pStyle w:val="Heading21"/>
      </w:pPr>
      <w:r>
        <w:rPr>
          <w:lang w:val="en-US"/>
        </w:rPr>
        <w:t>Washington Disaster Declarations by County</w:t>
      </w:r>
    </w:p>
    <w:p w:rsidR="00E411D6" w:rsidRDefault="0070600E" w:rsidP="00E411D6">
      <w:pPr>
        <w:pStyle w:val="Heading21"/>
      </w:pPr>
      <w:r>
        <w:rPr>
          <w:noProof/>
          <w:lang w:val="en-US" w:eastAsia="en-US"/>
        </w:rPr>
        <w:drawing>
          <wp:anchor distT="0" distB="0" distL="114300" distR="114300" simplePos="0" relativeHeight="251657728" behindDoc="0" locked="0" layoutInCell="1" allowOverlap="1">
            <wp:simplePos x="0" y="0"/>
            <wp:positionH relativeFrom="column">
              <wp:posOffset>1676400</wp:posOffset>
            </wp:positionH>
            <wp:positionV relativeFrom="paragraph">
              <wp:posOffset>90805</wp:posOffset>
            </wp:positionV>
            <wp:extent cx="3559175" cy="4053840"/>
            <wp:effectExtent l="0" t="0" r="3175"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62" t="13055" r="3568" b="8480"/>
                    <a:stretch/>
                  </pic:blipFill>
                  <pic:spPr bwMode="auto">
                    <a:xfrm>
                      <a:off x="0" y="0"/>
                      <a:ext cx="3559175" cy="4053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E411D6">
      <w:pPr>
        <w:pStyle w:val="Heading21"/>
      </w:pPr>
    </w:p>
    <w:p w:rsidR="00E411D6" w:rsidRDefault="00E411D6" w:rsidP="0070600E">
      <w:pPr>
        <w:pStyle w:val="Heading21"/>
        <w:jc w:val="left"/>
      </w:pPr>
    </w:p>
    <w:p w:rsidR="006B23F6" w:rsidRDefault="006B23F6" w:rsidP="0070600E">
      <w:pPr>
        <w:pStyle w:val="Heading21"/>
        <w:jc w:val="left"/>
      </w:pPr>
    </w:p>
    <w:tbl>
      <w:tblPr>
        <w:tblStyle w:val="TableGrid"/>
        <w:tblW w:w="0" w:type="auto"/>
        <w:tblLook w:val="04A0"/>
      </w:tblPr>
      <w:tblGrid>
        <w:gridCol w:w="6768"/>
        <w:gridCol w:w="4022"/>
      </w:tblGrid>
      <w:tr w:rsidR="00E411D6" w:rsidRPr="00203641" w:rsidTr="00D31218">
        <w:trPr>
          <w:trHeight w:val="305"/>
        </w:trPr>
        <w:tc>
          <w:tcPr>
            <w:tcW w:w="10790" w:type="dxa"/>
            <w:gridSpan w:val="2"/>
            <w:shd w:val="clear" w:color="auto" w:fill="323E4F" w:themeFill="text2" w:themeFillShade="BF"/>
          </w:tcPr>
          <w:p w:rsidR="00E411D6" w:rsidRPr="00203641" w:rsidRDefault="00E411D6" w:rsidP="00623716">
            <w:pPr>
              <w:keepNext/>
              <w:keepLines/>
              <w:spacing w:before="120" w:after="0"/>
              <w:jc w:val="center"/>
              <w:rPr>
                <w:rFonts w:ascii="Arial" w:hAnsi="Arial"/>
                <w:b/>
                <w:bCs/>
                <w:color w:val="FFFFFF" w:themeColor="background1"/>
                <w:spacing w:val="30"/>
                <w:sz w:val="24"/>
                <w:szCs w:val="24"/>
                <w:lang/>
              </w:rPr>
            </w:pPr>
            <w:r>
              <w:rPr>
                <w:rFonts w:ascii="Arial" w:hAnsi="Arial"/>
                <w:b/>
                <w:bCs/>
                <w:color w:val="FFFFFF" w:themeColor="background1"/>
                <w:spacing w:val="30"/>
                <w:sz w:val="24"/>
                <w:szCs w:val="24"/>
                <w:lang/>
              </w:rPr>
              <w:t>Washington</w:t>
            </w:r>
            <w:r w:rsidRPr="00203641">
              <w:rPr>
                <w:rFonts w:ascii="Arial" w:hAnsi="Arial"/>
                <w:b/>
                <w:bCs/>
                <w:color w:val="FFFFFF" w:themeColor="background1"/>
                <w:spacing w:val="30"/>
                <w:sz w:val="24"/>
                <w:szCs w:val="24"/>
                <w:lang/>
              </w:rPr>
              <w:t xml:space="preserve"> Disaster Declarations 2011- 2014</w:t>
            </w:r>
            <w:r w:rsidRPr="00203641">
              <w:rPr>
                <w:rFonts w:ascii="Arial" w:hAnsi="Arial"/>
                <w:b/>
                <w:bCs/>
                <w:color w:val="FFFFFF" w:themeColor="background1"/>
                <w:spacing w:val="30"/>
                <w:sz w:val="24"/>
                <w:szCs w:val="24"/>
                <w:vertAlign w:val="superscript"/>
                <w:lang/>
              </w:rPr>
              <w:footnoteReference w:id="3"/>
            </w:r>
          </w:p>
        </w:tc>
      </w:tr>
      <w:tr w:rsidR="00E411D6" w:rsidRPr="00203641" w:rsidTr="00D31218">
        <w:tc>
          <w:tcPr>
            <w:tcW w:w="6768" w:type="dxa"/>
            <w:shd w:val="clear" w:color="auto" w:fill="323E4F" w:themeFill="text2" w:themeFillShade="BF"/>
          </w:tcPr>
          <w:p w:rsidR="00E411D6" w:rsidRPr="00203641" w:rsidRDefault="00E411D6" w:rsidP="00623716">
            <w:pPr>
              <w:keepNext/>
              <w:keepLines/>
              <w:spacing w:before="120" w:after="0"/>
              <w:jc w:val="center"/>
              <w:rPr>
                <w:rFonts w:ascii="Arial" w:hAnsi="Arial"/>
                <w:b/>
                <w:bCs/>
                <w:color w:val="FFFFFF" w:themeColor="background1"/>
                <w:spacing w:val="30"/>
                <w:sz w:val="24"/>
                <w:szCs w:val="24"/>
                <w:lang/>
              </w:rPr>
            </w:pPr>
            <w:r w:rsidRPr="00203641">
              <w:rPr>
                <w:rFonts w:ascii="Arial" w:hAnsi="Arial"/>
                <w:b/>
                <w:bCs/>
                <w:color w:val="FFFFFF" w:themeColor="background1"/>
                <w:spacing w:val="30"/>
                <w:sz w:val="24"/>
                <w:szCs w:val="24"/>
                <w:lang/>
              </w:rPr>
              <w:t>Disaster</w:t>
            </w:r>
          </w:p>
        </w:tc>
        <w:tc>
          <w:tcPr>
            <w:tcW w:w="4022" w:type="dxa"/>
            <w:shd w:val="clear" w:color="auto" w:fill="323E4F" w:themeFill="text2" w:themeFillShade="BF"/>
          </w:tcPr>
          <w:p w:rsidR="00E411D6" w:rsidRPr="00203641" w:rsidRDefault="00E411D6" w:rsidP="00623716">
            <w:pPr>
              <w:keepNext/>
              <w:keepLines/>
              <w:spacing w:before="120" w:after="0"/>
              <w:jc w:val="center"/>
              <w:rPr>
                <w:rFonts w:ascii="Arial" w:hAnsi="Arial"/>
                <w:b/>
                <w:bCs/>
                <w:color w:val="FFFFFF" w:themeColor="background1"/>
                <w:spacing w:val="30"/>
                <w:sz w:val="24"/>
                <w:szCs w:val="24"/>
                <w:lang/>
              </w:rPr>
            </w:pPr>
            <w:r w:rsidRPr="00203641">
              <w:rPr>
                <w:rFonts w:ascii="Arial" w:hAnsi="Arial"/>
                <w:b/>
                <w:bCs/>
                <w:color w:val="FFFFFF" w:themeColor="background1"/>
                <w:spacing w:val="30"/>
                <w:sz w:val="24"/>
                <w:szCs w:val="24"/>
                <w:lang/>
              </w:rPr>
              <w:t>Incident Period</w:t>
            </w:r>
          </w:p>
        </w:tc>
      </w:tr>
      <w:tr w:rsidR="00E411D6" w:rsidRPr="00203641" w:rsidTr="0070600E">
        <w:trPr>
          <w:trHeight w:val="242"/>
        </w:trPr>
        <w:tc>
          <w:tcPr>
            <w:tcW w:w="6768" w:type="dxa"/>
          </w:tcPr>
          <w:p w:rsidR="00E411D6" w:rsidRPr="00203641" w:rsidRDefault="00623716" w:rsidP="00623716">
            <w:pPr>
              <w:spacing w:after="0"/>
              <w:rPr>
                <w:rFonts w:ascii="Arial" w:hAnsi="Arial" w:cs="Arial"/>
              </w:rPr>
            </w:pPr>
            <w:r>
              <w:rPr>
                <w:rFonts w:ascii="Arial" w:hAnsi="Arial" w:cs="Arial"/>
              </w:rPr>
              <w:t>Washington Wildfires (DR-4188)</w:t>
            </w:r>
          </w:p>
        </w:tc>
        <w:tc>
          <w:tcPr>
            <w:tcW w:w="4022" w:type="dxa"/>
          </w:tcPr>
          <w:p w:rsidR="00E411D6" w:rsidRPr="00203641" w:rsidRDefault="00623716" w:rsidP="00623716">
            <w:pPr>
              <w:spacing w:after="0"/>
              <w:jc w:val="center"/>
              <w:rPr>
                <w:rFonts w:ascii="Arial" w:hAnsi="Arial" w:cs="Arial"/>
              </w:rPr>
            </w:pPr>
            <w:r>
              <w:rPr>
                <w:rFonts w:ascii="Arial" w:hAnsi="Arial" w:cs="Arial"/>
              </w:rPr>
              <w:t>July 9 – August 14, 014</w:t>
            </w:r>
          </w:p>
        </w:tc>
      </w:tr>
      <w:tr w:rsidR="00E411D6" w:rsidRPr="00203641" w:rsidTr="0070600E">
        <w:trPr>
          <w:trHeight w:val="305"/>
        </w:trPr>
        <w:tc>
          <w:tcPr>
            <w:tcW w:w="6768" w:type="dxa"/>
          </w:tcPr>
          <w:p w:rsidR="00E411D6" w:rsidRPr="00203641" w:rsidRDefault="00623716" w:rsidP="00623716">
            <w:pPr>
              <w:spacing w:after="0"/>
              <w:rPr>
                <w:rFonts w:ascii="Arial" w:hAnsi="Arial" w:cs="Arial"/>
              </w:rPr>
            </w:pPr>
            <w:r>
              <w:rPr>
                <w:rFonts w:ascii="Arial" w:hAnsi="Arial" w:cs="Arial"/>
              </w:rPr>
              <w:t>Washington Hansel Fire (FM-5072)</w:t>
            </w:r>
          </w:p>
        </w:tc>
        <w:tc>
          <w:tcPr>
            <w:tcW w:w="4022" w:type="dxa"/>
          </w:tcPr>
          <w:p w:rsidR="00E411D6" w:rsidRPr="00203641" w:rsidRDefault="00623716" w:rsidP="00623716">
            <w:pPr>
              <w:spacing w:after="0"/>
              <w:jc w:val="center"/>
              <w:rPr>
                <w:rFonts w:ascii="Arial" w:hAnsi="Arial" w:cs="Arial"/>
              </w:rPr>
            </w:pPr>
            <w:r>
              <w:rPr>
                <w:rFonts w:ascii="Arial" w:hAnsi="Arial" w:cs="Arial"/>
              </w:rPr>
              <w:t>August 2, 2014</w:t>
            </w:r>
          </w:p>
        </w:tc>
      </w:tr>
      <w:tr w:rsidR="00E411D6" w:rsidRPr="00203641" w:rsidTr="0070600E">
        <w:trPr>
          <w:trHeight w:val="305"/>
        </w:trPr>
        <w:tc>
          <w:tcPr>
            <w:tcW w:w="6768" w:type="dxa"/>
          </w:tcPr>
          <w:p w:rsidR="00E411D6" w:rsidRPr="00203641" w:rsidRDefault="00623716" w:rsidP="00623716">
            <w:pPr>
              <w:spacing w:after="0"/>
              <w:rPr>
                <w:rFonts w:ascii="Arial" w:hAnsi="Arial" w:cs="Arial"/>
              </w:rPr>
            </w:pPr>
            <w:r w:rsidRPr="00623716">
              <w:rPr>
                <w:rFonts w:ascii="Arial" w:hAnsi="Arial" w:cs="Arial"/>
              </w:rPr>
              <w:t>Washington Snag Canyon Fire (FM-5071)</w:t>
            </w:r>
          </w:p>
        </w:tc>
        <w:tc>
          <w:tcPr>
            <w:tcW w:w="4022" w:type="dxa"/>
          </w:tcPr>
          <w:p w:rsidR="00E411D6" w:rsidRPr="00203641" w:rsidRDefault="0070600E" w:rsidP="00623716">
            <w:pPr>
              <w:spacing w:after="0"/>
              <w:jc w:val="center"/>
              <w:rPr>
                <w:rFonts w:ascii="Arial" w:hAnsi="Arial" w:cs="Arial"/>
              </w:rPr>
            </w:pPr>
            <w:r w:rsidRPr="0070600E">
              <w:rPr>
                <w:rFonts w:ascii="Arial" w:hAnsi="Arial" w:cs="Arial"/>
              </w:rPr>
              <w:t>August 2,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Wildfires (EM-3371)</w:t>
            </w:r>
          </w:p>
        </w:tc>
        <w:tc>
          <w:tcPr>
            <w:tcW w:w="4022" w:type="dxa"/>
          </w:tcPr>
          <w:p w:rsidR="00E411D6" w:rsidRPr="00203641" w:rsidRDefault="0070600E" w:rsidP="00623716">
            <w:pPr>
              <w:spacing w:after="0"/>
              <w:jc w:val="center"/>
              <w:rPr>
                <w:rFonts w:ascii="Arial" w:hAnsi="Arial" w:cs="Arial"/>
              </w:rPr>
            </w:pPr>
            <w:r w:rsidRPr="0070600E">
              <w:rPr>
                <w:rFonts w:ascii="Arial" w:hAnsi="Arial" w:cs="Arial"/>
              </w:rPr>
              <w:t>July 9,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Saddle Mountain Fire (FM-5064)</w:t>
            </w:r>
          </w:p>
        </w:tc>
        <w:tc>
          <w:tcPr>
            <w:tcW w:w="4022" w:type="dxa"/>
          </w:tcPr>
          <w:p w:rsidR="00E411D6" w:rsidRPr="00203641" w:rsidRDefault="0070600E" w:rsidP="00623716">
            <w:pPr>
              <w:spacing w:after="0"/>
              <w:jc w:val="center"/>
              <w:rPr>
                <w:rFonts w:ascii="Arial" w:hAnsi="Arial" w:cs="Arial"/>
              </w:rPr>
            </w:pPr>
            <w:r>
              <w:rPr>
                <w:rFonts w:ascii="Arial" w:hAnsi="Arial" w:cs="Arial"/>
              </w:rPr>
              <w:t xml:space="preserve">July 19, 2014 - </w:t>
            </w:r>
            <w:r w:rsidRPr="0070600E">
              <w:rPr>
                <w:rFonts w:ascii="Arial" w:hAnsi="Arial" w:cs="Arial"/>
              </w:rPr>
              <w:t>July 20,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Watermelon Hill Fire (FM-5063)</w:t>
            </w:r>
          </w:p>
        </w:tc>
        <w:tc>
          <w:tcPr>
            <w:tcW w:w="4022" w:type="dxa"/>
          </w:tcPr>
          <w:p w:rsidR="00E411D6" w:rsidRPr="00203641" w:rsidRDefault="0070600E" w:rsidP="00623716">
            <w:pPr>
              <w:spacing w:after="0"/>
              <w:jc w:val="center"/>
              <w:rPr>
                <w:rFonts w:ascii="Arial" w:hAnsi="Arial" w:cs="Arial"/>
              </w:rPr>
            </w:pPr>
            <w:r>
              <w:rPr>
                <w:rFonts w:ascii="Arial" w:hAnsi="Arial" w:cs="Arial"/>
              </w:rPr>
              <w:t>July 19, 2014 -</w:t>
            </w:r>
            <w:r w:rsidRPr="0070600E">
              <w:rPr>
                <w:rFonts w:ascii="Arial" w:hAnsi="Arial" w:cs="Arial"/>
              </w:rPr>
              <w:t xml:space="preserve"> July 22,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Carlton Complex Fire (FM-5062)</w:t>
            </w:r>
          </w:p>
        </w:tc>
        <w:tc>
          <w:tcPr>
            <w:tcW w:w="4022" w:type="dxa"/>
          </w:tcPr>
          <w:p w:rsidR="00E411D6" w:rsidRPr="00203641" w:rsidRDefault="0070600E" w:rsidP="00623716">
            <w:pPr>
              <w:spacing w:after="0"/>
              <w:jc w:val="center"/>
              <w:rPr>
                <w:rFonts w:ascii="Arial" w:hAnsi="Arial" w:cs="Arial"/>
              </w:rPr>
            </w:pPr>
            <w:r w:rsidRPr="0070600E">
              <w:rPr>
                <w:rFonts w:ascii="Arial" w:hAnsi="Arial" w:cs="Arial"/>
              </w:rPr>
              <w:t>July 16,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Chiwaukum Fire (FM-5061)</w:t>
            </w:r>
          </w:p>
        </w:tc>
        <w:tc>
          <w:tcPr>
            <w:tcW w:w="4022" w:type="dxa"/>
          </w:tcPr>
          <w:p w:rsidR="00E411D6" w:rsidRPr="00203641" w:rsidRDefault="0070600E" w:rsidP="00623716">
            <w:pPr>
              <w:spacing w:after="0"/>
              <w:jc w:val="center"/>
              <w:rPr>
                <w:rFonts w:ascii="Arial" w:hAnsi="Arial" w:cs="Arial"/>
              </w:rPr>
            </w:pPr>
            <w:r w:rsidRPr="0070600E">
              <w:rPr>
                <w:rFonts w:ascii="Arial" w:hAnsi="Arial" w:cs="Arial"/>
              </w:rPr>
              <w:t>July 15,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Mills Canyon Fire (FM-5059)</w:t>
            </w:r>
          </w:p>
        </w:tc>
        <w:tc>
          <w:tcPr>
            <w:tcW w:w="4022" w:type="dxa"/>
          </w:tcPr>
          <w:p w:rsidR="00E411D6" w:rsidRPr="00203641" w:rsidRDefault="0070600E" w:rsidP="00623716">
            <w:pPr>
              <w:spacing w:after="0"/>
              <w:jc w:val="center"/>
              <w:rPr>
                <w:rFonts w:ascii="Arial" w:hAnsi="Arial" w:cs="Arial"/>
              </w:rPr>
            </w:pPr>
            <w:r w:rsidRPr="0070600E">
              <w:rPr>
                <w:rFonts w:ascii="Arial" w:hAnsi="Arial" w:cs="Arial"/>
              </w:rPr>
              <w:t>July 8,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Lake Spokane Fire (FM-5058)</w:t>
            </w:r>
          </w:p>
        </w:tc>
        <w:tc>
          <w:tcPr>
            <w:tcW w:w="4022" w:type="dxa"/>
          </w:tcPr>
          <w:p w:rsidR="00E411D6" w:rsidRPr="00203641" w:rsidRDefault="0070600E" w:rsidP="00623716">
            <w:pPr>
              <w:spacing w:after="0"/>
              <w:jc w:val="center"/>
              <w:rPr>
                <w:rFonts w:ascii="Arial" w:hAnsi="Arial" w:cs="Arial"/>
              </w:rPr>
            </w:pPr>
            <w:r>
              <w:rPr>
                <w:rFonts w:ascii="Arial" w:hAnsi="Arial" w:cs="Arial"/>
              </w:rPr>
              <w:t xml:space="preserve">July 9, 2014  - </w:t>
            </w:r>
            <w:r w:rsidRPr="0070600E">
              <w:rPr>
                <w:rFonts w:ascii="Arial" w:hAnsi="Arial" w:cs="Arial"/>
              </w:rPr>
              <w:t>July 14, 2014</w:t>
            </w:r>
          </w:p>
        </w:tc>
      </w:tr>
      <w:tr w:rsidR="00E411D6" w:rsidRPr="00203641" w:rsidTr="0070600E">
        <w:trPr>
          <w:trHeight w:val="323"/>
        </w:trPr>
        <w:tc>
          <w:tcPr>
            <w:tcW w:w="6768" w:type="dxa"/>
          </w:tcPr>
          <w:p w:rsidR="00E411D6" w:rsidRPr="00203641" w:rsidRDefault="0070600E" w:rsidP="00623716">
            <w:pPr>
              <w:spacing w:after="0"/>
              <w:rPr>
                <w:rFonts w:ascii="Arial" w:hAnsi="Arial" w:cs="Arial"/>
              </w:rPr>
            </w:pPr>
            <w:r w:rsidRPr="0070600E">
              <w:rPr>
                <w:rFonts w:ascii="Arial" w:hAnsi="Arial" w:cs="Arial"/>
              </w:rPr>
              <w:t>Washington Flooding and Mudslides (DR-4168)</w:t>
            </w:r>
          </w:p>
        </w:tc>
        <w:tc>
          <w:tcPr>
            <w:tcW w:w="4022" w:type="dxa"/>
          </w:tcPr>
          <w:p w:rsidR="00E411D6" w:rsidRPr="00203641" w:rsidRDefault="0070600E" w:rsidP="00623716">
            <w:pPr>
              <w:spacing w:after="0"/>
              <w:jc w:val="center"/>
              <w:rPr>
                <w:rFonts w:ascii="Arial" w:hAnsi="Arial" w:cs="Arial"/>
              </w:rPr>
            </w:pPr>
            <w:r>
              <w:rPr>
                <w:rFonts w:ascii="Arial" w:hAnsi="Arial" w:cs="Arial"/>
              </w:rPr>
              <w:t>March 22, 2014 -</w:t>
            </w:r>
            <w:r w:rsidRPr="0070600E">
              <w:rPr>
                <w:rFonts w:ascii="Arial" w:hAnsi="Arial" w:cs="Arial"/>
              </w:rPr>
              <w:t xml:space="preserve"> April 29,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Flooding and Mudslides (EM-3370)</w:t>
            </w:r>
          </w:p>
        </w:tc>
        <w:tc>
          <w:tcPr>
            <w:tcW w:w="4022" w:type="dxa"/>
          </w:tcPr>
          <w:p w:rsidR="00E411D6" w:rsidRPr="00203641" w:rsidRDefault="0070600E" w:rsidP="00623716">
            <w:pPr>
              <w:spacing w:after="0"/>
              <w:jc w:val="center"/>
              <w:rPr>
                <w:rFonts w:ascii="Arial" w:hAnsi="Arial" w:cs="Arial"/>
              </w:rPr>
            </w:pPr>
            <w:r>
              <w:rPr>
                <w:rFonts w:ascii="Arial" w:hAnsi="Arial" w:cs="Arial"/>
              </w:rPr>
              <w:t>March 22, 2014 -</w:t>
            </w:r>
            <w:r w:rsidRPr="0070600E">
              <w:rPr>
                <w:rFonts w:ascii="Arial" w:hAnsi="Arial" w:cs="Arial"/>
              </w:rPr>
              <w:t xml:space="preserve"> April 29, 2014</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Eagle Fire (FM-5048)</w:t>
            </w:r>
          </w:p>
        </w:tc>
        <w:tc>
          <w:tcPr>
            <w:tcW w:w="4022" w:type="dxa"/>
          </w:tcPr>
          <w:p w:rsidR="00E411D6" w:rsidRPr="00203641" w:rsidRDefault="0070600E" w:rsidP="00623716">
            <w:pPr>
              <w:spacing w:after="0"/>
              <w:jc w:val="center"/>
              <w:rPr>
                <w:rFonts w:ascii="Arial" w:hAnsi="Arial" w:cs="Arial"/>
              </w:rPr>
            </w:pPr>
            <w:r>
              <w:rPr>
                <w:rFonts w:ascii="Arial" w:hAnsi="Arial" w:cs="Arial"/>
              </w:rPr>
              <w:t>August 20, 2013 -</w:t>
            </w:r>
            <w:r w:rsidRPr="0070600E">
              <w:rPr>
                <w:rFonts w:ascii="Arial" w:hAnsi="Arial" w:cs="Arial"/>
              </w:rPr>
              <w:t xml:space="preserve"> August 28, 2013</w:t>
            </w:r>
          </w:p>
        </w:tc>
      </w:tr>
      <w:tr w:rsidR="00E411D6" w:rsidRPr="00203641" w:rsidTr="0070600E">
        <w:trPr>
          <w:trHeight w:val="278"/>
        </w:trPr>
        <w:tc>
          <w:tcPr>
            <w:tcW w:w="6768" w:type="dxa"/>
          </w:tcPr>
          <w:p w:rsidR="00E411D6" w:rsidRPr="00203641" w:rsidRDefault="0070600E" w:rsidP="00623716">
            <w:pPr>
              <w:spacing w:after="0"/>
              <w:rPr>
                <w:rFonts w:ascii="Arial" w:hAnsi="Arial" w:cs="Arial"/>
              </w:rPr>
            </w:pPr>
            <w:r w:rsidRPr="0070600E">
              <w:rPr>
                <w:rFonts w:ascii="Arial" w:hAnsi="Arial" w:cs="Arial"/>
              </w:rPr>
              <w:t>Washington Mile Post 10 Fire (FM-5042)</w:t>
            </w:r>
          </w:p>
        </w:tc>
        <w:tc>
          <w:tcPr>
            <w:tcW w:w="4022" w:type="dxa"/>
          </w:tcPr>
          <w:p w:rsidR="00E411D6" w:rsidRPr="00203641" w:rsidRDefault="0070600E" w:rsidP="00623716">
            <w:pPr>
              <w:spacing w:after="0"/>
              <w:jc w:val="center"/>
              <w:rPr>
                <w:rFonts w:ascii="Arial" w:hAnsi="Arial" w:cs="Arial"/>
              </w:rPr>
            </w:pPr>
            <w:r>
              <w:rPr>
                <w:rFonts w:ascii="Arial" w:hAnsi="Arial" w:cs="Arial"/>
              </w:rPr>
              <w:t>August 10, 2013 -</w:t>
            </w:r>
            <w:r w:rsidRPr="0070600E">
              <w:rPr>
                <w:rFonts w:ascii="Arial" w:hAnsi="Arial" w:cs="Arial"/>
              </w:rPr>
              <w:t xml:space="preserve"> August 14, 2013</w:t>
            </w:r>
          </w:p>
        </w:tc>
      </w:tr>
      <w:tr w:rsidR="00E411D6" w:rsidRPr="00203641" w:rsidTr="0070600E">
        <w:trPr>
          <w:trHeight w:val="278"/>
        </w:trPr>
        <w:tc>
          <w:tcPr>
            <w:tcW w:w="6768" w:type="dxa"/>
          </w:tcPr>
          <w:p w:rsidR="00E411D6" w:rsidRPr="00203641" w:rsidRDefault="00E411D6" w:rsidP="00623716">
            <w:pPr>
              <w:spacing w:after="0"/>
              <w:rPr>
                <w:rFonts w:ascii="Arial" w:hAnsi="Arial" w:cs="Arial"/>
              </w:rPr>
            </w:pPr>
          </w:p>
        </w:tc>
        <w:tc>
          <w:tcPr>
            <w:tcW w:w="4022" w:type="dxa"/>
          </w:tcPr>
          <w:p w:rsidR="00E411D6" w:rsidRPr="00203641" w:rsidRDefault="00E411D6" w:rsidP="00623716">
            <w:pPr>
              <w:spacing w:after="0"/>
              <w:jc w:val="center"/>
              <w:rPr>
                <w:rFonts w:ascii="Arial" w:hAnsi="Arial" w:cs="Arial"/>
              </w:rPr>
            </w:pPr>
          </w:p>
        </w:tc>
      </w:tr>
      <w:tr w:rsidR="006B23F6" w:rsidRPr="00203641" w:rsidTr="0070600E">
        <w:trPr>
          <w:trHeight w:val="278"/>
        </w:trPr>
        <w:tc>
          <w:tcPr>
            <w:tcW w:w="6768" w:type="dxa"/>
          </w:tcPr>
          <w:p w:rsidR="006B23F6" w:rsidRPr="00203641" w:rsidRDefault="006B23F6" w:rsidP="006B23F6">
            <w:pPr>
              <w:spacing w:after="0"/>
              <w:rPr>
                <w:rFonts w:ascii="Arial" w:hAnsi="Arial" w:cs="Arial"/>
              </w:rPr>
            </w:pPr>
            <w:r w:rsidRPr="0070600E">
              <w:rPr>
                <w:rFonts w:ascii="Arial" w:hAnsi="Arial" w:cs="Arial"/>
              </w:rPr>
              <w:t>Washington Colockum Tarps Fire (FM-5038)</w:t>
            </w:r>
          </w:p>
        </w:tc>
        <w:tc>
          <w:tcPr>
            <w:tcW w:w="4022" w:type="dxa"/>
          </w:tcPr>
          <w:p w:rsidR="006B23F6" w:rsidRPr="00203641" w:rsidRDefault="006B23F6" w:rsidP="006B23F6">
            <w:pPr>
              <w:spacing w:after="0"/>
              <w:jc w:val="center"/>
              <w:rPr>
                <w:rFonts w:ascii="Arial" w:hAnsi="Arial" w:cs="Arial"/>
              </w:rPr>
            </w:pPr>
            <w:r>
              <w:rPr>
                <w:rFonts w:ascii="Arial" w:hAnsi="Arial" w:cs="Arial"/>
              </w:rPr>
              <w:t>July 27, 2013 -</w:t>
            </w:r>
            <w:r w:rsidRPr="0070600E">
              <w:rPr>
                <w:rFonts w:ascii="Arial" w:hAnsi="Arial" w:cs="Arial"/>
              </w:rPr>
              <w:t xml:space="preserve"> August 14, 2013</w:t>
            </w:r>
          </w:p>
        </w:tc>
      </w:tr>
      <w:tr w:rsidR="0070600E" w:rsidRPr="00203641" w:rsidTr="0070600E">
        <w:trPr>
          <w:trHeight w:val="278"/>
        </w:trPr>
        <w:tc>
          <w:tcPr>
            <w:tcW w:w="6768" w:type="dxa"/>
          </w:tcPr>
          <w:p w:rsidR="0070600E" w:rsidRPr="00203641" w:rsidRDefault="0070600E" w:rsidP="00623716">
            <w:pPr>
              <w:spacing w:after="0"/>
              <w:rPr>
                <w:rFonts w:ascii="Arial" w:hAnsi="Arial" w:cs="Arial"/>
              </w:rPr>
            </w:pPr>
            <w:r w:rsidRPr="0070600E">
              <w:rPr>
                <w:rFonts w:ascii="Arial" w:hAnsi="Arial" w:cs="Arial"/>
              </w:rPr>
              <w:t>Washington Severe Storm, Straight-line Winds, and Flooding (DR-4083)</w:t>
            </w:r>
          </w:p>
        </w:tc>
        <w:tc>
          <w:tcPr>
            <w:tcW w:w="4022" w:type="dxa"/>
          </w:tcPr>
          <w:p w:rsidR="0070600E" w:rsidRPr="00203641" w:rsidRDefault="0070600E" w:rsidP="00623716">
            <w:pPr>
              <w:spacing w:after="0"/>
              <w:jc w:val="center"/>
              <w:rPr>
                <w:rFonts w:ascii="Arial" w:hAnsi="Arial" w:cs="Arial"/>
              </w:rPr>
            </w:pPr>
            <w:r>
              <w:rPr>
                <w:rFonts w:ascii="Arial" w:hAnsi="Arial" w:cs="Arial"/>
              </w:rPr>
              <w:t>July 20, 2012 -</w:t>
            </w:r>
            <w:r w:rsidRPr="0070600E">
              <w:rPr>
                <w:rFonts w:ascii="Arial" w:hAnsi="Arial" w:cs="Arial"/>
              </w:rPr>
              <w:t xml:space="preserve"> July 21, 2012</w:t>
            </w:r>
          </w:p>
        </w:tc>
      </w:tr>
      <w:tr w:rsidR="0070600E" w:rsidRPr="00203641" w:rsidTr="0070600E">
        <w:trPr>
          <w:trHeight w:val="278"/>
        </w:trPr>
        <w:tc>
          <w:tcPr>
            <w:tcW w:w="6768" w:type="dxa"/>
          </w:tcPr>
          <w:p w:rsidR="0070600E" w:rsidRPr="00203641" w:rsidRDefault="0070600E" w:rsidP="00623716">
            <w:pPr>
              <w:spacing w:after="0"/>
              <w:rPr>
                <w:rFonts w:ascii="Arial" w:hAnsi="Arial" w:cs="Arial"/>
              </w:rPr>
            </w:pPr>
            <w:r w:rsidRPr="0070600E">
              <w:rPr>
                <w:rFonts w:ascii="Arial" w:hAnsi="Arial" w:cs="Arial"/>
              </w:rPr>
              <w:t>Washington Table Mountain Fire (FM-5020)</w:t>
            </w:r>
          </w:p>
        </w:tc>
        <w:tc>
          <w:tcPr>
            <w:tcW w:w="4022" w:type="dxa"/>
          </w:tcPr>
          <w:p w:rsidR="0070600E" w:rsidRPr="00203641" w:rsidRDefault="0070600E" w:rsidP="00623716">
            <w:pPr>
              <w:spacing w:after="0"/>
              <w:jc w:val="center"/>
              <w:rPr>
                <w:rFonts w:ascii="Arial" w:hAnsi="Arial" w:cs="Arial"/>
              </w:rPr>
            </w:pPr>
            <w:r w:rsidRPr="0070600E">
              <w:rPr>
                <w:rFonts w:ascii="Arial" w:hAnsi="Arial" w:cs="Arial"/>
              </w:rPr>
              <w:t>September 19, 2012</w:t>
            </w:r>
          </w:p>
        </w:tc>
      </w:tr>
      <w:tr w:rsidR="0070600E" w:rsidRPr="00203641" w:rsidTr="0070600E">
        <w:trPr>
          <w:trHeight w:val="278"/>
        </w:trPr>
        <w:tc>
          <w:tcPr>
            <w:tcW w:w="6768" w:type="dxa"/>
          </w:tcPr>
          <w:p w:rsidR="0070600E" w:rsidRPr="00203641" w:rsidRDefault="0070600E" w:rsidP="00623716">
            <w:pPr>
              <w:spacing w:after="0"/>
              <w:rPr>
                <w:rFonts w:ascii="Arial" w:hAnsi="Arial" w:cs="Arial"/>
              </w:rPr>
            </w:pPr>
            <w:r w:rsidRPr="0070600E">
              <w:rPr>
                <w:rFonts w:ascii="Arial" w:hAnsi="Arial" w:cs="Arial"/>
              </w:rPr>
              <w:t>Washington Peavine Fire (FM-5018)</w:t>
            </w:r>
          </w:p>
        </w:tc>
        <w:tc>
          <w:tcPr>
            <w:tcW w:w="4022" w:type="dxa"/>
          </w:tcPr>
          <w:p w:rsidR="0070600E" w:rsidRPr="00203641" w:rsidRDefault="0070600E" w:rsidP="00623716">
            <w:pPr>
              <w:spacing w:after="0"/>
              <w:jc w:val="center"/>
              <w:rPr>
                <w:rFonts w:ascii="Arial" w:hAnsi="Arial" w:cs="Arial"/>
              </w:rPr>
            </w:pPr>
            <w:r w:rsidRPr="0070600E">
              <w:rPr>
                <w:rFonts w:ascii="Arial" w:hAnsi="Arial" w:cs="Arial"/>
              </w:rPr>
              <w:t>September 12, 2012</w:t>
            </w:r>
          </w:p>
        </w:tc>
      </w:tr>
      <w:tr w:rsidR="0070600E" w:rsidRPr="00203641" w:rsidTr="0070600E">
        <w:trPr>
          <w:trHeight w:val="278"/>
        </w:trPr>
        <w:tc>
          <w:tcPr>
            <w:tcW w:w="6768" w:type="dxa"/>
          </w:tcPr>
          <w:p w:rsidR="0070600E" w:rsidRPr="00203641" w:rsidRDefault="0070600E" w:rsidP="00623716">
            <w:pPr>
              <w:spacing w:after="0"/>
              <w:rPr>
                <w:rFonts w:ascii="Arial" w:hAnsi="Arial" w:cs="Arial"/>
              </w:rPr>
            </w:pPr>
            <w:r w:rsidRPr="0070600E">
              <w:rPr>
                <w:rFonts w:ascii="Arial" w:hAnsi="Arial" w:cs="Arial"/>
              </w:rPr>
              <w:t>Washington Poison Fire (FM-5017)</w:t>
            </w:r>
          </w:p>
        </w:tc>
        <w:tc>
          <w:tcPr>
            <w:tcW w:w="4022" w:type="dxa"/>
          </w:tcPr>
          <w:p w:rsidR="0070600E" w:rsidRPr="00203641" w:rsidRDefault="0070600E" w:rsidP="00623716">
            <w:pPr>
              <w:spacing w:after="0"/>
              <w:jc w:val="center"/>
              <w:rPr>
                <w:rFonts w:ascii="Arial" w:hAnsi="Arial" w:cs="Arial"/>
              </w:rPr>
            </w:pPr>
            <w:r>
              <w:rPr>
                <w:rFonts w:ascii="Arial" w:hAnsi="Arial" w:cs="Arial"/>
              </w:rPr>
              <w:t>September 12, 2012 -</w:t>
            </w:r>
            <w:r w:rsidRPr="0070600E">
              <w:rPr>
                <w:rFonts w:ascii="Arial" w:hAnsi="Arial" w:cs="Arial"/>
              </w:rPr>
              <w:t xml:space="preserve"> October 31, 2012</w:t>
            </w:r>
          </w:p>
        </w:tc>
      </w:tr>
      <w:tr w:rsidR="0070600E" w:rsidRPr="00203641" w:rsidTr="0070600E">
        <w:trPr>
          <w:trHeight w:val="278"/>
        </w:trPr>
        <w:tc>
          <w:tcPr>
            <w:tcW w:w="6768" w:type="dxa"/>
          </w:tcPr>
          <w:p w:rsidR="0070600E" w:rsidRPr="00203641" w:rsidRDefault="0070600E" w:rsidP="00623716">
            <w:pPr>
              <w:spacing w:after="0"/>
              <w:rPr>
                <w:rFonts w:ascii="Arial" w:hAnsi="Arial" w:cs="Arial"/>
              </w:rPr>
            </w:pPr>
            <w:r w:rsidRPr="0070600E">
              <w:rPr>
                <w:rFonts w:ascii="Arial" w:hAnsi="Arial" w:cs="Arial"/>
              </w:rPr>
              <w:t>Washington Byrd Canyon Fire (FM-5015)</w:t>
            </w:r>
          </w:p>
        </w:tc>
        <w:tc>
          <w:tcPr>
            <w:tcW w:w="4022" w:type="dxa"/>
          </w:tcPr>
          <w:p w:rsidR="0070600E" w:rsidRPr="00203641" w:rsidRDefault="0070600E" w:rsidP="00623716">
            <w:pPr>
              <w:spacing w:after="0"/>
              <w:jc w:val="center"/>
              <w:rPr>
                <w:rFonts w:ascii="Arial" w:hAnsi="Arial" w:cs="Arial"/>
              </w:rPr>
            </w:pPr>
            <w:r>
              <w:rPr>
                <w:rFonts w:ascii="Arial" w:hAnsi="Arial" w:cs="Arial"/>
              </w:rPr>
              <w:t xml:space="preserve">September 10, 2012 - </w:t>
            </w:r>
            <w:r w:rsidRPr="0070600E">
              <w:rPr>
                <w:rFonts w:ascii="Arial" w:hAnsi="Arial" w:cs="Arial"/>
              </w:rPr>
              <w:t>September 19, 2012</w:t>
            </w:r>
          </w:p>
        </w:tc>
      </w:tr>
      <w:tr w:rsidR="0070600E" w:rsidRPr="00203641" w:rsidTr="0070600E">
        <w:trPr>
          <w:trHeight w:val="260"/>
        </w:trPr>
        <w:tc>
          <w:tcPr>
            <w:tcW w:w="6768" w:type="dxa"/>
          </w:tcPr>
          <w:p w:rsidR="0070600E" w:rsidRPr="00203641" w:rsidRDefault="0070600E" w:rsidP="00623716">
            <w:pPr>
              <w:spacing w:after="0"/>
              <w:rPr>
                <w:rFonts w:ascii="Arial" w:hAnsi="Arial" w:cs="Arial"/>
              </w:rPr>
            </w:pPr>
            <w:r w:rsidRPr="0070600E">
              <w:rPr>
                <w:rFonts w:ascii="Arial" w:hAnsi="Arial" w:cs="Arial"/>
              </w:rPr>
              <w:t>Washington Barker Canyon Fire (FM-5013)</w:t>
            </w:r>
          </w:p>
        </w:tc>
        <w:tc>
          <w:tcPr>
            <w:tcW w:w="4022" w:type="dxa"/>
          </w:tcPr>
          <w:p w:rsidR="0070600E" w:rsidRPr="00203641" w:rsidRDefault="0070600E" w:rsidP="00623716">
            <w:pPr>
              <w:spacing w:after="0"/>
              <w:jc w:val="center"/>
              <w:rPr>
                <w:rFonts w:ascii="Arial" w:hAnsi="Arial" w:cs="Arial"/>
              </w:rPr>
            </w:pPr>
            <w:r>
              <w:rPr>
                <w:rFonts w:ascii="Arial" w:hAnsi="Arial" w:cs="Arial"/>
              </w:rPr>
              <w:t>September 9, 2012 -</w:t>
            </w:r>
            <w:r w:rsidRPr="0070600E">
              <w:rPr>
                <w:rFonts w:ascii="Arial" w:hAnsi="Arial" w:cs="Arial"/>
              </w:rPr>
              <w:t xml:space="preserve"> September 16, 2012</w:t>
            </w:r>
          </w:p>
        </w:tc>
      </w:tr>
      <w:tr w:rsidR="0070600E" w:rsidRPr="00203641" w:rsidTr="0070600E">
        <w:trPr>
          <w:trHeight w:val="278"/>
        </w:trPr>
        <w:tc>
          <w:tcPr>
            <w:tcW w:w="6768" w:type="dxa"/>
          </w:tcPr>
          <w:p w:rsidR="0070600E" w:rsidRPr="00203641" w:rsidRDefault="00E36755" w:rsidP="00623716">
            <w:pPr>
              <w:spacing w:after="0"/>
              <w:rPr>
                <w:rFonts w:ascii="Arial" w:hAnsi="Arial" w:cs="Arial"/>
              </w:rPr>
            </w:pPr>
            <w:r w:rsidRPr="00E36755">
              <w:rPr>
                <w:rFonts w:ascii="Arial" w:hAnsi="Arial" w:cs="Arial"/>
              </w:rPr>
              <w:t>Washington 1st Canyon Fire (FM-5012)</w:t>
            </w:r>
          </w:p>
        </w:tc>
        <w:tc>
          <w:tcPr>
            <w:tcW w:w="4022" w:type="dxa"/>
          </w:tcPr>
          <w:p w:rsidR="0070600E" w:rsidRPr="00203641" w:rsidRDefault="00E36755" w:rsidP="00623716">
            <w:pPr>
              <w:spacing w:after="0"/>
              <w:jc w:val="center"/>
              <w:rPr>
                <w:rFonts w:ascii="Arial" w:hAnsi="Arial" w:cs="Arial"/>
              </w:rPr>
            </w:pPr>
            <w:r>
              <w:rPr>
                <w:rFonts w:ascii="Arial" w:hAnsi="Arial" w:cs="Arial"/>
              </w:rPr>
              <w:t>September 9, 2012 -</w:t>
            </w:r>
            <w:r w:rsidRPr="00E36755">
              <w:rPr>
                <w:rFonts w:ascii="Arial" w:hAnsi="Arial" w:cs="Arial"/>
              </w:rPr>
              <w:t xml:space="preserve"> September 19, 2012</w:t>
            </w:r>
          </w:p>
        </w:tc>
      </w:tr>
      <w:tr w:rsidR="0070600E" w:rsidRPr="00203641" w:rsidTr="0070600E">
        <w:trPr>
          <w:trHeight w:val="278"/>
        </w:trPr>
        <w:tc>
          <w:tcPr>
            <w:tcW w:w="6768" w:type="dxa"/>
          </w:tcPr>
          <w:p w:rsidR="0070600E" w:rsidRPr="00203641" w:rsidRDefault="00E36755" w:rsidP="00623716">
            <w:pPr>
              <w:spacing w:after="0"/>
              <w:rPr>
                <w:rFonts w:ascii="Arial" w:hAnsi="Arial" w:cs="Arial"/>
              </w:rPr>
            </w:pPr>
            <w:r w:rsidRPr="00E36755">
              <w:rPr>
                <w:rFonts w:ascii="Arial" w:hAnsi="Arial" w:cs="Arial"/>
              </w:rPr>
              <w:t>Washington Highway 141 Fire Complex (FM-5011)</w:t>
            </w:r>
          </w:p>
        </w:tc>
        <w:tc>
          <w:tcPr>
            <w:tcW w:w="4022" w:type="dxa"/>
          </w:tcPr>
          <w:p w:rsidR="0070600E" w:rsidRPr="00203641" w:rsidRDefault="00E36755" w:rsidP="00623716">
            <w:pPr>
              <w:spacing w:after="0"/>
              <w:jc w:val="center"/>
              <w:rPr>
                <w:rFonts w:ascii="Arial" w:hAnsi="Arial" w:cs="Arial"/>
              </w:rPr>
            </w:pPr>
            <w:r>
              <w:rPr>
                <w:rFonts w:ascii="Arial" w:hAnsi="Arial" w:cs="Arial"/>
              </w:rPr>
              <w:t>September 5, 2012 -</w:t>
            </w:r>
            <w:r w:rsidRPr="00E36755">
              <w:rPr>
                <w:rFonts w:ascii="Arial" w:hAnsi="Arial" w:cs="Arial"/>
              </w:rPr>
              <w:t xml:space="preserve"> September 11, 2012</w:t>
            </w:r>
          </w:p>
        </w:tc>
      </w:tr>
      <w:tr w:rsidR="0070600E" w:rsidRPr="00203641" w:rsidTr="0070600E">
        <w:trPr>
          <w:trHeight w:val="278"/>
        </w:trPr>
        <w:tc>
          <w:tcPr>
            <w:tcW w:w="6768" w:type="dxa"/>
          </w:tcPr>
          <w:p w:rsidR="0070600E" w:rsidRPr="00203641" w:rsidRDefault="00E36755" w:rsidP="00623716">
            <w:pPr>
              <w:spacing w:after="0"/>
              <w:rPr>
                <w:rFonts w:ascii="Arial" w:hAnsi="Arial" w:cs="Arial"/>
              </w:rPr>
            </w:pPr>
            <w:r w:rsidRPr="00E36755">
              <w:rPr>
                <w:rFonts w:ascii="Arial" w:hAnsi="Arial" w:cs="Arial"/>
              </w:rPr>
              <w:t>Washington Taylor Bridge Fire (FM-5005)</w:t>
            </w:r>
          </w:p>
        </w:tc>
        <w:tc>
          <w:tcPr>
            <w:tcW w:w="4022" w:type="dxa"/>
          </w:tcPr>
          <w:p w:rsidR="0070600E" w:rsidRPr="00203641" w:rsidRDefault="00E36755" w:rsidP="00623716">
            <w:pPr>
              <w:spacing w:after="0"/>
              <w:jc w:val="center"/>
              <w:rPr>
                <w:rFonts w:ascii="Arial" w:hAnsi="Arial" w:cs="Arial"/>
              </w:rPr>
            </w:pPr>
            <w:r>
              <w:rPr>
                <w:rFonts w:ascii="Arial" w:hAnsi="Arial" w:cs="Arial"/>
              </w:rPr>
              <w:t>August 3, 2012</w:t>
            </w:r>
          </w:p>
        </w:tc>
      </w:tr>
      <w:tr w:rsidR="00E36755" w:rsidRPr="00203641" w:rsidTr="0070600E">
        <w:trPr>
          <w:trHeight w:val="278"/>
        </w:trPr>
        <w:tc>
          <w:tcPr>
            <w:tcW w:w="6768" w:type="dxa"/>
          </w:tcPr>
          <w:p w:rsidR="00E36755" w:rsidRPr="00203641" w:rsidRDefault="00E36755" w:rsidP="00623716">
            <w:pPr>
              <w:spacing w:after="0"/>
              <w:rPr>
                <w:rFonts w:ascii="Arial" w:hAnsi="Arial" w:cs="Arial"/>
              </w:rPr>
            </w:pPr>
            <w:r w:rsidRPr="00E36755">
              <w:rPr>
                <w:rFonts w:ascii="Arial" w:hAnsi="Arial" w:cs="Arial"/>
              </w:rPr>
              <w:t>Washington Monastery Fire Complex (FM-2966)</w:t>
            </w:r>
          </w:p>
        </w:tc>
        <w:tc>
          <w:tcPr>
            <w:tcW w:w="4022" w:type="dxa"/>
          </w:tcPr>
          <w:p w:rsidR="00E36755" w:rsidRPr="00203641" w:rsidRDefault="00E36755" w:rsidP="00623716">
            <w:pPr>
              <w:spacing w:after="0"/>
              <w:jc w:val="center"/>
              <w:rPr>
                <w:rFonts w:ascii="Arial" w:hAnsi="Arial" w:cs="Arial"/>
              </w:rPr>
            </w:pPr>
            <w:r>
              <w:rPr>
                <w:rFonts w:ascii="Arial" w:hAnsi="Arial" w:cs="Arial"/>
              </w:rPr>
              <w:t>September 8, 2011 -</w:t>
            </w:r>
            <w:r w:rsidRPr="00E36755">
              <w:rPr>
                <w:rFonts w:ascii="Arial" w:hAnsi="Arial" w:cs="Arial"/>
              </w:rPr>
              <w:t xml:space="preserve"> December 31, 1969</w:t>
            </w:r>
          </w:p>
        </w:tc>
      </w:tr>
      <w:tr w:rsidR="00E36755" w:rsidRPr="00203641" w:rsidTr="0070600E">
        <w:trPr>
          <w:trHeight w:val="278"/>
        </w:trPr>
        <w:tc>
          <w:tcPr>
            <w:tcW w:w="6768" w:type="dxa"/>
          </w:tcPr>
          <w:p w:rsidR="00E36755" w:rsidRPr="00203641" w:rsidRDefault="00E36755" w:rsidP="00623716">
            <w:pPr>
              <w:spacing w:after="0"/>
              <w:rPr>
                <w:rFonts w:ascii="Arial" w:hAnsi="Arial" w:cs="Arial"/>
              </w:rPr>
            </w:pPr>
            <w:r w:rsidRPr="00E36755">
              <w:rPr>
                <w:rFonts w:ascii="Arial" w:hAnsi="Arial" w:cs="Arial"/>
              </w:rPr>
              <w:t>Washington Severe Winter Storm, Flooding, Landslides, and Mudslides (DR-1963)</w:t>
            </w:r>
          </w:p>
        </w:tc>
        <w:tc>
          <w:tcPr>
            <w:tcW w:w="4022" w:type="dxa"/>
          </w:tcPr>
          <w:p w:rsidR="00E36755" w:rsidRPr="00203641" w:rsidRDefault="00E36755" w:rsidP="00623716">
            <w:pPr>
              <w:spacing w:after="0"/>
              <w:jc w:val="center"/>
              <w:rPr>
                <w:rFonts w:ascii="Arial" w:hAnsi="Arial" w:cs="Arial"/>
              </w:rPr>
            </w:pPr>
            <w:r>
              <w:rPr>
                <w:rFonts w:ascii="Arial" w:hAnsi="Arial" w:cs="Arial"/>
              </w:rPr>
              <w:t>January 11, 2011 -</w:t>
            </w:r>
            <w:r w:rsidRPr="00E36755">
              <w:rPr>
                <w:rFonts w:ascii="Arial" w:hAnsi="Arial" w:cs="Arial"/>
              </w:rPr>
              <w:t xml:space="preserve"> January 21, 2011</w:t>
            </w:r>
          </w:p>
        </w:tc>
      </w:tr>
    </w:tbl>
    <w:p w:rsidR="0070600E" w:rsidRDefault="0070600E" w:rsidP="007C73B6">
      <w:pPr>
        <w:pStyle w:val="Heading21"/>
      </w:pPr>
    </w:p>
    <w:p w:rsidR="0070600E" w:rsidRDefault="0070600E" w:rsidP="007C73B6">
      <w:pPr>
        <w:pStyle w:val="Heading21"/>
      </w:pPr>
    </w:p>
    <w:p w:rsidR="0070600E" w:rsidRDefault="0070600E" w:rsidP="007C73B6">
      <w:pPr>
        <w:pStyle w:val="Heading21"/>
      </w:pPr>
    </w:p>
    <w:p w:rsidR="0070600E" w:rsidRDefault="0070600E" w:rsidP="007C73B6">
      <w:pPr>
        <w:pStyle w:val="Heading21"/>
      </w:pPr>
    </w:p>
    <w:p w:rsidR="0070600E" w:rsidRDefault="0070600E" w:rsidP="007C73B6">
      <w:pPr>
        <w:pStyle w:val="Heading21"/>
      </w:pPr>
    </w:p>
    <w:p w:rsidR="0070600E" w:rsidRDefault="0070600E" w:rsidP="007C73B6">
      <w:pPr>
        <w:pStyle w:val="Heading21"/>
      </w:pPr>
    </w:p>
    <w:p w:rsidR="0070600E" w:rsidRDefault="0070600E" w:rsidP="007C73B6">
      <w:pPr>
        <w:pStyle w:val="Heading21"/>
      </w:pPr>
    </w:p>
    <w:p w:rsidR="0070600E" w:rsidRDefault="0070600E">
      <w:pPr>
        <w:spacing w:after="160" w:line="259" w:lineRule="auto"/>
        <w:rPr>
          <w:rFonts w:ascii="Arial" w:hAnsi="Arial"/>
          <w:b/>
          <w:bCs/>
          <w:color w:val="44546A" w:themeColor="text2"/>
          <w:spacing w:val="30"/>
          <w:sz w:val="36"/>
          <w:szCs w:val="28"/>
          <w:lang/>
        </w:rPr>
      </w:pPr>
      <w:r>
        <w:br w:type="page"/>
      </w:r>
    </w:p>
    <w:p w:rsidR="0003499A" w:rsidRPr="006B1168" w:rsidRDefault="0003499A" w:rsidP="007C73B6">
      <w:pPr>
        <w:pStyle w:val="Heading21"/>
      </w:pPr>
      <w:r w:rsidRPr="006B1168">
        <w:lastRenderedPageBreak/>
        <w:t>SWICs in Adjacent States</w:t>
      </w:r>
    </w:p>
    <w:p w:rsidR="0003499A" w:rsidRDefault="00016CAF" w:rsidP="0003499A">
      <w:pPr>
        <w:spacing w:after="160" w:line="259" w:lineRule="auto"/>
      </w:pPr>
      <w:r>
        <w:rPr>
          <w:noProof/>
        </w:rPr>
        <w:drawing>
          <wp:anchor distT="0" distB="0" distL="114300" distR="114300" simplePos="0" relativeHeight="251691520" behindDoc="0" locked="0" layoutInCell="1" allowOverlap="1">
            <wp:simplePos x="0" y="0"/>
            <wp:positionH relativeFrom="column">
              <wp:posOffset>800100</wp:posOffset>
            </wp:positionH>
            <wp:positionV relativeFrom="paragraph">
              <wp:posOffset>138430</wp:posOffset>
            </wp:positionV>
            <wp:extent cx="5471795" cy="4344504"/>
            <wp:effectExtent l="0" t="0" r="0"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Nieghbors.PN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1795" cy="4344504"/>
                    </a:xfrm>
                    <a:prstGeom prst="rect">
                      <a:avLst/>
                    </a:prstGeom>
                  </pic:spPr>
                </pic:pic>
              </a:graphicData>
            </a:graphic>
          </wp:anchor>
        </w:drawing>
      </w:r>
    </w:p>
    <w:p w:rsidR="0003499A" w:rsidRDefault="0003499A"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16CAF" w:rsidRDefault="00016CAF" w:rsidP="0003499A">
      <w:pPr>
        <w:spacing w:after="160" w:line="259" w:lineRule="auto"/>
      </w:pPr>
    </w:p>
    <w:p w:rsidR="0003499A" w:rsidRDefault="0003499A" w:rsidP="0003499A">
      <w:pPr>
        <w:spacing w:after="160" w:line="259" w:lineRule="auto"/>
        <w:jc w:val="center"/>
      </w:pPr>
    </w:p>
    <w:p w:rsidR="00016CAF" w:rsidRDefault="00016CAF" w:rsidP="0003499A">
      <w:pPr>
        <w:spacing w:after="160" w:line="259" w:lineRule="auto"/>
        <w:jc w:val="center"/>
      </w:pPr>
    </w:p>
    <w:p w:rsidR="00016CAF" w:rsidRDefault="00016CAF" w:rsidP="0003499A">
      <w:pPr>
        <w:spacing w:after="160" w:line="259" w:lineRule="auto"/>
        <w:jc w:val="center"/>
      </w:pPr>
    </w:p>
    <w:p w:rsidR="00016CAF" w:rsidRDefault="00016CAF" w:rsidP="0003499A">
      <w:pPr>
        <w:spacing w:after="160" w:line="259" w:lineRule="auto"/>
        <w:jc w:val="center"/>
      </w:pPr>
    </w:p>
    <w:p w:rsidR="00016CAF" w:rsidRDefault="00016CAF" w:rsidP="0003499A">
      <w:pPr>
        <w:spacing w:after="160" w:line="259" w:lineRule="auto"/>
        <w:jc w:val="center"/>
      </w:pPr>
    </w:p>
    <w:tbl>
      <w:tblPr>
        <w:tblStyle w:val="TableGrid"/>
        <w:tblpPr w:leftFromText="180" w:rightFromText="180" w:vertAnchor="text" w:horzAnchor="margin" w:tblpY="45"/>
        <w:tblW w:w="11022" w:type="dxa"/>
        <w:tblLook w:val="04A0"/>
      </w:tblPr>
      <w:tblGrid>
        <w:gridCol w:w="1255"/>
        <w:gridCol w:w="1883"/>
        <w:gridCol w:w="3157"/>
        <w:gridCol w:w="1890"/>
        <w:gridCol w:w="2837"/>
      </w:tblGrid>
      <w:tr w:rsidR="00016CAF" w:rsidTr="00016CAF">
        <w:trPr>
          <w:trHeight w:val="378"/>
        </w:trPr>
        <w:tc>
          <w:tcPr>
            <w:tcW w:w="1255" w:type="dxa"/>
            <w:shd w:val="clear" w:color="auto" w:fill="323E4F" w:themeFill="text2" w:themeFillShade="BF"/>
          </w:tcPr>
          <w:p w:rsidR="00016CAF" w:rsidRPr="0078356D" w:rsidRDefault="00016CAF" w:rsidP="00016CAF">
            <w:pPr>
              <w:pStyle w:val="Heading21"/>
              <w:rPr>
                <w:i/>
                <w:color w:val="auto"/>
                <w:sz w:val="24"/>
                <w:szCs w:val="24"/>
                <w:lang w:val="en-US"/>
              </w:rPr>
            </w:pPr>
            <w:r w:rsidRPr="0078356D">
              <w:rPr>
                <w:color w:val="auto"/>
                <w:sz w:val="24"/>
                <w:szCs w:val="24"/>
                <w:lang w:val="en-US"/>
              </w:rPr>
              <w:t>State</w:t>
            </w:r>
          </w:p>
        </w:tc>
        <w:tc>
          <w:tcPr>
            <w:tcW w:w="1883" w:type="dxa"/>
            <w:shd w:val="clear" w:color="auto" w:fill="323E4F" w:themeFill="text2" w:themeFillShade="BF"/>
          </w:tcPr>
          <w:p w:rsidR="00016CAF" w:rsidRPr="0078356D" w:rsidRDefault="00016CAF" w:rsidP="00016CAF">
            <w:pPr>
              <w:pStyle w:val="Heading21"/>
              <w:rPr>
                <w:i/>
                <w:color w:val="auto"/>
                <w:sz w:val="24"/>
                <w:szCs w:val="24"/>
                <w:lang w:val="en-US"/>
              </w:rPr>
            </w:pPr>
            <w:r w:rsidRPr="0078356D">
              <w:rPr>
                <w:color w:val="auto"/>
                <w:sz w:val="24"/>
                <w:szCs w:val="24"/>
                <w:lang w:val="en-US"/>
              </w:rPr>
              <w:t>Name</w:t>
            </w:r>
          </w:p>
        </w:tc>
        <w:tc>
          <w:tcPr>
            <w:tcW w:w="3157" w:type="dxa"/>
            <w:shd w:val="clear" w:color="auto" w:fill="323E4F" w:themeFill="text2" w:themeFillShade="BF"/>
          </w:tcPr>
          <w:p w:rsidR="00016CAF" w:rsidRPr="0078356D" w:rsidRDefault="00016CAF" w:rsidP="00016CAF">
            <w:pPr>
              <w:pStyle w:val="Heading21"/>
              <w:rPr>
                <w:i/>
                <w:color w:val="auto"/>
                <w:sz w:val="24"/>
                <w:szCs w:val="24"/>
                <w:lang w:val="en-US"/>
              </w:rPr>
            </w:pPr>
            <w:r w:rsidRPr="0078356D">
              <w:rPr>
                <w:color w:val="auto"/>
                <w:sz w:val="24"/>
                <w:szCs w:val="24"/>
                <w:lang w:val="en-US"/>
              </w:rPr>
              <w:t>Agency</w:t>
            </w:r>
          </w:p>
        </w:tc>
        <w:tc>
          <w:tcPr>
            <w:tcW w:w="1890" w:type="dxa"/>
            <w:shd w:val="clear" w:color="auto" w:fill="323E4F" w:themeFill="text2" w:themeFillShade="BF"/>
          </w:tcPr>
          <w:p w:rsidR="00016CAF" w:rsidRPr="0078356D" w:rsidRDefault="00016CAF" w:rsidP="00016CAF">
            <w:pPr>
              <w:pStyle w:val="Heading21"/>
              <w:rPr>
                <w:i/>
                <w:color w:val="auto"/>
                <w:sz w:val="24"/>
                <w:szCs w:val="24"/>
                <w:lang w:val="en-US"/>
              </w:rPr>
            </w:pPr>
            <w:r w:rsidRPr="0078356D">
              <w:rPr>
                <w:color w:val="auto"/>
                <w:sz w:val="24"/>
                <w:szCs w:val="24"/>
                <w:lang w:val="en-US"/>
              </w:rPr>
              <w:t>Phone</w:t>
            </w:r>
          </w:p>
        </w:tc>
        <w:tc>
          <w:tcPr>
            <w:tcW w:w="2837" w:type="dxa"/>
            <w:shd w:val="clear" w:color="auto" w:fill="323E4F" w:themeFill="text2" w:themeFillShade="BF"/>
          </w:tcPr>
          <w:p w:rsidR="00016CAF" w:rsidRPr="0078356D" w:rsidRDefault="00016CAF" w:rsidP="00016CAF">
            <w:pPr>
              <w:pStyle w:val="Heading21"/>
              <w:rPr>
                <w:i/>
                <w:color w:val="auto"/>
                <w:sz w:val="24"/>
                <w:szCs w:val="24"/>
                <w:lang w:val="en-US"/>
              </w:rPr>
            </w:pPr>
            <w:r w:rsidRPr="0078356D">
              <w:rPr>
                <w:color w:val="auto"/>
                <w:sz w:val="24"/>
                <w:szCs w:val="24"/>
                <w:lang w:val="en-US"/>
              </w:rPr>
              <w:t>Email</w:t>
            </w:r>
          </w:p>
        </w:tc>
      </w:tr>
      <w:tr w:rsidR="00016CAF" w:rsidRPr="0078356D" w:rsidTr="00016CAF">
        <w:trPr>
          <w:trHeight w:val="567"/>
        </w:trPr>
        <w:tc>
          <w:tcPr>
            <w:tcW w:w="1255" w:type="dxa"/>
            <w:vAlign w:val="center"/>
          </w:tcPr>
          <w:p w:rsidR="00016CAF" w:rsidRPr="00BB5DFF" w:rsidRDefault="00016CAF" w:rsidP="00016CAF">
            <w:pPr>
              <w:spacing w:after="0"/>
              <w:jc w:val="center"/>
              <w:rPr>
                <w:rFonts w:ascii="Arial" w:hAnsi="Arial" w:cs="Arial"/>
                <w:b/>
                <w:i/>
              </w:rPr>
            </w:pPr>
            <w:r>
              <w:rPr>
                <w:rFonts w:ascii="Arial" w:hAnsi="Arial" w:cs="Arial"/>
              </w:rPr>
              <w:t>Alaska</w:t>
            </w:r>
          </w:p>
        </w:tc>
        <w:tc>
          <w:tcPr>
            <w:tcW w:w="1883" w:type="dxa"/>
            <w:vAlign w:val="center"/>
          </w:tcPr>
          <w:p w:rsidR="00016CAF" w:rsidRPr="00BB5DFF" w:rsidRDefault="00016CAF" w:rsidP="00016CAF">
            <w:pPr>
              <w:spacing w:after="0"/>
              <w:jc w:val="center"/>
              <w:rPr>
                <w:rFonts w:ascii="Arial" w:hAnsi="Arial" w:cs="Arial"/>
                <w:b/>
                <w:i/>
              </w:rPr>
            </w:pPr>
            <w:r w:rsidRPr="00AB3DD2">
              <w:rPr>
                <w:rFonts w:ascii="Arial" w:hAnsi="Arial" w:cs="Arial"/>
              </w:rPr>
              <w:t>Matthew Leveque</w:t>
            </w:r>
          </w:p>
        </w:tc>
        <w:tc>
          <w:tcPr>
            <w:tcW w:w="3157" w:type="dxa"/>
            <w:vAlign w:val="center"/>
          </w:tcPr>
          <w:p w:rsidR="00016CAF" w:rsidRPr="00AB3DD2" w:rsidRDefault="00016CAF" w:rsidP="00016CAF">
            <w:pPr>
              <w:spacing w:after="0"/>
              <w:jc w:val="center"/>
              <w:rPr>
                <w:rFonts w:ascii="Arial" w:hAnsi="Arial" w:cs="Arial"/>
              </w:rPr>
            </w:pPr>
            <w:r w:rsidRPr="00AB3DD2">
              <w:rPr>
                <w:rFonts w:ascii="Arial" w:hAnsi="Arial" w:cs="Arial"/>
              </w:rPr>
              <w:t>Alaska Homeland Security and Emergency Management</w:t>
            </w:r>
          </w:p>
        </w:tc>
        <w:tc>
          <w:tcPr>
            <w:tcW w:w="1890" w:type="dxa"/>
            <w:vAlign w:val="center"/>
          </w:tcPr>
          <w:p w:rsidR="00016CAF" w:rsidRPr="00AB3DD2" w:rsidRDefault="00016CAF" w:rsidP="00016CAF">
            <w:pPr>
              <w:spacing w:after="0"/>
              <w:jc w:val="center"/>
              <w:rPr>
                <w:rFonts w:ascii="Arial" w:hAnsi="Arial" w:cs="Arial"/>
              </w:rPr>
            </w:pPr>
            <w:r w:rsidRPr="00AB3DD2">
              <w:rPr>
                <w:rFonts w:ascii="Arial" w:hAnsi="Arial" w:cs="Arial"/>
              </w:rPr>
              <w:t>(907) 269-5697</w:t>
            </w:r>
          </w:p>
        </w:tc>
        <w:tc>
          <w:tcPr>
            <w:tcW w:w="2837" w:type="dxa"/>
            <w:vAlign w:val="center"/>
          </w:tcPr>
          <w:p w:rsidR="00016CAF" w:rsidRPr="00AB3DD2" w:rsidRDefault="00016CAF" w:rsidP="00016CAF">
            <w:pPr>
              <w:spacing w:after="0"/>
              <w:jc w:val="center"/>
              <w:rPr>
                <w:rFonts w:ascii="Arial" w:hAnsi="Arial" w:cs="Arial"/>
              </w:rPr>
            </w:pPr>
            <w:r w:rsidRPr="00AB3DD2">
              <w:rPr>
                <w:rFonts w:ascii="Arial" w:hAnsi="Arial" w:cs="Arial"/>
              </w:rPr>
              <w:t>matt.leveque@alaska.gov</w:t>
            </w:r>
          </w:p>
        </w:tc>
      </w:tr>
      <w:tr w:rsidR="00016CAF" w:rsidRPr="0078356D" w:rsidTr="00016CAF">
        <w:trPr>
          <w:trHeight w:val="567"/>
        </w:trPr>
        <w:tc>
          <w:tcPr>
            <w:tcW w:w="1255" w:type="dxa"/>
            <w:shd w:val="clear" w:color="auto" w:fill="D9D9D9" w:themeFill="background1" w:themeFillShade="D9"/>
            <w:vAlign w:val="center"/>
          </w:tcPr>
          <w:p w:rsidR="00016CAF" w:rsidRPr="00BB5DFF" w:rsidRDefault="00016CAF" w:rsidP="00016CAF">
            <w:pPr>
              <w:spacing w:after="0"/>
              <w:jc w:val="center"/>
              <w:rPr>
                <w:rFonts w:ascii="Arial" w:hAnsi="Arial" w:cs="Arial"/>
                <w:b/>
                <w:i/>
              </w:rPr>
            </w:pPr>
            <w:r>
              <w:rPr>
                <w:rFonts w:ascii="Arial" w:hAnsi="Arial" w:cs="Arial"/>
              </w:rPr>
              <w:t>Idaho</w:t>
            </w:r>
          </w:p>
        </w:tc>
        <w:tc>
          <w:tcPr>
            <w:tcW w:w="1883" w:type="dxa"/>
            <w:shd w:val="clear" w:color="auto" w:fill="D9D9D9" w:themeFill="background1" w:themeFillShade="D9"/>
            <w:vAlign w:val="center"/>
          </w:tcPr>
          <w:p w:rsidR="00016CAF" w:rsidRPr="00AB3DD2" w:rsidRDefault="00016CAF" w:rsidP="00016CAF">
            <w:pPr>
              <w:spacing w:after="0"/>
              <w:jc w:val="center"/>
              <w:rPr>
                <w:rFonts w:ascii="Arial" w:hAnsi="Arial" w:cs="Arial"/>
              </w:rPr>
            </w:pPr>
            <w:r>
              <w:rPr>
                <w:rFonts w:ascii="Arial" w:hAnsi="Arial" w:cs="Arial"/>
              </w:rPr>
              <w:t>Robert Hugi</w:t>
            </w:r>
          </w:p>
        </w:tc>
        <w:tc>
          <w:tcPr>
            <w:tcW w:w="3157" w:type="dxa"/>
            <w:shd w:val="clear" w:color="auto" w:fill="D9D9D9" w:themeFill="background1" w:themeFillShade="D9"/>
            <w:vAlign w:val="center"/>
          </w:tcPr>
          <w:p w:rsidR="00016CAF" w:rsidRPr="00AB3DD2" w:rsidRDefault="00016CAF" w:rsidP="00016CAF">
            <w:pPr>
              <w:spacing w:after="0"/>
              <w:jc w:val="center"/>
              <w:rPr>
                <w:rFonts w:ascii="Arial" w:hAnsi="Arial" w:cs="Arial"/>
              </w:rPr>
            </w:pPr>
            <w:r w:rsidRPr="00AB3DD2">
              <w:rPr>
                <w:rFonts w:ascii="Arial" w:hAnsi="Arial" w:cs="Arial"/>
              </w:rPr>
              <w:t>Idaho Bureau of Homeland Security</w:t>
            </w:r>
          </w:p>
        </w:tc>
        <w:tc>
          <w:tcPr>
            <w:tcW w:w="1890" w:type="dxa"/>
            <w:shd w:val="clear" w:color="auto" w:fill="D9D9D9" w:themeFill="background1" w:themeFillShade="D9"/>
            <w:vAlign w:val="center"/>
          </w:tcPr>
          <w:p w:rsidR="00016CAF" w:rsidRPr="00AB3DD2" w:rsidRDefault="00016CAF" w:rsidP="00016CAF">
            <w:pPr>
              <w:spacing w:after="0"/>
              <w:jc w:val="center"/>
              <w:rPr>
                <w:rFonts w:ascii="Arial" w:hAnsi="Arial" w:cs="Arial"/>
              </w:rPr>
            </w:pPr>
            <w:r w:rsidRPr="00AB3DD2">
              <w:rPr>
                <w:rFonts w:ascii="Arial" w:hAnsi="Arial" w:cs="Arial"/>
              </w:rPr>
              <w:t>(208) 288-4007</w:t>
            </w:r>
          </w:p>
        </w:tc>
        <w:tc>
          <w:tcPr>
            <w:tcW w:w="2837" w:type="dxa"/>
            <w:shd w:val="clear" w:color="auto" w:fill="D9D9D9" w:themeFill="background1" w:themeFillShade="D9"/>
            <w:vAlign w:val="center"/>
          </w:tcPr>
          <w:p w:rsidR="00016CAF" w:rsidRPr="00AB3DD2" w:rsidRDefault="00016CAF" w:rsidP="00016CAF">
            <w:pPr>
              <w:spacing w:after="0"/>
              <w:jc w:val="center"/>
              <w:rPr>
                <w:rFonts w:ascii="Arial" w:hAnsi="Arial" w:cs="Arial"/>
              </w:rPr>
            </w:pPr>
            <w:r w:rsidRPr="00AB3DD2">
              <w:rPr>
                <w:rFonts w:ascii="Arial" w:hAnsi="Arial" w:cs="Arial"/>
              </w:rPr>
              <w:t>rhugi@bhs.idaho.gov</w:t>
            </w:r>
          </w:p>
        </w:tc>
      </w:tr>
      <w:tr w:rsidR="00016CAF" w:rsidRPr="0078356D" w:rsidTr="00016CAF">
        <w:trPr>
          <w:trHeight w:val="567"/>
        </w:trPr>
        <w:tc>
          <w:tcPr>
            <w:tcW w:w="1255" w:type="dxa"/>
            <w:vAlign w:val="center"/>
          </w:tcPr>
          <w:p w:rsidR="00016CAF" w:rsidRPr="00BB5DFF" w:rsidRDefault="00016CAF" w:rsidP="00016CAF">
            <w:pPr>
              <w:spacing w:after="0"/>
              <w:jc w:val="center"/>
              <w:rPr>
                <w:rFonts w:ascii="Arial" w:hAnsi="Arial" w:cs="Arial"/>
                <w:b/>
                <w:i/>
              </w:rPr>
            </w:pPr>
            <w:r>
              <w:rPr>
                <w:rFonts w:ascii="Arial" w:hAnsi="Arial" w:cs="Arial"/>
              </w:rPr>
              <w:t>Oregon</w:t>
            </w:r>
          </w:p>
        </w:tc>
        <w:tc>
          <w:tcPr>
            <w:tcW w:w="1883" w:type="dxa"/>
            <w:vAlign w:val="center"/>
          </w:tcPr>
          <w:p w:rsidR="00016CAF" w:rsidRPr="00AB3DD2" w:rsidRDefault="00016CAF" w:rsidP="00016CAF">
            <w:pPr>
              <w:spacing w:after="0"/>
              <w:jc w:val="center"/>
              <w:rPr>
                <w:rFonts w:ascii="Arial" w:hAnsi="Arial" w:cs="Arial"/>
              </w:rPr>
            </w:pPr>
            <w:r>
              <w:rPr>
                <w:rFonts w:ascii="Arial" w:hAnsi="Arial" w:cs="Arial"/>
              </w:rPr>
              <w:t>Steve Noel</w:t>
            </w:r>
          </w:p>
        </w:tc>
        <w:tc>
          <w:tcPr>
            <w:tcW w:w="3157" w:type="dxa"/>
            <w:vAlign w:val="center"/>
          </w:tcPr>
          <w:p w:rsidR="00016CAF" w:rsidRPr="00AB3DD2" w:rsidRDefault="00016CAF" w:rsidP="00016CAF">
            <w:pPr>
              <w:spacing w:after="0"/>
              <w:jc w:val="center"/>
              <w:rPr>
                <w:rFonts w:ascii="Arial" w:hAnsi="Arial" w:cs="Arial"/>
              </w:rPr>
            </w:pPr>
            <w:r w:rsidRPr="00AB3DD2">
              <w:rPr>
                <w:rFonts w:ascii="Arial" w:hAnsi="Arial" w:cs="Arial"/>
              </w:rPr>
              <w:t>Oregon Wireless Interoperability Network</w:t>
            </w:r>
          </w:p>
        </w:tc>
        <w:tc>
          <w:tcPr>
            <w:tcW w:w="1890" w:type="dxa"/>
            <w:vAlign w:val="center"/>
          </w:tcPr>
          <w:p w:rsidR="00016CAF" w:rsidRPr="00AB3DD2" w:rsidRDefault="00016CAF" w:rsidP="00016CAF">
            <w:pPr>
              <w:spacing w:after="0"/>
              <w:jc w:val="center"/>
              <w:rPr>
                <w:rFonts w:ascii="Arial" w:hAnsi="Arial" w:cs="Arial"/>
              </w:rPr>
            </w:pPr>
            <w:r w:rsidRPr="00AB3DD2">
              <w:rPr>
                <w:rFonts w:ascii="Arial" w:hAnsi="Arial" w:cs="Arial"/>
              </w:rPr>
              <w:t>(503) 934-6940</w:t>
            </w:r>
          </w:p>
        </w:tc>
        <w:tc>
          <w:tcPr>
            <w:tcW w:w="2837" w:type="dxa"/>
            <w:vAlign w:val="center"/>
          </w:tcPr>
          <w:p w:rsidR="00016CAF" w:rsidRPr="00AB3DD2" w:rsidRDefault="00016CAF" w:rsidP="00016CAF">
            <w:pPr>
              <w:spacing w:after="0"/>
              <w:jc w:val="center"/>
              <w:rPr>
                <w:rFonts w:ascii="Arial" w:hAnsi="Arial" w:cs="Arial"/>
              </w:rPr>
            </w:pPr>
            <w:r w:rsidRPr="00AB3DD2">
              <w:rPr>
                <w:rFonts w:ascii="Arial" w:hAnsi="Arial" w:cs="Arial"/>
              </w:rPr>
              <w:t>Steve.Noel@odot.state.or.us</w:t>
            </w:r>
          </w:p>
        </w:tc>
      </w:tr>
    </w:tbl>
    <w:p w:rsidR="00016CAF" w:rsidRDefault="00016CAF" w:rsidP="0003499A">
      <w:pPr>
        <w:spacing w:after="160" w:line="259" w:lineRule="auto"/>
        <w:jc w:val="center"/>
      </w:pPr>
    </w:p>
    <w:p w:rsidR="00016CAF" w:rsidRDefault="00016CAF" w:rsidP="00016CAF">
      <w:pPr>
        <w:spacing w:after="160" w:line="259" w:lineRule="auto"/>
      </w:pPr>
      <w:r>
        <w:br w:type="page"/>
      </w:r>
    </w:p>
    <w:p w:rsidR="004F1DEC" w:rsidRDefault="004F1DEC" w:rsidP="007C73B6">
      <w:pPr>
        <w:pStyle w:val="Heading21"/>
      </w:pPr>
    </w:p>
    <w:p w:rsidR="0003499A" w:rsidRDefault="0003499A" w:rsidP="007C73B6">
      <w:pPr>
        <w:pStyle w:val="Heading21"/>
      </w:pPr>
      <w:r>
        <w:t>Washington</w:t>
      </w:r>
      <w:r w:rsidRPr="00AB3DD2">
        <w:t xml:space="preserve"> Tribal Information</w:t>
      </w:r>
    </w:p>
    <w:p w:rsidR="00016CAF" w:rsidRDefault="00016CAF" w:rsidP="0003499A">
      <w:pPr>
        <w:spacing w:after="160" w:line="259" w:lineRule="auto"/>
        <w:jc w:val="center"/>
      </w:pPr>
    </w:p>
    <w:p w:rsidR="005D7D19" w:rsidRPr="005D7D19" w:rsidRDefault="005D7D19" w:rsidP="005D7D19">
      <w:pPr>
        <w:rPr>
          <w:rFonts w:ascii="Arial" w:hAnsi="Arial" w:cs="Arial"/>
        </w:rPr>
      </w:pPr>
      <w:r>
        <w:rPr>
          <w:noProof/>
        </w:rPr>
        <w:drawing>
          <wp:anchor distT="0" distB="0" distL="114300" distR="114300" simplePos="0" relativeHeight="251690496" behindDoc="0" locked="0" layoutInCell="1" allowOverlap="1">
            <wp:simplePos x="0" y="0"/>
            <wp:positionH relativeFrom="column">
              <wp:posOffset>-66675</wp:posOffset>
            </wp:positionH>
            <wp:positionV relativeFrom="paragraph">
              <wp:posOffset>660400</wp:posOffset>
            </wp:positionV>
            <wp:extent cx="6858000" cy="4505325"/>
            <wp:effectExtent l="0" t="0" r="0" b="952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shington Federally-Recognized Tribes.png"/>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88" b="6891"/>
                    <a:stretch/>
                  </pic:blipFill>
                  <pic:spPr bwMode="auto">
                    <a:xfrm>
                      <a:off x="0" y="0"/>
                      <a:ext cx="6858000" cy="4505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D7D19">
        <w:rPr>
          <w:rFonts w:ascii="Arial" w:hAnsi="Arial" w:cs="Arial"/>
        </w:rPr>
        <w:t>The State of Washington has 29 federally recognized tribes and 17 responded to the NECP Goal 2 Survey.  The information is listed below.  The Washington tribes are located in the Bureau of Indians Affairs’ (BIA) Northwest Region.</w:t>
      </w:r>
    </w:p>
    <w:p w:rsidR="005D7D19" w:rsidRPr="005D7D19" w:rsidRDefault="005D7D19" w:rsidP="005D7D19">
      <w:pPr>
        <w:tabs>
          <w:tab w:val="left" w:pos="6840"/>
        </w:tabs>
        <w:rPr>
          <w:rFonts w:ascii="Arial" w:hAnsi="Arial" w:cs="Arial"/>
        </w:rPr>
      </w:pPr>
      <w:r w:rsidRPr="005D7D19">
        <w:rPr>
          <w:rFonts w:ascii="Arial" w:hAnsi="Arial" w:cs="Arial"/>
          <w:b/>
        </w:rPr>
        <w:t>Confederated Tribes of the Chehalis Reservation</w:t>
      </w:r>
      <w:r w:rsidRPr="005D7D19">
        <w:rPr>
          <w:rFonts w:ascii="Arial" w:hAnsi="Arial" w:cs="Arial"/>
        </w:rPr>
        <w:t>: Is located in southwest Washington and covers 4,438 acres.  The tribe has 833 enrolled members as of 2010 and is home to 661 individuals.</w:t>
      </w:r>
      <w:r w:rsidRPr="005D7D19">
        <w:rPr>
          <w:rStyle w:val="FootnoteReference"/>
          <w:rFonts w:ascii="Arial" w:hAnsi="Arial" w:cs="Arial"/>
        </w:rPr>
        <w:footnoteReference w:id="4"/>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Local Agency (Rockester Fire, Oakville Fire)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Local Agency (Rockester Fire, Oakville Fire)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(Rockester Fire, Oakville Fire)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Department (Chehalis Tribal Police)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xml:space="preserve">: Tribal Department (Chehalis Tribal Police) </w:t>
      </w:r>
    </w:p>
    <w:p w:rsidR="005D7D19" w:rsidRDefault="005D7D19" w:rsidP="005D7D19">
      <w:pPr>
        <w:pStyle w:val="ListParagraph"/>
        <w:tabs>
          <w:tab w:val="left" w:pos="6840"/>
        </w:tabs>
        <w:rPr>
          <w:rFonts w:cs="Arial"/>
        </w:rPr>
      </w:pPr>
    </w:p>
    <w:p w:rsidR="005D7D19" w:rsidRDefault="005D7D19" w:rsidP="005D7D19">
      <w:pPr>
        <w:pStyle w:val="ListParagraph"/>
        <w:tabs>
          <w:tab w:val="left" w:pos="6840"/>
        </w:tabs>
        <w:rPr>
          <w:rFonts w:cs="Arial"/>
        </w:rPr>
      </w:pPr>
    </w:p>
    <w:p w:rsidR="005D7D19" w:rsidRDefault="005D7D19" w:rsidP="005D7D19">
      <w:pPr>
        <w:pStyle w:val="ListParagraph"/>
        <w:tabs>
          <w:tab w:val="left" w:pos="6840"/>
        </w:tabs>
        <w:rPr>
          <w:rFonts w:cs="Arial"/>
        </w:rPr>
      </w:pPr>
    </w:p>
    <w:p w:rsidR="005D7D19" w:rsidRPr="005D7D19" w:rsidRDefault="005D7D19" w:rsidP="005D7D19">
      <w:pPr>
        <w:rPr>
          <w:rFonts w:ascii="Arial" w:hAnsi="Arial" w:cs="Arial"/>
        </w:rPr>
      </w:pPr>
      <w:r w:rsidRPr="005D7D19">
        <w:rPr>
          <w:rFonts w:ascii="Arial" w:hAnsi="Arial" w:cs="Arial"/>
        </w:rPr>
        <w:lastRenderedPageBreak/>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9-1-1 Communications Center</w:t>
      </w:r>
      <w:r w:rsidRPr="005D7D19">
        <w:rPr>
          <w:rFonts w:cs="Arial"/>
        </w:rPr>
        <w:t>: Tribal and outside agencies operated for non-emergencies, outside agency for emergencies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shd w:val="clear" w:color="auto" w:fill="FFFFFF"/>
        </w:rPr>
      </w:pPr>
      <w:r w:rsidRPr="005D7D19">
        <w:rPr>
          <w:rFonts w:cs="Arial"/>
          <w:b/>
        </w:rPr>
        <w:t>Ambulance/EMS Response</w:t>
      </w:r>
      <w:r w:rsidRPr="005D7D19">
        <w:rPr>
          <w:rFonts w:cs="Arial"/>
        </w:rPr>
        <w:t>: Outside agency operated</w:t>
      </w:r>
    </w:p>
    <w:p w:rsidR="005D7D19" w:rsidRPr="005D7D19" w:rsidRDefault="005D7D19" w:rsidP="005D7D19">
      <w:pPr>
        <w:pStyle w:val="ListParagraph"/>
        <w:tabs>
          <w:tab w:val="left" w:pos="6840"/>
        </w:tabs>
        <w:rPr>
          <w:rFonts w:cs="Arial"/>
          <w:b/>
          <w:shd w:val="clear" w:color="auto" w:fill="FFFFFF"/>
        </w:rPr>
      </w:pPr>
    </w:p>
    <w:p w:rsidR="005D7D19" w:rsidRPr="005D7D19" w:rsidRDefault="005D7D19" w:rsidP="005D7D19">
      <w:pPr>
        <w:tabs>
          <w:tab w:val="num" w:pos="1080"/>
          <w:tab w:val="left" w:pos="6840"/>
        </w:tabs>
        <w:rPr>
          <w:rFonts w:ascii="Arial" w:hAnsi="Arial" w:cs="Arial"/>
        </w:rPr>
      </w:pPr>
      <w:r w:rsidRPr="005D7D19">
        <w:rPr>
          <w:rFonts w:ascii="Arial" w:hAnsi="Arial" w:cs="Arial"/>
          <w:b/>
        </w:rPr>
        <w:t>Confederated Tribes of the Colville Reservation</w:t>
      </w:r>
      <w:r w:rsidRPr="005D7D19">
        <w:rPr>
          <w:rFonts w:ascii="Arial" w:hAnsi="Arial" w:cs="Arial"/>
        </w:rPr>
        <w:t>:  Land covers 1.4 million acres in North Central Washington, primarily in Okanogan and Ferry Counties.  There are 9,365 enrolled members.</w:t>
      </w:r>
      <w:r w:rsidRPr="005D7D19">
        <w:rPr>
          <w:rStyle w:val="FootnoteReference"/>
          <w:rFonts w:ascii="Arial" w:hAnsi="Arial" w:cs="Arial"/>
        </w:rPr>
        <w:footnoteReference w:id="5"/>
      </w:r>
      <w:r w:rsidRPr="005D7D19">
        <w:rPr>
          <w:rFonts w:ascii="Arial" w:hAnsi="Arial" w:cs="Arial"/>
        </w:rPr>
        <w:t xml:space="preserve">  The NECP Goal 2 Survey response provided no information regarding public safety response or emergency communications and dispatch capabilities.</w:t>
      </w:r>
    </w:p>
    <w:p w:rsidR="005D7D19" w:rsidRPr="005D7D19" w:rsidRDefault="005D7D19" w:rsidP="005D7D19">
      <w:pPr>
        <w:tabs>
          <w:tab w:val="left" w:pos="6840"/>
        </w:tabs>
        <w:rPr>
          <w:rFonts w:ascii="Arial" w:hAnsi="Arial" w:cs="Arial"/>
        </w:rPr>
      </w:pPr>
      <w:r w:rsidRPr="005D7D19">
        <w:rPr>
          <w:rFonts w:ascii="Arial" w:hAnsi="Arial" w:cs="Arial"/>
          <w:b/>
        </w:rPr>
        <w:t>Cowlitz Indian Tribe</w:t>
      </w:r>
      <w:r w:rsidRPr="005D7D19">
        <w:rPr>
          <w:rFonts w:ascii="Arial" w:hAnsi="Arial" w:cs="Arial"/>
        </w:rPr>
        <w:t>:  Located in southwest Washington with 2000 members, the tribe incorporates four historical divisions which contribute to the rich cultural heritage of the people:  The Upper Cowlitz, The Lower Cowlitz, the Lewis River Cowlitz and the Mountain Cowlitz.</w:t>
      </w:r>
      <w:r w:rsidRPr="005D7D19">
        <w:rPr>
          <w:rStyle w:val="FootnoteReference"/>
          <w:rFonts w:ascii="Arial" w:hAnsi="Arial" w:cs="Arial"/>
        </w:rPr>
        <w:footnoteReference w:id="6"/>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Local Agency (Longview Fire and Rescue)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Local Agency (Cowlitz County Fire)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(Longview Fire and Rescue)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Local Agency (Longview Police)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xml:space="preserve">: Local Agency (Cowlitz County) </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Additional Comments</w:t>
      </w:r>
      <w:r w:rsidRPr="005D7D19">
        <w:rPr>
          <w:rFonts w:cs="Arial"/>
        </w:rPr>
        <w:t>: No jurisdictional authority within the Tribe.</w:t>
      </w:r>
    </w:p>
    <w:p w:rsidR="005D7D19" w:rsidRPr="005D7D19" w:rsidRDefault="005D7D19" w:rsidP="005D7D19">
      <w:pPr>
        <w:pStyle w:val="ListParagraph"/>
        <w:tabs>
          <w:tab w:val="left" w:pos="6840"/>
        </w:tabs>
        <w:rPr>
          <w:rFonts w:cs="Arial"/>
        </w:rPr>
      </w:pPr>
    </w:p>
    <w:p w:rsidR="005D7D19" w:rsidRPr="005D7D19" w:rsidRDefault="005D7D19" w:rsidP="005D7D19">
      <w:pPr>
        <w:rPr>
          <w:rFonts w:ascii="Arial" w:hAnsi="Arial" w:cs="Arial"/>
        </w:rPr>
      </w:pPr>
      <w:r w:rsidRPr="005D7D19">
        <w:rPr>
          <w:rFonts w:ascii="Arial" w:hAnsi="Arial" w:cs="Arial"/>
        </w:rPr>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shd w:val="clear" w:color="auto" w:fill="FFFFFF"/>
        </w:rPr>
      </w:pPr>
      <w:r w:rsidRPr="005D7D19">
        <w:rPr>
          <w:rFonts w:cs="Arial"/>
          <w:b/>
        </w:rPr>
        <w:t>Ambulance/EMS Response</w:t>
      </w:r>
      <w:r w:rsidRPr="005D7D19">
        <w:rPr>
          <w:rFonts w:cs="Arial"/>
        </w:rPr>
        <w:t>: Outside agency operated</w:t>
      </w:r>
    </w:p>
    <w:p w:rsidR="005D7D19" w:rsidRPr="005D7D19" w:rsidRDefault="005D7D19" w:rsidP="005D7D19">
      <w:pPr>
        <w:pStyle w:val="ListParagraph"/>
        <w:tabs>
          <w:tab w:val="left" w:pos="6840"/>
        </w:tabs>
        <w:rPr>
          <w:rFonts w:cs="Arial"/>
          <w:b/>
          <w:shd w:val="clear" w:color="auto" w:fill="FFFFFF"/>
        </w:rPr>
      </w:pPr>
    </w:p>
    <w:p w:rsidR="005D7D19" w:rsidRPr="005D7D19" w:rsidRDefault="005D7D19" w:rsidP="005D7D19">
      <w:pPr>
        <w:tabs>
          <w:tab w:val="left" w:pos="6840"/>
        </w:tabs>
        <w:rPr>
          <w:rFonts w:ascii="Arial" w:hAnsi="Arial" w:cs="Arial"/>
        </w:rPr>
      </w:pPr>
      <w:r w:rsidRPr="005D7D19">
        <w:rPr>
          <w:rFonts w:ascii="Arial" w:hAnsi="Arial" w:cs="Arial"/>
          <w:b/>
        </w:rPr>
        <w:t>Hoh Indian Tribe of the Hoh Indian Reservation</w:t>
      </w:r>
      <w:r w:rsidRPr="005D7D19">
        <w:rPr>
          <w:rFonts w:ascii="Arial" w:hAnsi="Arial" w:cs="Arial"/>
        </w:rPr>
        <w:t>:  Is located on the Pacific coast on the Olympic Peninsula covering approximately 443 acres with 212 enrolled members.</w:t>
      </w:r>
      <w:r w:rsidRPr="005D7D19">
        <w:rPr>
          <w:rStyle w:val="FootnoteReference"/>
          <w:rFonts w:ascii="Arial" w:hAnsi="Arial" w:cs="Arial"/>
        </w:rPr>
        <w:footnoteReference w:id="7"/>
      </w:r>
      <w:r w:rsidRPr="005D7D19">
        <w:rPr>
          <w:rFonts w:ascii="Arial" w:hAnsi="Arial" w:cs="Arial"/>
        </w:rPr>
        <w:t xml:space="preserve">  Tribal agencies receive non-emergency calls for service, but emergency (i.e., 9-1-1) calls are received by an outside agency.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xml:space="preserve">: None </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State Agency (State DNR)</w:t>
      </w:r>
    </w:p>
    <w:p w:rsidR="005D7D19" w:rsidRPr="004F1DEC"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(Forks Ambulance)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Local Agency (Jefferson County Sheriff)</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xml:space="preserve">: Local Agency (Jefferson County Emergency Management) </w:t>
      </w:r>
    </w:p>
    <w:p w:rsidR="005D7D19" w:rsidRPr="005D7D19" w:rsidRDefault="005D7D19" w:rsidP="005D7D19">
      <w:pPr>
        <w:pStyle w:val="ListParagraph"/>
        <w:tabs>
          <w:tab w:val="left" w:pos="6840"/>
        </w:tabs>
        <w:rPr>
          <w:rFonts w:cs="Arial"/>
        </w:rPr>
      </w:pPr>
    </w:p>
    <w:p w:rsidR="005E1A8C" w:rsidRDefault="005E1A8C" w:rsidP="005D7D19">
      <w:pPr>
        <w:rPr>
          <w:rFonts w:ascii="Arial" w:hAnsi="Arial" w:cs="Arial"/>
          <w:b/>
        </w:rPr>
      </w:pPr>
    </w:p>
    <w:p w:rsidR="005D7D19" w:rsidRPr="005D7D19" w:rsidRDefault="005D7D19" w:rsidP="005D7D19">
      <w:pPr>
        <w:rPr>
          <w:rFonts w:ascii="Arial" w:hAnsi="Arial" w:cs="Arial"/>
        </w:rPr>
      </w:pPr>
      <w:r w:rsidRPr="005D7D19">
        <w:rPr>
          <w:rFonts w:ascii="Arial" w:hAnsi="Arial" w:cs="Arial"/>
          <w:b/>
        </w:rPr>
        <w:lastRenderedPageBreak/>
        <w:t>Kalispel Indian Community of the Kalispel Reservation</w:t>
      </w:r>
      <w:r w:rsidRPr="005D7D19">
        <w:rPr>
          <w:rFonts w:ascii="Arial" w:hAnsi="Arial" w:cs="Arial"/>
        </w:rPr>
        <w:t>:  Is located north of Spokane in Pend Oreille County along.  The tribe has over 400 members with 1/3 living on the reservation.</w:t>
      </w:r>
      <w:r w:rsidRPr="005D7D19">
        <w:rPr>
          <w:rStyle w:val="FootnoteReference"/>
          <w:rFonts w:ascii="Arial" w:hAnsi="Arial" w:cs="Arial"/>
        </w:rPr>
        <w:footnoteReference w:id="8"/>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xml:space="preserve">: Tribal Department (Kalispel Tribal Fire Department) </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Tribal Department (Kalispel Tribal Fire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Tribal Department (Kalispel Tribal Fire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Department (Kalispel Tribal Police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Tribal Department (Kalispel Tribal EMS)</w:t>
      </w:r>
    </w:p>
    <w:p w:rsidR="005D7D19" w:rsidRPr="005D7D19" w:rsidRDefault="005D7D19" w:rsidP="005D7D19">
      <w:pPr>
        <w:pStyle w:val="ListParagraph"/>
        <w:tabs>
          <w:tab w:val="left" w:pos="6840"/>
        </w:tabs>
        <w:rPr>
          <w:rFonts w:cs="Arial"/>
        </w:rPr>
      </w:pPr>
    </w:p>
    <w:p w:rsidR="005D7D19" w:rsidRPr="005D7D19" w:rsidRDefault="005D7D19" w:rsidP="005D7D19">
      <w:pPr>
        <w:rPr>
          <w:rFonts w:ascii="Arial" w:hAnsi="Arial" w:cs="Arial"/>
        </w:rPr>
      </w:pPr>
      <w:r w:rsidRPr="005D7D19">
        <w:rPr>
          <w:rFonts w:ascii="Arial" w:hAnsi="Arial" w:cs="Arial"/>
        </w:rPr>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9-1-1 Communications Center</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shd w:val="clear" w:color="auto" w:fill="FFFFFF"/>
        </w:rPr>
      </w:pPr>
      <w:r w:rsidRPr="005D7D19">
        <w:rPr>
          <w:rFonts w:cs="Arial"/>
          <w:b/>
        </w:rPr>
        <w:t>Ambulance/EMS Response</w:t>
      </w:r>
      <w:r w:rsidRPr="005D7D19">
        <w:rPr>
          <w:rFonts w:cs="Arial"/>
        </w:rPr>
        <w:t>: Outside agency operated</w:t>
      </w:r>
    </w:p>
    <w:p w:rsidR="005D7D19" w:rsidRPr="005D7D19" w:rsidRDefault="005D7D19" w:rsidP="005D7D19">
      <w:pPr>
        <w:pStyle w:val="ListParagraph"/>
        <w:tabs>
          <w:tab w:val="left" w:pos="6840"/>
        </w:tabs>
        <w:rPr>
          <w:rFonts w:cs="Arial"/>
          <w:b/>
          <w:shd w:val="clear" w:color="auto" w:fill="FFFFFF"/>
        </w:rPr>
      </w:pPr>
    </w:p>
    <w:p w:rsidR="005D7D19" w:rsidRPr="005D7D19" w:rsidRDefault="005D7D19" w:rsidP="005D7D19">
      <w:pPr>
        <w:tabs>
          <w:tab w:val="left" w:pos="6840"/>
        </w:tabs>
        <w:rPr>
          <w:rFonts w:ascii="Arial" w:hAnsi="Arial" w:cs="Arial"/>
        </w:rPr>
      </w:pPr>
      <w:r w:rsidRPr="005D7D19">
        <w:rPr>
          <w:rFonts w:ascii="Arial" w:hAnsi="Arial" w:cs="Arial"/>
          <w:b/>
        </w:rPr>
        <w:t>Lower Elwha Tribal Community of the Lower Elwha Reservation</w:t>
      </w:r>
      <w:r w:rsidRPr="005D7D19">
        <w:rPr>
          <w:rFonts w:ascii="Arial" w:hAnsi="Arial" w:cs="Arial"/>
        </w:rPr>
        <w:t>: Is located in the Lower Elwha River Valley and adjacent bluffs on the north coast of the Olympic Peninsula.  T</w:t>
      </w:r>
      <w:r w:rsidR="00462F26">
        <w:rPr>
          <w:rFonts w:ascii="Arial" w:hAnsi="Arial" w:cs="Arial"/>
        </w:rPr>
        <w:t>here are 1,149 native americans living on or near the Reservation</w:t>
      </w:r>
      <w:r w:rsidRPr="005D7D19">
        <w:rPr>
          <w:rFonts w:ascii="Arial" w:hAnsi="Arial" w:cs="Arial"/>
        </w:rPr>
        <w:t>.</w:t>
      </w:r>
      <w:r w:rsidRPr="005D7D19">
        <w:rPr>
          <w:rStyle w:val="FootnoteReference"/>
          <w:rFonts w:ascii="Arial" w:hAnsi="Arial" w:cs="Arial"/>
        </w:rPr>
        <w:footnoteReference w:id="9"/>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Local Agency (Fire District #2)</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Local Agency (Fire District #2)</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(Fire District #2)</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Department (Lower Elwha Police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Tribal Department (EMS)</w:t>
      </w:r>
    </w:p>
    <w:p w:rsidR="005D7D19" w:rsidRPr="005D7D19" w:rsidRDefault="005D7D19" w:rsidP="005D7D19">
      <w:pPr>
        <w:pStyle w:val="ListParagraph"/>
        <w:tabs>
          <w:tab w:val="left" w:pos="6840"/>
        </w:tabs>
        <w:rPr>
          <w:rFonts w:cs="Arial"/>
        </w:rPr>
      </w:pPr>
    </w:p>
    <w:p w:rsidR="005D7D19" w:rsidRPr="005D7D19" w:rsidRDefault="005D7D19" w:rsidP="005D7D19">
      <w:pPr>
        <w:rPr>
          <w:rFonts w:ascii="Arial" w:hAnsi="Arial" w:cs="Arial"/>
        </w:rPr>
      </w:pPr>
      <w:r w:rsidRPr="005D7D19">
        <w:rPr>
          <w:rFonts w:ascii="Arial" w:hAnsi="Arial" w:cs="Arial"/>
        </w:rPr>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9-1-1 Communications Center</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Tribal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shd w:val="clear" w:color="auto" w:fill="FFFFFF"/>
        </w:rPr>
      </w:pPr>
      <w:r w:rsidRPr="005D7D19">
        <w:rPr>
          <w:rFonts w:cs="Arial"/>
          <w:b/>
        </w:rPr>
        <w:t>Ambulance/EMS Response</w:t>
      </w:r>
      <w:r w:rsidRPr="005D7D19">
        <w:rPr>
          <w:rFonts w:cs="Arial"/>
        </w:rPr>
        <w:t>: Outside agency operated</w:t>
      </w:r>
    </w:p>
    <w:p w:rsidR="005D7D19" w:rsidRPr="005D7D19" w:rsidRDefault="005D7D19" w:rsidP="005D7D19">
      <w:pPr>
        <w:pStyle w:val="ListParagraph"/>
        <w:tabs>
          <w:tab w:val="left" w:pos="6840"/>
        </w:tabs>
        <w:rPr>
          <w:rFonts w:cs="Arial"/>
          <w:b/>
          <w:shd w:val="clear" w:color="auto" w:fill="FFFFFF"/>
        </w:rPr>
      </w:pPr>
    </w:p>
    <w:p w:rsidR="005D7D19" w:rsidRDefault="005D7D19" w:rsidP="005D7D19">
      <w:pPr>
        <w:tabs>
          <w:tab w:val="num" w:pos="1080"/>
          <w:tab w:val="left" w:pos="6840"/>
        </w:tabs>
        <w:rPr>
          <w:rFonts w:ascii="Arial" w:hAnsi="Arial" w:cs="Arial"/>
        </w:rPr>
      </w:pPr>
      <w:r w:rsidRPr="005D7D19">
        <w:rPr>
          <w:rFonts w:ascii="Arial" w:hAnsi="Arial" w:cs="Arial"/>
          <w:b/>
        </w:rPr>
        <w:t>Muckleshoot Indian Tribe of the Muckleshoot Reservation</w:t>
      </w:r>
      <w:r w:rsidRPr="005D7D19">
        <w:rPr>
          <w:rFonts w:ascii="Arial" w:hAnsi="Arial" w:cs="Arial"/>
        </w:rPr>
        <w:t>: Is southeast of the City of Auburn located in King County and Pierce County.</w:t>
      </w:r>
      <w:r w:rsidR="00FC21F1">
        <w:rPr>
          <w:rFonts w:ascii="Arial" w:hAnsi="Arial" w:cs="Arial"/>
        </w:rPr>
        <w:t xml:space="preserve">  There are about 3,300</w:t>
      </w:r>
      <w:r w:rsidRPr="005D7D19">
        <w:rPr>
          <w:rFonts w:ascii="Arial" w:hAnsi="Arial" w:cs="Arial"/>
        </w:rPr>
        <w:t xml:space="preserve"> people living on </w:t>
      </w:r>
      <w:r w:rsidR="00FC21F1">
        <w:rPr>
          <w:rFonts w:ascii="Arial" w:hAnsi="Arial" w:cs="Arial"/>
        </w:rPr>
        <w:t xml:space="preserve">or near </w:t>
      </w:r>
      <w:r w:rsidRPr="005D7D19">
        <w:rPr>
          <w:rFonts w:ascii="Arial" w:hAnsi="Arial" w:cs="Arial"/>
        </w:rPr>
        <w:t>the reservation.</w:t>
      </w:r>
      <w:r w:rsidRPr="005D7D19">
        <w:rPr>
          <w:rStyle w:val="FootnoteReference"/>
          <w:rFonts w:ascii="Arial" w:hAnsi="Arial" w:cs="Arial"/>
        </w:rPr>
        <w:footnoteReference w:id="10"/>
      </w:r>
      <w:r w:rsidRPr="005D7D19">
        <w:rPr>
          <w:rFonts w:ascii="Arial" w:hAnsi="Arial" w:cs="Arial"/>
        </w:rPr>
        <w:t xml:space="preserve">  The </w:t>
      </w:r>
    </w:p>
    <w:p w:rsidR="005D7D19" w:rsidRPr="005D7D19" w:rsidRDefault="005D7D19" w:rsidP="005D7D19">
      <w:pPr>
        <w:tabs>
          <w:tab w:val="num" w:pos="1080"/>
          <w:tab w:val="left" w:pos="6840"/>
        </w:tabs>
        <w:rPr>
          <w:rFonts w:ascii="Arial" w:hAnsi="Arial" w:cs="Arial"/>
        </w:rPr>
      </w:pPr>
      <w:r w:rsidRPr="005D7D19">
        <w:rPr>
          <w:rFonts w:ascii="Arial" w:hAnsi="Arial" w:cs="Arial"/>
        </w:rPr>
        <w:t>NECP Goal 2 Survey response provided no information regarding public safety response or emergency communications and dispatch capabilities.</w:t>
      </w:r>
    </w:p>
    <w:p w:rsidR="00260825" w:rsidRDefault="00260825" w:rsidP="005D7D19">
      <w:pPr>
        <w:tabs>
          <w:tab w:val="num" w:pos="1080"/>
          <w:tab w:val="left" w:pos="6840"/>
        </w:tabs>
        <w:rPr>
          <w:rFonts w:ascii="Arial" w:hAnsi="Arial" w:cs="Arial"/>
          <w:b/>
        </w:rPr>
      </w:pPr>
    </w:p>
    <w:p w:rsidR="007D5EEE" w:rsidRDefault="007D5EEE" w:rsidP="005D7D19">
      <w:pPr>
        <w:tabs>
          <w:tab w:val="num" w:pos="1080"/>
          <w:tab w:val="left" w:pos="6840"/>
        </w:tabs>
        <w:rPr>
          <w:rFonts w:ascii="Arial" w:hAnsi="Arial" w:cs="Arial"/>
          <w:b/>
        </w:rPr>
      </w:pPr>
    </w:p>
    <w:p w:rsidR="005D7D19" w:rsidRPr="005D7D19" w:rsidRDefault="005D7D19" w:rsidP="005D7D19">
      <w:pPr>
        <w:tabs>
          <w:tab w:val="num" w:pos="1080"/>
          <w:tab w:val="left" w:pos="6840"/>
        </w:tabs>
        <w:rPr>
          <w:rFonts w:ascii="Arial" w:hAnsi="Arial" w:cs="Arial"/>
        </w:rPr>
      </w:pPr>
      <w:r w:rsidRPr="005D7D19">
        <w:rPr>
          <w:rFonts w:ascii="Arial" w:hAnsi="Arial" w:cs="Arial"/>
          <w:b/>
        </w:rPr>
        <w:lastRenderedPageBreak/>
        <w:t>Nisqually Indian Tribe of the Nisqually Reservation</w:t>
      </w:r>
      <w:r w:rsidRPr="005D7D19">
        <w:rPr>
          <w:rFonts w:ascii="Arial" w:hAnsi="Arial" w:cs="Arial"/>
        </w:rPr>
        <w:t>:  Is located in Thurston County consisting of 1,280 acres. There are 650 enrolled members and most live on or near the reservation.</w:t>
      </w:r>
      <w:r w:rsidRPr="005D7D19">
        <w:rPr>
          <w:rStyle w:val="FootnoteReference"/>
          <w:rFonts w:ascii="Arial" w:hAnsi="Arial" w:cs="Arial"/>
        </w:rPr>
        <w:footnoteReference w:id="11"/>
      </w:r>
      <w:r w:rsidRPr="005D7D19">
        <w:rPr>
          <w:rFonts w:ascii="Arial" w:hAnsi="Arial" w:cs="Arial"/>
        </w:rPr>
        <w:t xml:space="preserve">  The NECP Goal 2 Survey response provided no information regarding public safety response or emergency communications and dispatch capabilities.</w:t>
      </w:r>
    </w:p>
    <w:p w:rsidR="005D7D19" w:rsidRPr="005D7D19" w:rsidRDefault="005D7D19" w:rsidP="005D7D19">
      <w:pPr>
        <w:tabs>
          <w:tab w:val="num" w:pos="1080"/>
          <w:tab w:val="left" w:pos="6840"/>
        </w:tabs>
        <w:rPr>
          <w:rFonts w:ascii="Arial" w:hAnsi="Arial" w:cs="Arial"/>
        </w:rPr>
      </w:pPr>
      <w:r w:rsidRPr="005D7D19">
        <w:rPr>
          <w:rFonts w:ascii="Arial" w:hAnsi="Arial" w:cs="Arial"/>
          <w:b/>
        </w:rPr>
        <w:t>Nooksack Indian Tribe of Washington</w:t>
      </w:r>
      <w:r w:rsidRPr="005D7D19">
        <w:rPr>
          <w:rFonts w:ascii="Arial" w:hAnsi="Arial" w:cs="Arial"/>
        </w:rPr>
        <w:t>: Is located in Deming which is 12 miles south of the Canadian Border with approximately 2,000 members.</w:t>
      </w:r>
      <w:r w:rsidRPr="005D7D19">
        <w:rPr>
          <w:rStyle w:val="FootnoteReference"/>
          <w:rFonts w:ascii="Arial" w:hAnsi="Arial" w:cs="Arial"/>
        </w:rPr>
        <w:footnoteReference w:id="12"/>
      </w:r>
      <w:r w:rsidRPr="005D7D19">
        <w:rPr>
          <w:rFonts w:ascii="Arial" w:hAnsi="Arial" w:cs="Arial"/>
        </w:rPr>
        <w:t xml:space="preserve">  The NECP Goal 2 Survey response provided no information regarding public safety response or emergency communications and dispatch capabilities.</w:t>
      </w:r>
    </w:p>
    <w:p w:rsidR="005D7D19" w:rsidRPr="005D7D19" w:rsidRDefault="005D7D19" w:rsidP="005D7D19">
      <w:pPr>
        <w:tabs>
          <w:tab w:val="left" w:pos="6840"/>
        </w:tabs>
        <w:rPr>
          <w:rFonts w:ascii="Arial" w:hAnsi="Arial" w:cs="Arial"/>
        </w:rPr>
      </w:pPr>
      <w:r w:rsidRPr="005D7D19">
        <w:rPr>
          <w:rFonts w:ascii="Arial" w:hAnsi="Arial" w:cs="Arial"/>
          <w:b/>
        </w:rPr>
        <w:t>Puyallup Tribe of the Puyallup Reservation</w:t>
      </w:r>
      <w:r w:rsidRPr="005D7D19">
        <w:rPr>
          <w:rFonts w:ascii="Arial" w:hAnsi="Arial" w:cs="Arial"/>
        </w:rPr>
        <w:t>: Is lo</w:t>
      </w:r>
      <w:r w:rsidR="0057728C">
        <w:rPr>
          <w:rFonts w:ascii="Arial" w:hAnsi="Arial" w:cs="Arial"/>
        </w:rPr>
        <w:t>cated in Tacoma.  There are 46,816 individuals who live on the Puyallup Reservation, of whom 2,100 are Native American</w:t>
      </w:r>
      <w:r w:rsidRPr="005D7D19">
        <w:rPr>
          <w:rFonts w:ascii="Arial" w:hAnsi="Arial" w:cs="Arial"/>
        </w:rPr>
        <w:t>.</w:t>
      </w:r>
      <w:r w:rsidRPr="005D7D19">
        <w:rPr>
          <w:rStyle w:val="FootnoteReference"/>
          <w:rFonts w:ascii="Arial" w:hAnsi="Arial" w:cs="Arial"/>
        </w:rPr>
        <w:footnoteReference w:id="13"/>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Local Agency (Tacoma Fire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Other Federal Agency (Department of Natural Resources)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(Tacoma Fire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Department (Puyallup Tribal Police)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Tribal Department (Puyallup Tribal Public Safety)</w:t>
      </w:r>
    </w:p>
    <w:p w:rsidR="005D7D19" w:rsidRPr="005D7D19" w:rsidRDefault="005D7D19" w:rsidP="005D7D19">
      <w:pPr>
        <w:pStyle w:val="ListParagraph"/>
        <w:tabs>
          <w:tab w:val="left" w:pos="6840"/>
        </w:tabs>
        <w:rPr>
          <w:rFonts w:cs="Arial"/>
        </w:rPr>
      </w:pPr>
    </w:p>
    <w:p w:rsidR="005D7D19" w:rsidRPr="005D7D19" w:rsidRDefault="005D7D19" w:rsidP="005D7D19">
      <w:pPr>
        <w:rPr>
          <w:rFonts w:ascii="Arial" w:hAnsi="Arial" w:cs="Arial"/>
        </w:rPr>
      </w:pPr>
      <w:r w:rsidRPr="005D7D19">
        <w:rPr>
          <w:rFonts w:ascii="Arial" w:hAnsi="Arial" w:cs="Arial"/>
        </w:rPr>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Tribal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Ambulance/EMS Response</w:t>
      </w:r>
      <w:r w:rsidRPr="005D7D19">
        <w:rPr>
          <w:rFonts w:cs="Arial"/>
        </w:rPr>
        <w:t>: Outside agency operated</w:t>
      </w:r>
    </w:p>
    <w:p w:rsidR="005D7D19" w:rsidRPr="005D7D19" w:rsidRDefault="005D7D19" w:rsidP="005D7D19">
      <w:pPr>
        <w:pStyle w:val="ListParagraph"/>
        <w:tabs>
          <w:tab w:val="num" w:pos="1080"/>
          <w:tab w:val="left" w:pos="6840"/>
        </w:tabs>
        <w:rPr>
          <w:rFonts w:cs="Arial"/>
        </w:rPr>
      </w:pPr>
    </w:p>
    <w:p w:rsidR="005D7D19" w:rsidRPr="005D7D19" w:rsidRDefault="005D7D19" w:rsidP="005D7D19">
      <w:pPr>
        <w:tabs>
          <w:tab w:val="num" w:pos="1080"/>
          <w:tab w:val="left" w:pos="6840"/>
        </w:tabs>
        <w:rPr>
          <w:rFonts w:ascii="Arial" w:hAnsi="Arial" w:cs="Arial"/>
        </w:rPr>
      </w:pPr>
      <w:r w:rsidRPr="005D7D19">
        <w:rPr>
          <w:rFonts w:ascii="Arial" w:hAnsi="Arial" w:cs="Arial"/>
          <w:b/>
        </w:rPr>
        <w:t>Quileute Tribe of the Quileute Reservation</w:t>
      </w:r>
      <w:r w:rsidRPr="005D7D19">
        <w:rPr>
          <w:rFonts w:ascii="Arial" w:hAnsi="Arial" w:cs="Arial"/>
        </w:rPr>
        <w:t>: Is located in La Push on the Pacific Ocean with approximately 2000 members.</w:t>
      </w:r>
      <w:r w:rsidRPr="005D7D19">
        <w:rPr>
          <w:rStyle w:val="FootnoteReference"/>
          <w:rFonts w:ascii="Arial" w:hAnsi="Arial" w:cs="Arial"/>
        </w:rPr>
        <w:footnoteReference w:id="14"/>
      </w:r>
      <w:r w:rsidRPr="005D7D19">
        <w:rPr>
          <w:rFonts w:ascii="Arial" w:hAnsi="Arial" w:cs="Arial"/>
        </w:rPr>
        <w:t xml:space="preserve">  The NECP Goal 2 Survey response provided no information regarding public safety response or emergency communications and dispatch capabilities.</w:t>
      </w:r>
    </w:p>
    <w:p w:rsidR="005D7D19" w:rsidRPr="005D7D19" w:rsidRDefault="005D7D19" w:rsidP="005D7D19">
      <w:pPr>
        <w:tabs>
          <w:tab w:val="num" w:pos="1080"/>
          <w:tab w:val="left" w:pos="6840"/>
        </w:tabs>
        <w:rPr>
          <w:rFonts w:ascii="Arial" w:hAnsi="Arial" w:cs="Arial"/>
        </w:rPr>
      </w:pPr>
      <w:r w:rsidRPr="005D7D19">
        <w:rPr>
          <w:rFonts w:ascii="Arial" w:hAnsi="Arial" w:cs="Arial"/>
          <w:b/>
        </w:rPr>
        <w:t>Sauk-Suiattle Indian Tribe of Washington</w:t>
      </w:r>
      <w:r w:rsidRPr="005D7D19">
        <w:rPr>
          <w:rFonts w:ascii="Arial" w:hAnsi="Arial" w:cs="Arial"/>
        </w:rPr>
        <w:t>: Is located in Darrington with approximately 200 members.</w:t>
      </w:r>
      <w:r w:rsidRPr="005D7D19">
        <w:rPr>
          <w:rStyle w:val="FootnoteReference"/>
          <w:rFonts w:ascii="Arial" w:hAnsi="Arial" w:cs="Arial"/>
        </w:rPr>
        <w:footnoteReference w:id="15"/>
      </w:r>
      <w:r w:rsidRPr="005D7D19">
        <w:rPr>
          <w:rFonts w:ascii="Arial" w:hAnsi="Arial" w:cs="Arial"/>
        </w:rPr>
        <w:t xml:space="preserve"> The NECP Goal 2 Survey response provided no information regarding public safety response or emergency communications and dispatch capabilities.</w:t>
      </w:r>
    </w:p>
    <w:p w:rsidR="00260825" w:rsidRDefault="005D7D19" w:rsidP="005D7D19">
      <w:pPr>
        <w:tabs>
          <w:tab w:val="num" w:pos="1080"/>
          <w:tab w:val="left" w:pos="6840"/>
        </w:tabs>
        <w:rPr>
          <w:rFonts w:ascii="Arial" w:hAnsi="Arial" w:cs="Arial"/>
        </w:rPr>
      </w:pPr>
      <w:r w:rsidRPr="005D7D19">
        <w:rPr>
          <w:rFonts w:ascii="Arial" w:hAnsi="Arial" w:cs="Arial"/>
          <w:b/>
        </w:rPr>
        <w:t>Shoalwater Bay Tribe of the Shoalwater Bay Indian Reservation</w:t>
      </w:r>
      <w:r w:rsidRPr="005D7D19">
        <w:rPr>
          <w:rFonts w:ascii="Arial" w:hAnsi="Arial" w:cs="Arial"/>
        </w:rPr>
        <w:t>: Is located on the southwest coa</w:t>
      </w:r>
      <w:r w:rsidR="00363F6C">
        <w:rPr>
          <w:rFonts w:ascii="Arial" w:hAnsi="Arial" w:cs="Arial"/>
        </w:rPr>
        <w:t>st in Pacific County.  There are 237 tribal members who live on or near the reservation</w:t>
      </w:r>
      <w:r w:rsidRPr="005D7D19">
        <w:rPr>
          <w:rFonts w:ascii="Arial" w:hAnsi="Arial" w:cs="Arial"/>
        </w:rPr>
        <w:t>.</w:t>
      </w:r>
      <w:r w:rsidRPr="005D7D19">
        <w:rPr>
          <w:rStyle w:val="FootnoteReference"/>
          <w:rFonts w:ascii="Arial" w:hAnsi="Arial" w:cs="Arial"/>
        </w:rPr>
        <w:footnoteReference w:id="16"/>
      </w:r>
      <w:r w:rsidRPr="005D7D19">
        <w:rPr>
          <w:rFonts w:ascii="Arial" w:hAnsi="Arial" w:cs="Arial"/>
        </w:rPr>
        <w:t>The NECP Goal 2 Survey response provided no information regarding public safety response or emergency communications and dispatch capabilities.</w:t>
      </w:r>
    </w:p>
    <w:p w:rsidR="005D7D19" w:rsidRPr="005D7D19" w:rsidRDefault="005D7D19" w:rsidP="005D7D19">
      <w:pPr>
        <w:tabs>
          <w:tab w:val="num" w:pos="1080"/>
          <w:tab w:val="left" w:pos="6840"/>
        </w:tabs>
        <w:rPr>
          <w:rFonts w:ascii="Arial" w:hAnsi="Arial" w:cs="Arial"/>
        </w:rPr>
      </w:pPr>
      <w:r w:rsidRPr="005D7D19">
        <w:rPr>
          <w:rFonts w:ascii="Arial" w:hAnsi="Arial" w:cs="Arial"/>
          <w:b/>
        </w:rPr>
        <w:t>Snoqualmie Tribe</w:t>
      </w:r>
      <w:r w:rsidRPr="005D7D19">
        <w:rPr>
          <w:rFonts w:ascii="Arial" w:hAnsi="Arial" w:cs="Arial"/>
        </w:rPr>
        <w:t>: Is located in Carnation with approximately 650 enrolled members.</w:t>
      </w:r>
      <w:r w:rsidRPr="005D7D19">
        <w:rPr>
          <w:rStyle w:val="FootnoteReference"/>
          <w:rFonts w:ascii="Arial" w:hAnsi="Arial" w:cs="Arial"/>
        </w:rPr>
        <w:footnoteReference w:id="17"/>
      </w:r>
      <w:r w:rsidRPr="005D7D19">
        <w:rPr>
          <w:rFonts w:ascii="Arial" w:hAnsi="Arial" w:cs="Arial"/>
        </w:rPr>
        <w:t xml:space="preserve">  The NECP Goal 2 Survey response provided no information regarding public safety response or emergency communications and dispatch capabilities.</w:t>
      </w:r>
    </w:p>
    <w:p w:rsidR="00260825" w:rsidRDefault="00260825" w:rsidP="005D7D19">
      <w:pPr>
        <w:tabs>
          <w:tab w:val="num" w:pos="1080"/>
          <w:tab w:val="left" w:pos="6840"/>
        </w:tabs>
        <w:rPr>
          <w:rFonts w:ascii="Arial" w:hAnsi="Arial" w:cs="Arial"/>
          <w:b/>
        </w:rPr>
      </w:pPr>
    </w:p>
    <w:p w:rsidR="005D7D19" w:rsidRPr="005D7D19" w:rsidRDefault="005D7D19" w:rsidP="005D7D19">
      <w:pPr>
        <w:tabs>
          <w:tab w:val="num" w:pos="1080"/>
          <w:tab w:val="left" w:pos="6840"/>
        </w:tabs>
        <w:rPr>
          <w:rFonts w:ascii="Arial" w:hAnsi="Arial" w:cs="Arial"/>
        </w:rPr>
      </w:pPr>
      <w:r w:rsidRPr="005D7D19">
        <w:rPr>
          <w:rFonts w:ascii="Arial" w:hAnsi="Arial" w:cs="Arial"/>
          <w:b/>
        </w:rPr>
        <w:lastRenderedPageBreak/>
        <w:t>Spokane Tribe of the Spokane Reservation</w:t>
      </w:r>
      <w:r w:rsidRPr="005D7D19">
        <w:rPr>
          <w:rFonts w:ascii="Arial" w:hAnsi="Arial" w:cs="Arial"/>
        </w:rPr>
        <w:t>:  Consists of 159,000 acres in Wellpinit.  As of 2006, tribal membership reached 2441.</w:t>
      </w:r>
      <w:r w:rsidRPr="005D7D19">
        <w:rPr>
          <w:rStyle w:val="FootnoteReference"/>
          <w:rFonts w:ascii="Arial" w:hAnsi="Arial" w:cs="Arial"/>
        </w:rPr>
        <w:footnoteReference w:id="18"/>
      </w:r>
      <w:r w:rsidRPr="005D7D19">
        <w:rPr>
          <w:rFonts w:ascii="Arial" w:hAnsi="Arial" w:cs="Arial"/>
        </w:rPr>
        <w:t xml:space="preserve">  The Goal 2 Survey response provided no information regarding public safety response or emergency communications and dispatch capabilities.</w:t>
      </w:r>
    </w:p>
    <w:p w:rsidR="005D7D19" w:rsidRPr="005D7D19" w:rsidRDefault="005D7D19" w:rsidP="005D7D19">
      <w:pPr>
        <w:tabs>
          <w:tab w:val="num" w:pos="1080"/>
          <w:tab w:val="left" w:pos="6840"/>
        </w:tabs>
        <w:rPr>
          <w:rFonts w:ascii="Arial" w:hAnsi="Arial" w:cs="Arial"/>
        </w:rPr>
      </w:pPr>
      <w:r w:rsidRPr="005D7D19">
        <w:rPr>
          <w:rFonts w:ascii="Arial" w:hAnsi="Arial" w:cs="Arial"/>
          <w:b/>
        </w:rPr>
        <w:t>Suquamish Indian Tribe of the Port Madison Reservation</w:t>
      </w:r>
      <w:r w:rsidRPr="005D7D19">
        <w:rPr>
          <w:rFonts w:ascii="Arial" w:hAnsi="Arial" w:cs="Arial"/>
        </w:rPr>
        <w:t>:  Is located in northern Kitsap County covering 12 square miles on Port Madison’s western and northern shores.  The Tribe has 950 enrolled members of which half live on the reservation.</w:t>
      </w:r>
      <w:r w:rsidRPr="005D7D19">
        <w:rPr>
          <w:rStyle w:val="FootnoteReference"/>
          <w:rFonts w:ascii="Arial" w:hAnsi="Arial" w:cs="Arial"/>
        </w:rPr>
        <w:footnoteReference w:id="19"/>
      </w:r>
      <w:r w:rsidRPr="005D7D19">
        <w:rPr>
          <w:rFonts w:ascii="Arial" w:hAnsi="Arial" w:cs="Arial"/>
        </w:rPr>
        <w:t xml:space="preserve">  The NECP Goal 2 Survey response provided no information regarding public safety response or emergency communications and dispatch capabilities.</w:t>
      </w:r>
    </w:p>
    <w:p w:rsidR="005D7D19" w:rsidRPr="005D7D19" w:rsidRDefault="005D7D19" w:rsidP="005D7D19">
      <w:pPr>
        <w:tabs>
          <w:tab w:val="left" w:pos="6840"/>
        </w:tabs>
        <w:rPr>
          <w:rFonts w:ascii="Arial" w:hAnsi="Arial" w:cs="Arial"/>
        </w:rPr>
      </w:pPr>
      <w:r w:rsidRPr="005D7D19">
        <w:rPr>
          <w:rFonts w:ascii="Arial" w:hAnsi="Arial" w:cs="Arial"/>
          <w:b/>
        </w:rPr>
        <w:t>Swinomish Indians of the Swinomish Reservation</w:t>
      </w:r>
      <w:r w:rsidRPr="005D7D19">
        <w:rPr>
          <w:rFonts w:ascii="Arial" w:hAnsi="Arial" w:cs="Arial"/>
        </w:rPr>
        <w:t>: Is located on the southeastern end of Fidalgo Island.  It covers 15 square miles in size and includes 7,450 acres of upland and approximately 2,990 acres of tidelands.</w:t>
      </w:r>
      <w:r w:rsidRPr="005D7D19">
        <w:rPr>
          <w:rStyle w:val="FootnoteReference"/>
          <w:rFonts w:ascii="Arial" w:hAnsi="Arial" w:cs="Arial"/>
        </w:rPr>
        <w:footnoteReference w:id="20"/>
      </w:r>
      <w:r w:rsidRPr="005D7D19">
        <w:rPr>
          <w:rFonts w:ascii="Arial" w:hAnsi="Arial" w:cs="Arial"/>
        </w:rPr>
        <w:t xml:space="preserve">  The</w:t>
      </w:r>
      <w:r w:rsidR="00363F6C">
        <w:rPr>
          <w:rFonts w:ascii="Arial" w:hAnsi="Arial" w:cs="Arial"/>
        </w:rPr>
        <w:t xml:space="preserve">re are approximately 1,000 </w:t>
      </w:r>
      <w:r w:rsidRPr="005D7D19">
        <w:rPr>
          <w:rFonts w:ascii="Arial" w:hAnsi="Arial" w:cs="Arial"/>
        </w:rPr>
        <w:t xml:space="preserve">people on </w:t>
      </w:r>
      <w:r w:rsidR="00363F6C">
        <w:rPr>
          <w:rFonts w:ascii="Arial" w:hAnsi="Arial" w:cs="Arial"/>
        </w:rPr>
        <w:t>or near the R</w:t>
      </w:r>
      <w:r w:rsidRPr="005D7D19">
        <w:rPr>
          <w:rFonts w:ascii="Arial" w:hAnsi="Arial" w:cs="Arial"/>
        </w:rPr>
        <w:t>eservation.</w:t>
      </w:r>
      <w:r w:rsidRPr="005D7D19">
        <w:rPr>
          <w:rStyle w:val="FootnoteReference"/>
          <w:rFonts w:ascii="Arial" w:hAnsi="Arial" w:cs="Arial"/>
        </w:rPr>
        <w:footnoteReference w:id="21"/>
      </w:r>
      <w:r w:rsidRPr="005D7D19">
        <w:rPr>
          <w:rFonts w:ascii="Arial" w:hAnsi="Arial" w:cs="Arial"/>
        </w:rPr>
        <w:t xml:space="preserve">  The public safety response capabilities are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Fire</w:t>
      </w:r>
      <w:r w:rsidRPr="005D7D19">
        <w:rPr>
          <w:rFonts w:cs="Arial"/>
        </w:rPr>
        <w:t>: Local Agency (Skagit County Fire Protection District #13)</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Wildland Fire</w:t>
      </w:r>
      <w:r w:rsidRPr="005D7D19">
        <w:rPr>
          <w:rFonts w:cs="Arial"/>
        </w:rPr>
        <w:t>: Local Agency (Skagit County Fire Protection District #13)</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EMS/Rescue</w:t>
      </w:r>
      <w:r w:rsidRPr="005D7D19">
        <w:rPr>
          <w:rFonts w:cs="Arial"/>
        </w:rPr>
        <w:t>: Local Agency (Anacortes Fire Department)</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Law Enforcement</w:t>
      </w:r>
      <w:r w:rsidRPr="005D7D19">
        <w:rPr>
          <w:rFonts w:cs="Arial"/>
        </w:rPr>
        <w:t>: Tribal Department (Swinomish Police Police)</w:t>
      </w:r>
    </w:p>
    <w:p w:rsid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b/>
        </w:rPr>
        <w:t>Emergency Management</w:t>
      </w:r>
      <w:r w:rsidRPr="005D7D19">
        <w:rPr>
          <w:rFonts w:cs="Arial"/>
        </w:rPr>
        <w:t>: Tribal Department (Swinomish DEM/Swinomish Police Department)</w:t>
      </w:r>
    </w:p>
    <w:p w:rsidR="00260825" w:rsidRPr="00260825" w:rsidRDefault="00260825" w:rsidP="00260825">
      <w:pPr>
        <w:pStyle w:val="ListParagraph"/>
        <w:tabs>
          <w:tab w:val="num" w:pos="1080"/>
          <w:tab w:val="left" w:pos="6840"/>
        </w:tabs>
        <w:spacing w:after="0"/>
        <w:rPr>
          <w:rFonts w:cs="Arial"/>
        </w:rPr>
      </w:pPr>
    </w:p>
    <w:p w:rsidR="005D7D19" w:rsidRPr="005D7D19" w:rsidRDefault="005D7D19" w:rsidP="005D7D19">
      <w:pPr>
        <w:rPr>
          <w:rFonts w:ascii="Arial" w:hAnsi="Arial" w:cs="Arial"/>
        </w:rPr>
      </w:pPr>
      <w:r w:rsidRPr="005D7D19">
        <w:rPr>
          <w:rFonts w:ascii="Arial" w:hAnsi="Arial" w:cs="Arial"/>
        </w:rPr>
        <w:t>The tribe’s emergency dispatch services are handled as follows:</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9-1-1 Communications Center</w:t>
      </w:r>
      <w:r w:rsidRPr="005D7D19">
        <w:rPr>
          <w:rFonts w:cs="Arial"/>
        </w:rPr>
        <w:t>: Outside agency operated</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b/>
        </w:rPr>
      </w:pPr>
      <w:r w:rsidRPr="005D7D19">
        <w:rPr>
          <w:rFonts w:cs="Arial"/>
          <w:b/>
        </w:rPr>
        <w:t>Fire Response</w:t>
      </w:r>
      <w:r w:rsidRPr="005D7D19">
        <w:rPr>
          <w:rFonts w:cs="Arial"/>
        </w:rPr>
        <w:t>: Tribal agency operated</w:t>
      </w:r>
    </w:p>
    <w:p w:rsidR="005D7D19" w:rsidRPr="00260825" w:rsidRDefault="005D7D19" w:rsidP="00260825">
      <w:pPr>
        <w:tabs>
          <w:tab w:val="left" w:pos="6840"/>
        </w:tabs>
        <w:ind w:left="720"/>
        <w:rPr>
          <w:rFonts w:cs="Arial"/>
          <w:b/>
        </w:rPr>
      </w:pPr>
    </w:p>
    <w:p w:rsidR="005D7D19" w:rsidRPr="005D7D19" w:rsidRDefault="005D7D19" w:rsidP="005D7D19">
      <w:pPr>
        <w:tabs>
          <w:tab w:val="num" w:pos="1080"/>
          <w:tab w:val="left" w:pos="6840"/>
        </w:tabs>
        <w:rPr>
          <w:rFonts w:ascii="Arial" w:hAnsi="Arial" w:cs="Arial"/>
          <w:b/>
        </w:rPr>
      </w:pPr>
      <w:r w:rsidRPr="005D7D19">
        <w:rPr>
          <w:rFonts w:ascii="Arial" w:hAnsi="Arial" w:cs="Arial"/>
          <w:b/>
        </w:rPr>
        <w:t>The following Washington Tribes did not respond to the NECP Goal 2 Survey:</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Confederated Tribes of the Chehalis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Confederated Tribes of the Colville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Confederated Tribes and Bands of the Yakama Nation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Jamestown S’Klallam Tribe of Washington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Lummi Tribe of the Lummi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Makah Indian Tribe of the Makah Indian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Port Gamble Indian Community of the Port Gamble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Quinault Tribe of the Quinault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Samish Indian Tribe</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Skokomish Indian Tribe of the Skokomish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Squaxin Island Tribe of the Squaxin Island Reservation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Stillaguamish Tribe of Washington</w:t>
      </w:r>
    </w:p>
    <w:p w:rsidR="005D7D19" w:rsidRPr="005D7D19" w:rsidRDefault="005D7D19" w:rsidP="005D7D19">
      <w:pPr>
        <w:pStyle w:val="ListParagraph"/>
        <w:numPr>
          <w:ilvl w:val="0"/>
          <w:numId w:val="11"/>
        </w:numPr>
        <w:tabs>
          <w:tab w:val="clear" w:pos="720"/>
          <w:tab w:val="num" w:pos="1080"/>
          <w:tab w:val="left" w:pos="6840"/>
        </w:tabs>
        <w:spacing w:after="0"/>
        <w:ind w:firstLine="0"/>
        <w:rPr>
          <w:rFonts w:cs="Arial"/>
        </w:rPr>
      </w:pPr>
      <w:r w:rsidRPr="005D7D19">
        <w:rPr>
          <w:rFonts w:cs="Arial"/>
        </w:rPr>
        <w:t>Tulalip Tribes of the Tulalip Reservation</w:t>
      </w:r>
    </w:p>
    <w:p w:rsidR="0003499A" w:rsidRPr="00260825" w:rsidRDefault="005D7D19" w:rsidP="00260825">
      <w:pPr>
        <w:pStyle w:val="ListParagraph"/>
        <w:numPr>
          <w:ilvl w:val="0"/>
          <w:numId w:val="11"/>
        </w:numPr>
        <w:tabs>
          <w:tab w:val="clear" w:pos="720"/>
          <w:tab w:val="num" w:pos="1080"/>
          <w:tab w:val="left" w:pos="6840"/>
        </w:tabs>
        <w:spacing w:after="0"/>
        <w:ind w:firstLine="0"/>
        <w:rPr>
          <w:rFonts w:cs="Arial"/>
        </w:rPr>
      </w:pPr>
      <w:r w:rsidRPr="005D7D19">
        <w:rPr>
          <w:rFonts w:cs="Arial"/>
        </w:rPr>
        <w:t>Upper Skagit Indian Tribe of Washington</w:t>
      </w:r>
      <w:r w:rsidR="0003499A">
        <w:br w:type="page"/>
      </w:r>
    </w:p>
    <w:p w:rsidR="0003499A" w:rsidRDefault="0003499A" w:rsidP="0003499A">
      <w:pPr>
        <w:pStyle w:val="Heading21"/>
      </w:pPr>
      <w:r w:rsidRPr="00E34A69">
        <w:lastRenderedPageBreak/>
        <w:t>Grant Information</w:t>
      </w:r>
      <w:bookmarkEnd w:id="10"/>
      <w:bookmarkEnd w:id="11"/>
    </w:p>
    <w:p w:rsidR="0003499A" w:rsidRDefault="0003499A" w:rsidP="0003499A">
      <w:pPr>
        <w:pStyle w:val="MediumGrid21"/>
        <w:rPr>
          <w:rFonts w:ascii="Arial" w:hAnsi="Arial" w:cs="Arial"/>
        </w:rPr>
      </w:pPr>
    </w:p>
    <w:p w:rsidR="0003499A" w:rsidRDefault="0003499A" w:rsidP="0003499A">
      <w:pPr>
        <w:pStyle w:val="MediumGrid21"/>
        <w:rPr>
          <w:rFonts w:ascii="Arial" w:hAnsi="Arial" w:cs="Arial"/>
        </w:rPr>
      </w:pPr>
      <w:r w:rsidRPr="00E74EA5">
        <w:rPr>
          <w:rFonts w:ascii="Arial" w:hAnsi="Arial" w:cs="Arial"/>
        </w:rPr>
        <w:t xml:space="preserve">The state of </w:t>
      </w:r>
      <w:r>
        <w:rPr>
          <w:rFonts w:ascii="Arial" w:hAnsi="Arial" w:cs="Arial"/>
        </w:rPr>
        <w:t>Washington</w:t>
      </w:r>
      <w:r w:rsidRPr="00E74EA5">
        <w:rPr>
          <w:rFonts w:ascii="Arial" w:hAnsi="Arial" w:cs="Arial"/>
        </w:rPr>
        <w:t xml:space="preserve"> manages its homeland security grants via</w:t>
      </w:r>
      <w:r>
        <w:rPr>
          <w:rFonts w:ascii="Arial" w:hAnsi="Arial" w:cs="Arial"/>
        </w:rPr>
        <w:t xml:space="preserve"> the Emergency Management Division</w:t>
      </w:r>
      <w:r w:rsidRPr="00E74EA5">
        <w:rPr>
          <w:rFonts w:ascii="Arial" w:hAnsi="Arial" w:cs="Arial"/>
        </w:rPr>
        <w:t xml:space="preserve">. </w:t>
      </w:r>
    </w:p>
    <w:p w:rsidR="0003499A" w:rsidRPr="00E74EA5" w:rsidRDefault="0003499A" w:rsidP="0003499A">
      <w:pPr>
        <w:pStyle w:val="MediumGrid21"/>
        <w:rPr>
          <w:rFonts w:ascii="Arial" w:hAnsi="Arial" w:cs="Arial"/>
        </w:rPr>
      </w:pPr>
      <w:r w:rsidRPr="00E74EA5">
        <w:rPr>
          <w:rFonts w:ascii="Arial" w:hAnsi="Arial" w:cs="Arial"/>
        </w:rPr>
        <w:t xml:space="preserve">Information can </w:t>
      </w:r>
      <w:r w:rsidRPr="00D979D6">
        <w:rPr>
          <w:rFonts w:ascii="Arial" w:hAnsi="Arial" w:cs="Arial"/>
        </w:rPr>
        <w:t xml:space="preserve">be found at: </w:t>
      </w:r>
      <w:hyperlink r:id="rId41" w:history="1">
        <w:r w:rsidRPr="00D979D6">
          <w:rPr>
            <w:rStyle w:val="Hyperlink"/>
            <w:rFonts w:ascii="Arial" w:hAnsi="Arial" w:cs="Arial"/>
          </w:rPr>
          <w:t>http://www.emd.wa.gov/grants/grants_index.shtml</w:t>
        </w:r>
      </w:hyperlink>
      <w:r w:rsidRPr="00D979D6">
        <w:rPr>
          <w:rFonts w:ascii="Arial" w:hAnsi="Arial" w:cs="Arial"/>
        </w:rPr>
        <w:t>.</w:t>
      </w:r>
    </w:p>
    <w:p w:rsidR="0003499A" w:rsidRDefault="0003499A" w:rsidP="0003499A">
      <w:pPr>
        <w:pStyle w:val="MediumGrid21"/>
        <w:ind w:left="720"/>
        <w:rPr>
          <w:rFonts w:ascii="Arial" w:hAnsi="Arial" w:cs="Arial"/>
        </w:rPr>
      </w:pPr>
    </w:p>
    <w:tbl>
      <w:tblPr>
        <w:tblStyle w:val="TableGrid"/>
        <w:tblW w:w="0" w:type="auto"/>
        <w:tblInd w:w="-5" w:type="dxa"/>
        <w:tblLook w:val="04A0"/>
      </w:tblPr>
      <w:tblGrid>
        <w:gridCol w:w="3780"/>
        <w:gridCol w:w="2880"/>
        <w:gridCol w:w="1980"/>
        <w:gridCol w:w="2070"/>
      </w:tblGrid>
      <w:tr w:rsidR="0003499A" w:rsidTr="0003499A">
        <w:tc>
          <w:tcPr>
            <w:tcW w:w="3780" w:type="dxa"/>
            <w:shd w:val="clear" w:color="auto" w:fill="323E4F"/>
          </w:tcPr>
          <w:p w:rsidR="0003499A" w:rsidRPr="00D45643" w:rsidRDefault="0003499A" w:rsidP="0003499A">
            <w:pPr>
              <w:pStyle w:val="MediumGrid21"/>
              <w:jc w:val="center"/>
              <w:rPr>
                <w:rFonts w:ascii="Arial" w:hAnsi="Arial" w:cs="Arial"/>
                <w:b/>
                <w:color w:val="FFFFFF" w:themeColor="background1"/>
                <w:sz w:val="24"/>
                <w:szCs w:val="24"/>
              </w:rPr>
            </w:pPr>
            <w:r>
              <w:rPr>
                <w:rFonts w:ascii="Arial" w:hAnsi="Arial" w:cs="Arial"/>
                <w:b/>
                <w:color w:val="FFFFFF" w:themeColor="background1"/>
                <w:sz w:val="24"/>
                <w:szCs w:val="24"/>
              </w:rPr>
              <w:t>Grant Title</w:t>
            </w:r>
          </w:p>
        </w:tc>
        <w:tc>
          <w:tcPr>
            <w:tcW w:w="2880" w:type="dxa"/>
            <w:shd w:val="clear" w:color="auto" w:fill="323E4F"/>
          </w:tcPr>
          <w:p w:rsidR="0003499A" w:rsidRPr="00D45643" w:rsidRDefault="0003499A" w:rsidP="0003499A">
            <w:pPr>
              <w:pStyle w:val="MediumGrid21"/>
              <w:jc w:val="center"/>
              <w:rPr>
                <w:rFonts w:ascii="Arial" w:hAnsi="Arial" w:cs="Arial"/>
                <w:b/>
                <w:color w:val="FFFFFF" w:themeColor="background1"/>
                <w:sz w:val="24"/>
                <w:szCs w:val="24"/>
              </w:rPr>
            </w:pPr>
            <w:r>
              <w:rPr>
                <w:rFonts w:ascii="Arial" w:hAnsi="Arial" w:cs="Arial"/>
                <w:b/>
                <w:color w:val="FFFFFF" w:themeColor="background1"/>
                <w:sz w:val="24"/>
                <w:szCs w:val="24"/>
              </w:rPr>
              <w:t>Granting Agency</w:t>
            </w:r>
          </w:p>
        </w:tc>
        <w:tc>
          <w:tcPr>
            <w:tcW w:w="1980" w:type="dxa"/>
            <w:shd w:val="clear" w:color="auto" w:fill="323E4F"/>
          </w:tcPr>
          <w:p w:rsidR="0003499A" w:rsidRPr="00D45643" w:rsidRDefault="0003499A" w:rsidP="0003499A">
            <w:pPr>
              <w:pStyle w:val="MediumGrid21"/>
              <w:jc w:val="center"/>
              <w:rPr>
                <w:rFonts w:ascii="Arial" w:hAnsi="Arial" w:cs="Arial"/>
                <w:b/>
                <w:color w:val="FFFFFF" w:themeColor="background1"/>
                <w:sz w:val="24"/>
                <w:szCs w:val="24"/>
              </w:rPr>
            </w:pPr>
            <w:r>
              <w:rPr>
                <w:rFonts w:ascii="Arial" w:hAnsi="Arial" w:cs="Arial"/>
                <w:b/>
                <w:color w:val="FFFFFF" w:themeColor="background1"/>
                <w:sz w:val="24"/>
                <w:szCs w:val="24"/>
              </w:rPr>
              <w:t>Grant Year</w:t>
            </w:r>
          </w:p>
        </w:tc>
        <w:tc>
          <w:tcPr>
            <w:tcW w:w="2070" w:type="dxa"/>
            <w:shd w:val="clear" w:color="auto" w:fill="323E4F"/>
          </w:tcPr>
          <w:p w:rsidR="0003499A" w:rsidRPr="00D45643" w:rsidRDefault="0003499A" w:rsidP="0003499A">
            <w:pPr>
              <w:pStyle w:val="MediumGrid21"/>
              <w:jc w:val="center"/>
              <w:rPr>
                <w:rFonts w:ascii="Arial" w:hAnsi="Arial" w:cs="Arial"/>
                <w:b/>
                <w:color w:val="FFFFFF" w:themeColor="background1"/>
                <w:sz w:val="24"/>
                <w:szCs w:val="24"/>
              </w:rPr>
            </w:pPr>
            <w:r>
              <w:rPr>
                <w:rFonts w:ascii="Arial" w:hAnsi="Arial" w:cs="Arial"/>
                <w:b/>
                <w:color w:val="FFFFFF" w:themeColor="background1"/>
                <w:sz w:val="24"/>
                <w:szCs w:val="24"/>
              </w:rPr>
              <w:t>Amount</w:t>
            </w:r>
          </w:p>
        </w:tc>
      </w:tr>
      <w:tr w:rsidR="0003499A" w:rsidTr="0003499A">
        <w:tc>
          <w:tcPr>
            <w:tcW w:w="3780" w:type="dxa"/>
            <w:vAlign w:val="center"/>
          </w:tcPr>
          <w:p w:rsidR="0003499A" w:rsidRDefault="0003499A" w:rsidP="0003499A">
            <w:pPr>
              <w:pStyle w:val="MediumGrid21"/>
              <w:jc w:val="center"/>
              <w:rPr>
                <w:rFonts w:ascii="Arial" w:hAnsi="Arial" w:cs="Arial"/>
              </w:rPr>
            </w:pPr>
            <w:r>
              <w:rPr>
                <w:rFonts w:ascii="Arial" w:hAnsi="Arial" w:cs="Arial"/>
              </w:rPr>
              <w:t>Homeland Security Grant Program</w:t>
            </w:r>
          </w:p>
        </w:tc>
        <w:tc>
          <w:tcPr>
            <w:tcW w:w="2880" w:type="dxa"/>
            <w:vAlign w:val="center"/>
          </w:tcPr>
          <w:p w:rsidR="0003499A" w:rsidRDefault="0003499A" w:rsidP="0003499A">
            <w:pPr>
              <w:pStyle w:val="MediumGrid21"/>
              <w:jc w:val="center"/>
              <w:rPr>
                <w:rFonts w:ascii="Arial" w:hAnsi="Arial" w:cs="Arial"/>
              </w:rPr>
            </w:pPr>
            <w:r>
              <w:rPr>
                <w:rFonts w:ascii="Arial" w:hAnsi="Arial" w:cs="Arial"/>
              </w:rPr>
              <w:t>FEMA</w:t>
            </w:r>
          </w:p>
        </w:tc>
        <w:tc>
          <w:tcPr>
            <w:tcW w:w="1980" w:type="dxa"/>
            <w:vAlign w:val="center"/>
          </w:tcPr>
          <w:p w:rsidR="0003499A" w:rsidRDefault="0003499A" w:rsidP="0003499A">
            <w:pPr>
              <w:pStyle w:val="MediumGrid21"/>
              <w:jc w:val="center"/>
              <w:rPr>
                <w:rFonts w:ascii="Arial" w:hAnsi="Arial" w:cs="Arial"/>
              </w:rPr>
            </w:pPr>
            <w:r>
              <w:rPr>
                <w:rFonts w:ascii="Arial" w:hAnsi="Arial" w:cs="Arial"/>
              </w:rPr>
              <w:t>FY13</w:t>
            </w:r>
          </w:p>
        </w:tc>
        <w:tc>
          <w:tcPr>
            <w:tcW w:w="2070" w:type="dxa"/>
            <w:vAlign w:val="center"/>
          </w:tcPr>
          <w:p w:rsidR="0003499A" w:rsidRDefault="0003499A" w:rsidP="0003499A">
            <w:pPr>
              <w:pStyle w:val="MediumGrid21"/>
              <w:jc w:val="center"/>
              <w:rPr>
                <w:rFonts w:ascii="Arial" w:hAnsi="Arial" w:cs="Arial"/>
              </w:rPr>
            </w:pPr>
            <w:r>
              <w:rPr>
                <w:rFonts w:ascii="Arial" w:hAnsi="Arial" w:cs="Arial"/>
              </w:rPr>
              <w:t>$5,646,176</w:t>
            </w:r>
          </w:p>
        </w:tc>
      </w:tr>
      <w:tr w:rsidR="0003499A" w:rsidTr="0003499A">
        <w:tc>
          <w:tcPr>
            <w:tcW w:w="3780" w:type="dxa"/>
            <w:shd w:val="clear" w:color="auto" w:fill="D9D9D9"/>
            <w:vAlign w:val="center"/>
          </w:tcPr>
          <w:p w:rsidR="0003499A" w:rsidRDefault="0003499A" w:rsidP="0003499A">
            <w:pPr>
              <w:pStyle w:val="MediumGrid21"/>
              <w:jc w:val="center"/>
              <w:rPr>
                <w:rFonts w:ascii="Arial" w:hAnsi="Arial" w:cs="Arial"/>
              </w:rPr>
            </w:pPr>
            <w:r>
              <w:rPr>
                <w:rFonts w:ascii="Arial" w:hAnsi="Arial" w:cs="Arial"/>
              </w:rPr>
              <w:t>UASI – Seattle Area</w:t>
            </w:r>
          </w:p>
        </w:tc>
        <w:tc>
          <w:tcPr>
            <w:tcW w:w="2880" w:type="dxa"/>
            <w:shd w:val="clear" w:color="auto" w:fill="D9D9D9"/>
            <w:vAlign w:val="center"/>
          </w:tcPr>
          <w:p w:rsidR="0003499A" w:rsidRDefault="0003499A" w:rsidP="0003499A">
            <w:pPr>
              <w:pStyle w:val="MediumGrid21"/>
              <w:jc w:val="center"/>
              <w:rPr>
                <w:rFonts w:ascii="Arial" w:hAnsi="Arial" w:cs="Arial"/>
              </w:rPr>
            </w:pPr>
            <w:r>
              <w:rPr>
                <w:rFonts w:ascii="Arial" w:hAnsi="Arial" w:cs="Arial"/>
              </w:rPr>
              <w:t>FEMA</w:t>
            </w:r>
          </w:p>
        </w:tc>
        <w:tc>
          <w:tcPr>
            <w:tcW w:w="1980" w:type="dxa"/>
            <w:shd w:val="clear" w:color="auto" w:fill="D9D9D9"/>
            <w:vAlign w:val="center"/>
          </w:tcPr>
          <w:p w:rsidR="0003499A" w:rsidRDefault="0003499A" w:rsidP="0003499A">
            <w:pPr>
              <w:pStyle w:val="MediumGrid21"/>
              <w:jc w:val="center"/>
              <w:rPr>
                <w:rFonts w:ascii="Arial" w:hAnsi="Arial" w:cs="Arial"/>
              </w:rPr>
            </w:pPr>
            <w:r>
              <w:rPr>
                <w:rFonts w:ascii="Arial" w:hAnsi="Arial" w:cs="Arial"/>
              </w:rPr>
              <w:t>FY13</w:t>
            </w:r>
          </w:p>
        </w:tc>
        <w:tc>
          <w:tcPr>
            <w:tcW w:w="2070" w:type="dxa"/>
            <w:shd w:val="clear" w:color="auto" w:fill="D9D9D9"/>
            <w:vAlign w:val="center"/>
          </w:tcPr>
          <w:p w:rsidR="0003499A" w:rsidRDefault="0003499A" w:rsidP="0003499A">
            <w:pPr>
              <w:pStyle w:val="MediumGrid21"/>
              <w:jc w:val="center"/>
              <w:rPr>
                <w:rFonts w:ascii="Arial" w:hAnsi="Arial" w:cs="Arial"/>
              </w:rPr>
            </w:pPr>
            <w:r>
              <w:rPr>
                <w:rFonts w:ascii="Arial" w:hAnsi="Arial" w:cs="Arial"/>
              </w:rPr>
              <w:t>$5,500,000</w:t>
            </w:r>
          </w:p>
        </w:tc>
      </w:tr>
      <w:tr w:rsidR="0003499A" w:rsidTr="0003499A">
        <w:tc>
          <w:tcPr>
            <w:tcW w:w="3780" w:type="dxa"/>
            <w:vAlign w:val="center"/>
          </w:tcPr>
          <w:p w:rsidR="0003499A" w:rsidRDefault="00D979D6" w:rsidP="0003499A">
            <w:pPr>
              <w:pStyle w:val="MediumGrid21"/>
              <w:jc w:val="center"/>
              <w:rPr>
                <w:rFonts w:ascii="Arial" w:hAnsi="Arial" w:cs="Arial"/>
              </w:rPr>
            </w:pPr>
            <w:r>
              <w:rPr>
                <w:rFonts w:ascii="Arial" w:hAnsi="Arial" w:cs="Arial"/>
              </w:rPr>
              <w:t>State and Local Grant Implementation Program (</w:t>
            </w:r>
            <w:r w:rsidR="0003499A">
              <w:rPr>
                <w:rFonts w:ascii="Arial" w:hAnsi="Arial" w:cs="Arial"/>
              </w:rPr>
              <w:t>SLIGP</w:t>
            </w:r>
            <w:r>
              <w:rPr>
                <w:rFonts w:ascii="Arial" w:hAnsi="Arial" w:cs="Arial"/>
              </w:rPr>
              <w:t>)</w:t>
            </w:r>
          </w:p>
        </w:tc>
        <w:tc>
          <w:tcPr>
            <w:tcW w:w="2880" w:type="dxa"/>
            <w:vAlign w:val="center"/>
          </w:tcPr>
          <w:p w:rsidR="0003499A" w:rsidRDefault="0003499A" w:rsidP="0003499A">
            <w:pPr>
              <w:pStyle w:val="MediumGrid21"/>
              <w:jc w:val="center"/>
              <w:rPr>
                <w:rFonts w:ascii="Arial" w:hAnsi="Arial" w:cs="Arial"/>
              </w:rPr>
            </w:pPr>
            <w:r>
              <w:rPr>
                <w:rFonts w:ascii="Arial" w:hAnsi="Arial" w:cs="Arial"/>
              </w:rPr>
              <w:t>NTIA</w:t>
            </w:r>
          </w:p>
        </w:tc>
        <w:tc>
          <w:tcPr>
            <w:tcW w:w="1980" w:type="dxa"/>
            <w:vAlign w:val="center"/>
          </w:tcPr>
          <w:p w:rsidR="0003499A" w:rsidRDefault="0003499A" w:rsidP="0003499A">
            <w:pPr>
              <w:pStyle w:val="MediumGrid21"/>
              <w:jc w:val="center"/>
              <w:rPr>
                <w:rFonts w:ascii="Arial" w:hAnsi="Arial" w:cs="Arial"/>
              </w:rPr>
            </w:pPr>
            <w:r>
              <w:rPr>
                <w:rFonts w:ascii="Arial" w:hAnsi="Arial" w:cs="Arial"/>
              </w:rPr>
              <w:t>FY13</w:t>
            </w:r>
          </w:p>
        </w:tc>
        <w:tc>
          <w:tcPr>
            <w:tcW w:w="2070" w:type="dxa"/>
            <w:vAlign w:val="center"/>
          </w:tcPr>
          <w:p w:rsidR="0003499A" w:rsidRDefault="0003499A" w:rsidP="0003499A">
            <w:pPr>
              <w:pStyle w:val="MediumGrid21"/>
              <w:jc w:val="center"/>
              <w:rPr>
                <w:rFonts w:ascii="Arial" w:hAnsi="Arial" w:cs="Arial"/>
              </w:rPr>
            </w:pPr>
            <w:r>
              <w:rPr>
                <w:rFonts w:ascii="Arial" w:hAnsi="Arial" w:cs="Arial"/>
              </w:rPr>
              <w:t>$2,642,591</w:t>
            </w:r>
          </w:p>
        </w:tc>
      </w:tr>
    </w:tbl>
    <w:p w:rsidR="005D7D19" w:rsidRDefault="005D7D19" w:rsidP="0003499A">
      <w:pPr>
        <w:pStyle w:val="Heading21"/>
        <w:sectPr w:rsidR="005D7D19" w:rsidSect="00FF220B">
          <w:headerReference w:type="even" r:id="rId42"/>
          <w:headerReference w:type="default" r:id="rId43"/>
          <w:footerReference w:type="default" r:id="rId44"/>
          <w:headerReference w:type="first" r:id="rId45"/>
          <w:pgSz w:w="12240" w:h="15840"/>
          <w:pgMar w:top="720" w:right="720" w:bottom="360" w:left="720" w:header="720" w:footer="720" w:gutter="0"/>
          <w:cols w:space="720"/>
          <w:docGrid w:linePitch="360"/>
        </w:sectPr>
      </w:pPr>
    </w:p>
    <w:p w:rsidR="005D7D19" w:rsidRPr="005D7D19" w:rsidRDefault="005D7D19" w:rsidP="007C73B6">
      <w:pPr>
        <w:pStyle w:val="Heading21"/>
        <w:rPr>
          <w:sz w:val="22"/>
          <w:szCs w:val="22"/>
          <w:lang w:val="en-US"/>
        </w:rPr>
      </w:pPr>
      <w:bookmarkStart w:id="12" w:name="_Toc383699420"/>
      <w:bookmarkStart w:id="13" w:name="_Toc387310048"/>
      <w:bookmarkStart w:id="14" w:name="_Toc383520847"/>
      <w:bookmarkStart w:id="15" w:name="_Toc383529107"/>
    </w:p>
    <w:p w:rsidR="005D7D19" w:rsidRDefault="00DC14B2" w:rsidP="007C73B6">
      <w:pPr>
        <w:pStyle w:val="Heading21"/>
        <w:rPr>
          <w:szCs w:val="36"/>
        </w:rPr>
      </w:pPr>
      <w:r>
        <w:rPr>
          <w:szCs w:val="36"/>
          <w:lang w:val="en-US"/>
        </w:rPr>
        <w:t xml:space="preserve">Interoperable </w:t>
      </w:r>
      <w:r w:rsidR="00220E09" w:rsidRPr="00FE7E30">
        <w:rPr>
          <w:szCs w:val="36"/>
        </w:rPr>
        <w:t xml:space="preserve">Emergency Communications Grant Program </w:t>
      </w:r>
    </w:p>
    <w:p w:rsidR="005D7D19" w:rsidRDefault="00A90AA2" w:rsidP="007C73B6">
      <w:pPr>
        <w:pStyle w:val="Heading21"/>
      </w:pPr>
      <w:r w:rsidRPr="00A90AA2">
        <w:rPr>
          <w:noProof/>
          <w:lang w:val="en-US" w:eastAsia="en-US"/>
        </w:rPr>
        <w:drawing>
          <wp:anchor distT="0" distB="0" distL="114300" distR="114300" simplePos="0" relativeHeight="251641344" behindDoc="0" locked="0" layoutInCell="1" allowOverlap="1">
            <wp:simplePos x="0" y="0"/>
            <wp:positionH relativeFrom="column">
              <wp:posOffset>-95693</wp:posOffset>
            </wp:positionH>
            <wp:positionV relativeFrom="paragraph">
              <wp:posOffset>485775</wp:posOffset>
            </wp:positionV>
            <wp:extent cx="9276080" cy="4996815"/>
            <wp:effectExtent l="0" t="0" r="127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76080" cy="4996815"/>
                    </a:xfrm>
                    <a:prstGeom prst="rect">
                      <a:avLst/>
                    </a:prstGeom>
                    <a:noFill/>
                    <a:ln>
                      <a:noFill/>
                    </a:ln>
                  </pic:spPr>
                </pic:pic>
              </a:graphicData>
            </a:graphic>
          </wp:anchor>
        </w:drawing>
      </w:r>
      <w:r w:rsidR="00220E09" w:rsidRPr="00FE7E30">
        <w:rPr>
          <w:szCs w:val="36"/>
        </w:rPr>
        <w:t>(2008 – 2010)</w:t>
      </w:r>
    </w:p>
    <w:p w:rsidR="00A90AA2" w:rsidRDefault="00A90AA2" w:rsidP="00A90AA2">
      <w:pPr>
        <w:pStyle w:val="Heading21"/>
        <w:rPr>
          <w:szCs w:val="36"/>
          <w:lang w:val="en-US"/>
        </w:rPr>
      </w:pPr>
    </w:p>
    <w:p w:rsidR="00A90AA2" w:rsidRDefault="00A90AA2" w:rsidP="00A90AA2">
      <w:pPr>
        <w:pStyle w:val="Heading21"/>
        <w:rPr>
          <w:szCs w:val="36"/>
        </w:rPr>
      </w:pPr>
      <w:r>
        <w:rPr>
          <w:szCs w:val="36"/>
          <w:lang w:val="en-US"/>
        </w:rPr>
        <w:t xml:space="preserve">Interoperable </w:t>
      </w:r>
      <w:r w:rsidRPr="00FE7E30">
        <w:rPr>
          <w:szCs w:val="36"/>
        </w:rPr>
        <w:t xml:space="preserve">Emergency Communications Grant Program </w:t>
      </w:r>
    </w:p>
    <w:p w:rsidR="00A90AA2" w:rsidRPr="00A90AA2" w:rsidRDefault="00A90AA2" w:rsidP="00A90AA2">
      <w:pPr>
        <w:pStyle w:val="Heading21"/>
        <w:rPr>
          <w:szCs w:val="36"/>
          <w:lang w:val="en-US"/>
        </w:rPr>
      </w:pPr>
      <w:r>
        <w:rPr>
          <w:szCs w:val="36"/>
          <w:lang w:val="en-US"/>
        </w:rPr>
        <w:t>(2008 – 2010) (Continued)</w:t>
      </w:r>
    </w:p>
    <w:p w:rsidR="005D7D19" w:rsidRDefault="00A90AA2" w:rsidP="007C73B6">
      <w:pPr>
        <w:pStyle w:val="Heading21"/>
      </w:pPr>
      <w:r w:rsidRPr="00A90AA2">
        <w:rPr>
          <w:noProof/>
          <w:lang w:val="en-US" w:eastAsia="en-US"/>
        </w:rPr>
        <w:drawing>
          <wp:inline distT="0" distB="0" distL="0" distR="0">
            <wp:extent cx="9258300" cy="526657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60846" cy="5268022"/>
                    </a:xfrm>
                    <a:prstGeom prst="rect">
                      <a:avLst/>
                    </a:prstGeom>
                    <a:noFill/>
                    <a:ln>
                      <a:noFill/>
                    </a:ln>
                  </pic:spPr>
                </pic:pic>
              </a:graphicData>
            </a:graphic>
          </wp:inline>
        </w:drawing>
      </w:r>
    </w:p>
    <w:p w:rsidR="00A90AA2" w:rsidRDefault="00A90AA2" w:rsidP="00A90AA2">
      <w:pPr>
        <w:pStyle w:val="Heading21"/>
        <w:rPr>
          <w:szCs w:val="36"/>
          <w:lang w:val="en-US"/>
        </w:rPr>
      </w:pPr>
    </w:p>
    <w:p w:rsidR="00A90AA2" w:rsidRDefault="00A90AA2" w:rsidP="00A90AA2">
      <w:pPr>
        <w:pStyle w:val="Heading21"/>
        <w:rPr>
          <w:szCs w:val="36"/>
        </w:rPr>
      </w:pPr>
      <w:r>
        <w:rPr>
          <w:szCs w:val="36"/>
          <w:lang w:val="en-US"/>
        </w:rPr>
        <w:t xml:space="preserve">Interoperable </w:t>
      </w:r>
      <w:r w:rsidRPr="00FE7E30">
        <w:rPr>
          <w:szCs w:val="36"/>
        </w:rPr>
        <w:t xml:space="preserve">Emergency Communications Grant Program </w:t>
      </w:r>
    </w:p>
    <w:p w:rsidR="00A90AA2" w:rsidRPr="00A90AA2" w:rsidRDefault="00A90AA2" w:rsidP="00A90AA2">
      <w:pPr>
        <w:pStyle w:val="Heading21"/>
        <w:rPr>
          <w:szCs w:val="36"/>
          <w:lang w:val="en-US"/>
        </w:rPr>
      </w:pPr>
      <w:r>
        <w:rPr>
          <w:szCs w:val="36"/>
          <w:lang w:val="en-US"/>
        </w:rPr>
        <w:t>(2008 – 2010) (Continued)</w:t>
      </w:r>
    </w:p>
    <w:p w:rsidR="005D7D19" w:rsidRDefault="00A90AA2" w:rsidP="007C73B6">
      <w:pPr>
        <w:pStyle w:val="Heading21"/>
      </w:pPr>
      <w:r w:rsidRPr="00A90AA2">
        <w:rPr>
          <w:noProof/>
          <w:lang w:val="en-US" w:eastAsia="en-US"/>
        </w:rPr>
        <w:drawing>
          <wp:inline distT="0" distB="0" distL="0" distR="0">
            <wp:extent cx="9281735" cy="5007935"/>
            <wp:effectExtent l="0" t="0" r="0" b="254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84017" cy="5009166"/>
                    </a:xfrm>
                    <a:prstGeom prst="rect">
                      <a:avLst/>
                    </a:prstGeom>
                    <a:noFill/>
                    <a:ln>
                      <a:noFill/>
                    </a:ln>
                  </pic:spPr>
                </pic:pic>
              </a:graphicData>
            </a:graphic>
          </wp:inline>
        </w:drawing>
      </w:r>
    </w:p>
    <w:p w:rsidR="005D7D19" w:rsidRDefault="005D7D19" w:rsidP="007C73B6">
      <w:pPr>
        <w:pStyle w:val="Heading21"/>
      </w:pPr>
    </w:p>
    <w:p w:rsidR="005D7D19" w:rsidRDefault="005D7D19" w:rsidP="007C73B6">
      <w:pPr>
        <w:pStyle w:val="Heading21"/>
      </w:pPr>
    </w:p>
    <w:p w:rsidR="00A90AA2" w:rsidRDefault="00A90AA2" w:rsidP="00A90AA2">
      <w:pPr>
        <w:pStyle w:val="Heading21"/>
        <w:rPr>
          <w:szCs w:val="36"/>
        </w:rPr>
      </w:pPr>
      <w:r>
        <w:rPr>
          <w:szCs w:val="36"/>
          <w:lang w:val="en-US"/>
        </w:rPr>
        <w:t xml:space="preserve">Interoperable </w:t>
      </w:r>
      <w:r w:rsidRPr="00FE7E30">
        <w:rPr>
          <w:szCs w:val="36"/>
        </w:rPr>
        <w:t xml:space="preserve">Emergency Communications Grant Program </w:t>
      </w:r>
    </w:p>
    <w:p w:rsidR="00A90AA2" w:rsidRPr="00A90AA2" w:rsidRDefault="00A90AA2" w:rsidP="00A90AA2">
      <w:pPr>
        <w:pStyle w:val="Heading21"/>
        <w:rPr>
          <w:szCs w:val="36"/>
          <w:lang w:val="en-US"/>
        </w:rPr>
      </w:pPr>
      <w:r w:rsidRPr="00A90AA2">
        <w:rPr>
          <w:noProof/>
          <w:lang w:val="en-US" w:eastAsia="en-US"/>
        </w:rPr>
        <w:drawing>
          <wp:anchor distT="0" distB="0" distL="114300" distR="114300" simplePos="0" relativeHeight="251644416" behindDoc="0" locked="0" layoutInCell="1" allowOverlap="1">
            <wp:simplePos x="0" y="0"/>
            <wp:positionH relativeFrom="column">
              <wp:posOffset>-74930</wp:posOffset>
            </wp:positionH>
            <wp:positionV relativeFrom="paragraph">
              <wp:posOffset>544830</wp:posOffset>
            </wp:positionV>
            <wp:extent cx="9330055" cy="4635500"/>
            <wp:effectExtent l="0" t="0" r="4445" b="0"/>
            <wp:wrapSquare wrapText="bothSides"/>
            <wp:docPr id="11311" name="Picture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30055" cy="4635500"/>
                    </a:xfrm>
                    <a:prstGeom prst="rect">
                      <a:avLst/>
                    </a:prstGeom>
                    <a:noFill/>
                    <a:ln>
                      <a:noFill/>
                    </a:ln>
                  </pic:spPr>
                </pic:pic>
              </a:graphicData>
            </a:graphic>
          </wp:anchor>
        </w:drawing>
      </w:r>
      <w:r>
        <w:rPr>
          <w:szCs w:val="36"/>
          <w:lang w:val="en-US"/>
        </w:rPr>
        <w:t>(2008 – 2010) (Continued)</w:t>
      </w:r>
    </w:p>
    <w:p w:rsidR="00A90AA2" w:rsidRDefault="00A90AA2" w:rsidP="007C73B6">
      <w:pPr>
        <w:pStyle w:val="Heading21"/>
      </w:pPr>
    </w:p>
    <w:p w:rsidR="005D7D19" w:rsidRDefault="005D7D19" w:rsidP="006F3DB7">
      <w:pPr>
        <w:pStyle w:val="Heading21"/>
        <w:jc w:val="left"/>
      </w:pPr>
    </w:p>
    <w:p w:rsidR="00A90AA2" w:rsidRDefault="00A90AA2" w:rsidP="00A90AA2">
      <w:pPr>
        <w:pStyle w:val="Heading21"/>
        <w:rPr>
          <w:szCs w:val="36"/>
        </w:rPr>
      </w:pPr>
      <w:r>
        <w:rPr>
          <w:szCs w:val="36"/>
          <w:lang w:val="en-US"/>
        </w:rPr>
        <w:t xml:space="preserve">Interoperable </w:t>
      </w:r>
      <w:r w:rsidRPr="00FE7E30">
        <w:rPr>
          <w:szCs w:val="36"/>
        </w:rPr>
        <w:t xml:space="preserve">Emergency Communications Grant Program </w:t>
      </w:r>
    </w:p>
    <w:p w:rsidR="005D7D19" w:rsidRPr="00A90AA2" w:rsidRDefault="00A90AA2" w:rsidP="007C73B6">
      <w:pPr>
        <w:pStyle w:val="Heading21"/>
        <w:rPr>
          <w:lang w:val="en-US"/>
        </w:rPr>
      </w:pPr>
      <w:r w:rsidRPr="00A90AA2">
        <w:rPr>
          <w:noProof/>
          <w:lang w:val="en-US" w:eastAsia="en-US"/>
        </w:rPr>
        <w:drawing>
          <wp:anchor distT="0" distB="0" distL="114300" distR="114300" simplePos="0" relativeHeight="251648512" behindDoc="0" locked="0" layoutInCell="1" allowOverlap="1">
            <wp:simplePos x="0" y="0"/>
            <wp:positionH relativeFrom="column">
              <wp:posOffset>-109855</wp:posOffset>
            </wp:positionH>
            <wp:positionV relativeFrom="paragraph">
              <wp:posOffset>502285</wp:posOffset>
            </wp:positionV>
            <wp:extent cx="9367520" cy="4901565"/>
            <wp:effectExtent l="0" t="0" r="5080" b="0"/>
            <wp:wrapSquare wrapText="bothSides"/>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67520" cy="4901565"/>
                    </a:xfrm>
                    <a:prstGeom prst="rect">
                      <a:avLst/>
                    </a:prstGeom>
                    <a:noFill/>
                    <a:ln>
                      <a:noFill/>
                    </a:ln>
                  </pic:spPr>
                </pic:pic>
              </a:graphicData>
            </a:graphic>
          </wp:anchor>
        </w:drawing>
      </w:r>
      <w:r>
        <w:rPr>
          <w:lang w:val="en-US"/>
        </w:rPr>
        <w:t>(2008 – 2010) (Continued)</w:t>
      </w:r>
    </w:p>
    <w:p w:rsidR="005D7D19" w:rsidRDefault="005D7D19" w:rsidP="007C73B6">
      <w:pPr>
        <w:pStyle w:val="Heading21"/>
      </w:pPr>
    </w:p>
    <w:p w:rsidR="005D7D19" w:rsidRDefault="005D7D19" w:rsidP="007C73B6">
      <w:pPr>
        <w:pStyle w:val="Heading21"/>
        <w:sectPr w:rsidR="005D7D19" w:rsidSect="005D7D19">
          <w:headerReference w:type="default" r:id="rId51"/>
          <w:footerReference w:type="default" r:id="rId52"/>
          <w:pgSz w:w="15840" w:h="12240" w:orient="landscape"/>
          <w:pgMar w:top="720" w:right="835" w:bottom="720" w:left="720" w:header="720" w:footer="720" w:gutter="0"/>
          <w:cols w:space="720"/>
          <w:docGrid w:linePitch="360"/>
        </w:sectPr>
      </w:pPr>
    </w:p>
    <w:p w:rsidR="006F3DB7" w:rsidRDefault="006F3DB7" w:rsidP="007C73B6">
      <w:pPr>
        <w:pStyle w:val="Heading21"/>
      </w:pPr>
    </w:p>
    <w:p w:rsidR="0003499A" w:rsidRPr="00AB3DD2" w:rsidRDefault="00C50620" w:rsidP="007C73B6">
      <w:pPr>
        <w:pStyle w:val="Heading21"/>
      </w:pPr>
      <w:r>
        <w:t>Washington</w:t>
      </w:r>
      <w:r w:rsidR="0003499A" w:rsidRPr="00AB3DD2">
        <w:t xml:space="preserve"> NECP Goal 2 Results</w:t>
      </w:r>
      <w:bookmarkEnd w:id="12"/>
      <w:bookmarkEnd w:id="13"/>
    </w:p>
    <w:p w:rsidR="0003499A" w:rsidRPr="00D85CC2" w:rsidRDefault="0003499A" w:rsidP="0003499A">
      <w:pPr>
        <w:pStyle w:val="Heading21"/>
      </w:pPr>
    </w:p>
    <w:p w:rsidR="0003499A" w:rsidRPr="00B76CB7" w:rsidRDefault="0003499A" w:rsidP="0003499A">
      <w:pPr>
        <w:rPr>
          <w:rFonts w:ascii="Arial" w:hAnsi="Arial" w:cs="Arial"/>
        </w:rPr>
      </w:pPr>
      <w:r w:rsidRPr="00B76CB7">
        <w:rPr>
          <w:rFonts w:ascii="Arial" w:hAnsi="Arial" w:cs="Arial"/>
        </w:rPr>
        <w:t>In July 2008, the U.S. Department of Homeland Security (DHS) Office of Emergency Communications (OEC) published the National Emergency Communications Plan (NECP), the first national strategic plan for improving emergency communications across all levels of government. The NECP established a set of goals to measure progress toward this vision.</w:t>
      </w:r>
    </w:p>
    <w:p w:rsidR="0003499A" w:rsidRPr="00B76CB7" w:rsidRDefault="0003499A" w:rsidP="0003499A">
      <w:pPr>
        <w:rPr>
          <w:rFonts w:ascii="Arial" w:hAnsi="Arial" w:cs="Arial"/>
        </w:rPr>
      </w:pPr>
      <w:r w:rsidRPr="00B76CB7">
        <w:rPr>
          <w:rFonts w:ascii="Arial" w:hAnsi="Arial" w:cs="Arial"/>
        </w:rPr>
        <w:t xml:space="preserve">For Goal 2 of the NECP, OEC worked with States and Territories to assess emergency communications at a more granular level, including counties and county equivalents such as parishes, municipalities, and townships.  The result is the most comprehensive and detailed account of emergency communications capabilities involving rural, urban, and border jurisdictions across the Nation.  </w:t>
      </w:r>
    </w:p>
    <w:p w:rsidR="0003499A" w:rsidRPr="00A475AE" w:rsidRDefault="0003499A" w:rsidP="0003499A">
      <w:pPr>
        <w:spacing w:after="120"/>
        <w:rPr>
          <w:rFonts w:ascii="Arial" w:hAnsi="Arial" w:cs="Arial"/>
          <w:b/>
          <w:i/>
          <w:color w:val="323E4F" w:themeColor="text2" w:themeShade="BF"/>
        </w:rPr>
      </w:pPr>
      <w:r w:rsidRPr="00A475AE">
        <w:rPr>
          <w:rFonts w:ascii="Arial" w:hAnsi="Arial" w:cs="Arial"/>
          <w:b/>
          <w:i/>
          <w:color w:val="323E4F" w:themeColor="text2" w:themeShade="BF"/>
        </w:rPr>
        <w:t>Goal 2 Performance Results</w:t>
      </w:r>
    </w:p>
    <w:p w:rsidR="0003499A" w:rsidRPr="00B76CB7" w:rsidRDefault="0003499A" w:rsidP="0003499A">
      <w:pPr>
        <w:rPr>
          <w:rFonts w:ascii="Arial" w:hAnsi="Arial" w:cs="Arial"/>
        </w:rPr>
      </w:pPr>
      <w:r w:rsidRPr="00B76CB7">
        <w:rPr>
          <w:rFonts w:ascii="Arial" w:hAnsi="Arial" w:cs="Arial"/>
          <w:noProof/>
        </w:rPr>
        <w:drawing>
          <wp:anchor distT="0" distB="0" distL="114300" distR="114300" simplePos="0" relativeHeight="251681280" behindDoc="0" locked="0" layoutInCell="1" allowOverlap="1">
            <wp:simplePos x="0" y="0"/>
            <wp:positionH relativeFrom="margin">
              <wp:posOffset>5057775</wp:posOffset>
            </wp:positionH>
            <wp:positionV relativeFrom="paragraph">
              <wp:posOffset>198120</wp:posOffset>
            </wp:positionV>
            <wp:extent cx="1771650" cy="2190750"/>
            <wp:effectExtent l="0" t="0" r="0" b="0"/>
            <wp:wrapSquare wrapText="bothSides"/>
            <wp:docPr id="24584" name="Picture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194" r="15668" b="-4958"/>
                    <a:stretch>
                      <a:fillRect/>
                    </a:stretch>
                  </pic:blipFill>
                  <pic:spPr bwMode="auto">
                    <a:xfrm>
                      <a:off x="0" y="0"/>
                      <a:ext cx="1771650" cy="2190750"/>
                    </a:xfrm>
                    <a:prstGeom prst="rect">
                      <a:avLst/>
                    </a:prstGeom>
                    <a:noFill/>
                  </pic:spPr>
                </pic:pic>
              </a:graphicData>
            </a:graphic>
          </wp:anchor>
        </w:drawing>
      </w:r>
      <w:r w:rsidRPr="00B76CB7">
        <w:rPr>
          <w:rFonts w:ascii="Arial" w:hAnsi="Arial" w:cs="Arial"/>
        </w:rPr>
        <w:t xml:space="preserve">To measure Goal 2, counties or county-level equivalents evaluated their ability to demonstrate response-level emergency communications during local emergencies, including unplanned incidents (e.g., tornadoes, vehicle accidents, missing persons, and earthquakes) and planned events (e.g., National Security Special Events [NSSE], large public gatherings, and National and State exercises).  The jurisdictions then sent the results to their respective Statewide Interoperability Coordinators (SWIC), who were responsible for validating the data and formally submitting to OEC. </w:t>
      </w:r>
    </w:p>
    <w:p w:rsidR="0003499A" w:rsidRPr="00B76CB7" w:rsidRDefault="0003499A" w:rsidP="0003499A">
      <w:pPr>
        <w:rPr>
          <w:rFonts w:ascii="Arial" w:hAnsi="Arial" w:cs="Arial"/>
        </w:rPr>
      </w:pPr>
      <w:r w:rsidRPr="00B76CB7">
        <w:rPr>
          <w:rFonts w:ascii="Arial" w:hAnsi="Arial" w:cs="Arial"/>
        </w:rPr>
        <w:t xml:space="preserve">The criteria for achieving the goal was based on:  (1) policies and procedures; (2) responder roles and responsibilities; and (3) technical quality and continuity.  The counties were asked to assess their interoperable communications and received scores based on the following four levels of demonstration: </w:t>
      </w:r>
    </w:p>
    <w:p w:rsidR="0003499A" w:rsidRPr="00B76CB7" w:rsidRDefault="0003499A" w:rsidP="0003499A">
      <w:pPr>
        <w:pStyle w:val="ListParagraph"/>
        <w:numPr>
          <w:ilvl w:val="0"/>
          <w:numId w:val="2"/>
        </w:numPr>
        <w:rPr>
          <w:rFonts w:cs="Arial"/>
        </w:rPr>
      </w:pPr>
      <w:r w:rsidRPr="00B76CB7">
        <w:rPr>
          <w:rFonts w:cs="Arial"/>
        </w:rPr>
        <w:t xml:space="preserve">Advanced </w:t>
      </w:r>
    </w:p>
    <w:p w:rsidR="0003499A" w:rsidRPr="00B76CB7" w:rsidRDefault="00C70527" w:rsidP="0003499A">
      <w:pPr>
        <w:pStyle w:val="ListParagraph"/>
        <w:numPr>
          <w:ilvl w:val="0"/>
          <w:numId w:val="2"/>
        </w:numPr>
        <w:rPr>
          <w:rFonts w:cs="Arial"/>
        </w:rPr>
      </w:pPr>
      <w:r>
        <w:rPr>
          <w:rFonts w:cs="Arial"/>
          <w:noProof/>
        </w:rPr>
        <w:pict>
          <v:shape id="Text Box 24583" o:spid="_x0000_s1033" type="#_x0000_t202" style="position:absolute;left:0;text-align:left;margin-left:384.95pt;margin-top:1pt;width:159.6pt;height:43.5pt;z-index:2516802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" stroked="f">
            <v:path arrowok="t"/>
            <v:textbox style="mso-fit-shape-to-text:t" inset="0,0,0,0">
              <w:txbxContent>
                <w:p w:rsidR="006B23F6" w:rsidRDefault="006B23F6" w:rsidP="0003499A">
                  <w:pPr>
                    <w:pStyle w:val="Caption"/>
                    <w:jc w:val="center"/>
                    <w:rPr>
                      <w:rFonts w:ascii="Times New Roman" w:hAnsi="Times New Roman"/>
                      <w:noProof/>
                      <w:sz w:val="20"/>
                      <w:szCs w:val="20"/>
                    </w:rPr>
                  </w:pPr>
                  <w:r>
                    <w:rPr>
                      <w:sz w:val="20"/>
                      <w:szCs w:val="20"/>
                    </w:rPr>
                    <w:t xml:space="preserve">Percentage Breakdown of Goal 2 Performance Results by Demonstration Level   </w:t>
                  </w:r>
                </w:p>
              </w:txbxContent>
            </v:textbox>
            <w10:wrap type="square"/>
          </v:shape>
        </w:pict>
      </w:r>
      <w:r w:rsidR="0003499A" w:rsidRPr="00B76CB7">
        <w:rPr>
          <w:rFonts w:cs="Arial"/>
        </w:rPr>
        <w:t>Established Demonstration</w:t>
      </w:r>
    </w:p>
    <w:p w:rsidR="0003499A" w:rsidRPr="00B76CB7" w:rsidRDefault="0003499A" w:rsidP="0003499A">
      <w:pPr>
        <w:pStyle w:val="ListParagraph"/>
        <w:numPr>
          <w:ilvl w:val="0"/>
          <w:numId w:val="2"/>
        </w:numPr>
        <w:rPr>
          <w:rFonts w:cs="Arial"/>
        </w:rPr>
      </w:pPr>
      <w:r w:rsidRPr="00B76CB7">
        <w:rPr>
          <w:rFonts w:cs="Arial"/>
        </w:rPr>
        <w:t>Early Demonstration</w:t>
      </w:r>
    </w:p>
    <w:p w:rsidR="0003499A" w:rsidRPr="00B76CB7" w:rsidRDefault="0003499A" w:rsidP="0003499A">
      <w:pPr>
        <w:pStyle w:val="ListParagraph"/>
        <w:numPr>
          <w:ilvl w:val="0"/>
          <w:numId w:val="2"/>
        </w:numPr>
        <w:rPr>
          <w:rFonts w:cs="Arial"/>
        </w:rPr>
      </w:pPr>
      <w:r w:rsidRPr="00B76CB7">
        <w:rPr>
          <w:rFonts w:cs="Arial"/>
        </w:rPr>
        <w:t xml:space="preserve">Not Demonstrated </w:t>
      </w:r>
    </w:p>
    <w:p w:rsidR="0003499A" w:rsidRPr="00B76CB7" w:rsidRDefault="0003499A" w:rsidP="0003499A">
      <w:pPr>
        <w:rPr>
          <w:rFonts w:ascii="Arial" w:hAnsi="Arial" w:cs="Arial"/>
          <w:b/>
        </w:rPr>
      </w:pPr>
      <w:r w:rsidRPr="00B76CB7">
        <w:rPr>
          <w:rFonts w:ascii="Arial" w:hAnsi="Arial" w:cs="Arial"/>
          <w:b/>
          <w:i/>
        </w:rPr>
        <w:t>In total, 90 percent of responding jurisdictions were able to achieve response-level communications.</w:t>
      </w:r>
    </w:p>
    <w:p w:rsidR="0003499A" w:rsidRDefault="0003499A" w:rsidP="0003499A">
      <w:pPr>
        <w:spacing w:after="160" w:line="259" w:lineRule="auto"/>
        <w:rPr>
          <w:rFonts w:ascii="Arial" w:hAnsi="Arial"/>
          <w:b/>
          <w:bCs/>
          <w:i/>
          <w:color w:val="44546A" w:themeColor="text2"/>
          <w:spacing w:val="30"/>
          <w:sz w:val="36"/>
          <w:szCs w:val="28"/>
          <w:lang/>
        </w:rPr>
      </w:pPr>
      <w:r>
        <w:br w:type="page"/>
      </w:r>
    </w:p>
    <w:bookmarkEnd w:id="14"/>
    <w:bookmarkEnd w:id="15"/>
    <w:p w:rsidR="006F3DB7" w:rsidRDefault="006F3DB7" w:rsidP="007C73B6">
      <w:pPr>
        <w:pStyle w:val="Heading21"/>
        <w:rPr>
          <w:lang w:val="en-US"/>
        </w:rPr>
      </w:pPr>
    </w:p>
    <w:p w:rsidR="0003499A" w:rsidRPr="00AB3DD2" w:rsidRDefault="0003499A" w:rsidP="007C73B6">
      <w:pPr>
        <w:pStyle w:val="Heading21"/>
      </w:pPr>
      <w:r>
        <w:rPr>
          <w:lang w:val="en-US"/>
        </w:rPr>
        <w:t>Washington</w:t>
      </w:r>
      <w:r w:rsidRPr="00AB3DD2">
        <w:t xml:space="preserve"> NECP Goal 2 Results</w:t>
      </w:r>
    </w:p>
    <w:p w:rsidR="0003499A" w:rsidRPr="00A475AE" w:rsidRDefault="0003499A" w:rsidP="0003499A">
      <w:pPr>
        <w:pStyle w:val="Heading21"/>
        <w:rPr>
          <w:lang w:val="en-US"/>
        </w:rPr>
      </w:pPr>
    </w:p>
    <w:p w:rsidR="0003499A" w:rsidRPr="00A475AE" w:rsidRDefault="0003499A" w:rsidP="0003499A">
      <w:pPr>
        <w:spacing w:after="0"/>
        <w:ind w:left="360"/>
        <w:jc w:val="center"/>
        <w:textAlignment w:val="baseline"/>
        <w:rPr>
          <w:rFonts w:cs="Arial"/>
          <w:i/>
          <w:color w:val="323E4F" w:themeColor="text2" w:themeShade="BF"/>
          <w:sz w:val="28"/>
          <w:szCs w:val="28"/>
        </w:rPr>
      </w:pPr>
      <w:r w:rsidRPr="00A475AE">
        <w:rPr>
          <w:rFonts w:ascii="Arial" w:hAnsi="Arial" w:cs="Arial"/>
          <w:color w:val="323E4F" w:themeColor="text2" w:themeShade="BF"/>
          <w:sz w:val="28"/>
          <w:szCs w:val="28"/>
        </w:rPr>
        <w:t>*The maps below represent Goal 2 Results submitted July 2012 from exercises, planned or unplanned events in Washington including, but not limited to: WSU vs. UW Football Game, Airport Exercise, Flooding, Fires, and Boat Races.</w:t>
      </w:r>
    </w:p>
    <w:p w:rsidR="0003499A" w:rsidRPr="00A475AE" w:rsidRDefault="0003499A" w:rsidP="0003499A">
      <w:pPr>
        <w:spacing w:after="160" w:line="259" w:lineRule="auto"/>
        <w:jc w:val="center"/>
        <w:rPr>
          <w:rFonts w:ascii="Arial" w:hAnsi="Arial" w:cs="Arial"/>
          <w:i/>
          <w:color w:val="323E4F" w:themeColor="text2" w:themeShade="BF"/>
          <w:sz w:val="28"/>
          <w:szCs w:val="28"/>
        </w:rPr>
      </w:pPr>
      <w:r w:rsidRPr="00A475AE">
        <w:rPr>
          <w:rFonts w:ascii="Arial" w:hAnsi="Arial" w:cs="Arial"/>
          <w:i/>
          <w:color w:val="323E4F" w:themeColor="text2" w:themeShade="BF"/>
          <w:sz w:val="28"/>
          <w:szCs w:val="28"/>
        </w:rPr>
        <w:t>.</w:t>
      </w:r>
    </w:p>
    <w:p w:rsidR="0003499A" w:rsidRPr="00A475AE" w:rsidRDefault="0003499A" w:rsidP="0003499A">
      <w:pPr>
        <w:spacing w:after="160" w:line="259" w:lineRule="auto"/>
        <w:jc w:val="center"/>
        <w:rPr>
          <w:rFonts w:ascii="Arial" w:hAnsi="Arial" w:cs="Arial"/>
          <w:i/>
          <w:color w:val="323E4F" w:themeColor="text2" w:themeShade="BF"/>
          <w:sz w:val="28"/>
          <w:szCs w:val="28"/>
        </w:rPr>
      </w:pPr>
    </w:p>
    <w:p w:rsidR="0003499A" w:rsidRPr="00A475AE" w:rsidRDefault="0003499A" w:rsidP="0003499A">
      <w:pPr>
        <w:spacing w:after="160" w:line="259" w:lineRule="auto"/>
        <w:jc w:val="center"/>
        <w:rPr>
          <w:rFonts w:ascii="Arial" w:hAnsi="Arial" w:cs="Arial"/>
          <w:color w:val="323E4F" w:themeColor="text2" w:themeShade="BF"/>
        </w:rPr>
      </w:pPr>
      <w:r w:rsidRPr="00A475AE">
        <w:rPr>
          <w:rFonts w:ascii="Arial" w:hAnsi="Arial" w:cs="Arial"/>
          <w:i/>
          <w:color w:val="323E4F" w:themeColor="text2" w:themeShade="BF"/>
          <w:sz w:val="36"/>
          <w:szCs w:val="36"/>
        </w:rPr>
        <w:t>Washington counties who have submitted NECP Goal 2 Capability and/or Performance Reports</w:t>
      </w:r>
    </w:p>
    <w:p w:rsidR="0003499A" w:rsidRDefault="0003499A" w:rsidP="0003499A">
      <w:pPr>
        <w:spacing w:after="160" w:line="259" w:lineRule="auto"/>
      </w:pPr>
    </w:p>
    <w:p w:rsidR="0003499A" w:rsidRDefault="0003499A" w:rsidP="0003499A">
      <w:pPr>
        <w:spacing w:after="160" w:line="259" w:lineRule="auto"/>
      </w:pPr>
      <w:r>
        <w:rPr>
          <w:noProof/>
        </w:rPr>
        <w:drawing>
          <wp:anchor distT="0" distB="0" distL="114300" distR="114300" simplePos="0" relativeHeight="251638272" behindDoc="0" locked="0" layoutInCell="1" allowOverlap="1">
            <wp:simplePos x="0" y="0"/>
            <wp:positionH relativeFrom="margin">
              <wp:align>center</wp:align>
            </wp:positionH>
            <wp:positionV relativeFrom="paragraph">
              <wp:posOffset>376250</wp:posOffset>
            </wp:positionV>
            <wp:extent cx="5489283" cy="4572000"/>
            <wp:effectExtent l="0" t="0" r="0" b="0"/>
            <wp:wrapSquare wrapText="bothSides"/>
            <wp:docPr id="1026" name="Picture 2" descr="\\10.0.0.20\share\Projects\ICTAP\NECP Goal 2\Washington\Washington Maps\Submissions Map\Washington Map_Submissions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10.0.0.20\share\Projects\ICTAP\NECP Goal 2\Washington\Washington Maps\Submissions Map\Washington Map_Submissions Map.pn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283" cy="4572000"/>
                    </a:xfrm>
                    <a:prstGeom prst="rect">
                      <a:avLst/>
                    </a:prstGeom>
                    <a:noFill/>
                    <a:extLst/>
                  </pic:spPr>
                </pic:pic>
              </a:graphicData>
            </a:graphic>
          </wp:anchor>
        </w:drawing>
      </w:r>
      <w:r>
        <w:br w:type="page"/>
      </w:r>
    </w:p>
    <w:p w:rsidR="006F3DB7" w:rsidRDefault="006F3DB7" w:rsidP="007C73B6">
      <w:pPr>
        <w:pStyle w:val="Heading21"/>
      </w:pPr>
    </w:p>
    <w:p w:rsidR="0003499A" w:rsidRPr="00AB3DD2" w:rsidRDefault="0003499A" w:rsidP="007C73B6">
      <w:pPr>
        <w:pStyle w:val="Heading21"/>
      </w:pPr>
      <w:r w:rsidRPr="00605791">
        <w:t>Washington NECP Goal 2 Results</w:t>
      </w:r>
    </w:p>
    <w:p w:rsidR="0003499A" w:rsidRDefault="0003499A" w:rsidP="0003499A">
      <w:pPr>
        <w:ind w:left="2160" w:firstLine="720"/>
        <w:rPr>
          <w:rFonts w:ascii="Arial" w:hAnsi="Arial" w:cs="Arial"/>
          <w:i/>
          <w:color w:val="44546A" w:themeColor="text2"/>
          <w:sz w:val="36"/>
          <w:szCs w:val="36"/>
        </w:rPr>
      </w:pPr>
    </w:p>
    <w:p w:rsidR="0003499A" w:rsidRPr="00A475AE" w:rsidRDefault="0003499A" w:rsidP="0003499A">
      <w:pPr>
        <w:ind w:left="2160" w:firstLine="720"/>
        <w:rPr>
          <w:rFonts w:ascii="Arial" w:hAnsi="Arial" w:cs="Arial"/>
          <w:i/>
          <w:noProof/>
          <w:color w:val="323E4F" w:themeColor="text2" w:themeShade="BF"/>
          <w:sz w:val="36"/>
          <w:szCs w:val="36"/>
        </w:rPr>
      </w:pPr>
      <w:r w:rsidRPr="00A475AE">
        <w:rPr>
          <w:rFonts w:ascii="Arial" w:hAnsi="Arial" w:cs="Arial"/>
          <w:i/>
          <w:color w:val="323E4F" w:themeColor="text2" w:themeShade="BF"/>
          <w:sz w:val="36"/>
          <w:szCs w:val="36"/>
        </w:rPr>
        <w:t>Washington Capability Overview</w:t>
      </w:r>
    </w:p>
    <w:p w:rsidR="0003499A" w:rsidRPr="00F14068" w:rsidRDefault="0003499A" w:rsidP="0003499A">
      <w:pPr>
        <w:spacing w:line="276" w:lineRule="auto"/>
        <w:rPr>
          <w:rFonts w:ascii="Arial" w:hAnsi="Arial" w:cs="Arial"/>
          <w:color w:val="000000"/>
        </w:rPr>
      </w:pPr>
      <w:r w:rsidRPr="00A475AE">
        <w:rPr>
          <w:rFonts w:ascii="Arial" w:hAnsi="Arial" w:cs="Arial"/>
          <w:b/>
          <w:i/>
          <w:color w:val="323E4F" w:themeColor="text2" w:themeShade="BF"/>
        </w:rPr>
        <w:t>Use of Interoperable Communications</w:t>
      </w:r>
      <w:r w:rsidRPr="00A475AE">
        <w:rPr>
          <w:rFonts w:ascii="Arial" w:hAnsi="Arial" w:cs="Arial"/>
          <w:i/>
          <w:color w:val="323E4F" w:themeColor="text2" w:themeShade="BF"/>
        </w:rPr>
        <w:t>:</w:t>
      </w:r>
      <w:r w:rsidRPr="00F14068">
        <w:rPr>
          <w:rFonts w:ascii="Arial" w:hAnsi="Arial" w:cs="Arial"/>
          <w:color w:val="000000"/>
        </w:rPr>
        <w:t xml:space="preserve">The SAFECOM Baseline Survey and the NECP Goal 2 assessments both addressed the frequency and ease in which jurisdictions use of interoperable communications solutions.  Their ability to use interoperable solutions during daily, more localized response operations is also closely related to ability to use during large scale incidents.  The Goal 2 results show that the percentage of jurisdictions </w:t>
      </w:r>
      <w:r>
        <w:rPr>
          <w:rFonts w:ascii="Arial" w:hAnsi="Arial" w:cs="Arial"/>
          <w:color w:val="000000"/>
        </w:rPr>
        <w:t xml:space="preserve">nationwide </w:t>
      </w:r>
      <w:r w:rsidRPr="00F14068">
        <w:rPr>
          <w:rFonts w:ascii="Arial" w:hAnsi="Arial" w:cs="Arial"/>
          <w:color w:val="000000"/>
        </w:rPr>
        <w:t>that regularly achieve interoperability has increased from 66 percent in 2006 to 85 percent in 2011.</w:t>
      </w:r>
    </w:p>
    <w:p w:rsidR="0003499A" w:rsidRDefault="00C70527" w:rsidP="0003499A">
      <w:pPr>
        <w:spacing w:after="160" w:line="259" w:lineRule="auto"/>
        <w:jc w:val="center"/>
        <w:rPr>
          <w:rFonts w:ascii="Arial" w:hAnsi="Arial" w:cs="Arial"/>
          <w:color w:val="17365D"/>
          <w:sz w:val="16"/>
          <w:szCs w:val="16"/>
        </w:rPr>
      </w:pPr>
      <w:r w:rsidRPr="00C70527">
        <w:rPr>
          <w:rFonts w:ascii="Arial" w:hAnsi="Arial" w:cs="Arial"/>
          <w:b/>
          <w:bCs/>
          <w:i/>
          <w:noProof/>
          <w:color w:val="000063"/>
          <w:kern w:val="24"/>
          <w:sz w:val="36"/>
          <w:szCs w:val="36"/>
        </w:rPr>
        <w:pict>
          <v:shape id="_x0000_s1034" type="#_x0000_t202" style="position:absolute;left:0;text-align:left;margin-left:0;margin-top:.75pt;width:279pt;height:85.2pt;z-index:-251684352;visibility:visible;mso-wrap-distance-top:3.6pt;mso-wrap-distance-bottom:3.6pt;mso-position-horizontal:center;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" stroked="f">
            <v:textbox>
              <w:txbxContent>
                <w:p w:rsidR="006B23F6" w:rsidRPr="00B85DC6" w:rsidRDefault="006B23F6" w:rsidP="0003499A">
                  <w:pPr>
                    <w:pStyle w:val="NormalWeb"/>
                    <w:kinsoku w:val="0"/>
                    <w:overflowPunct w:val="0"/>
                    <w:spacing w:before="230" w:beforeAutospacing="0" w:after="0" w:afterAutospacing="0"/>
                    <w:textAlignment w:val="baseline"/>
                    <w:rPr>
                      <w:sz w:val="22"/>
                      <w:szCs w:val="22"/>
                    </w:rPr>
                  </w:pPr>
                  <w:r w:rsidRPr="00A475AE">
                    <w:rPr>
                      <w:rFonts w:ascii="Arial" w:hAnsi="Arial" w:cs="Arial"/>
                      <w:b/>
                      <w:bCs/>
                      <w:color w:val="323E4F" w:themeColor="text2" w:themeShade="BF"/>
                      <w:sz w:val="22"/>
                      <w:szCs w:val="22"/>
                    </w:rPr>
                    <w:t>Merged Capability Scores:</w:t>
                  </w:r>
                  <w:r w:rsidRPr="00B85DC6">
                    <w:rPr>
                      <w:rFonts w:ascii="Arial" w:hAnsi="Arial" w:cs="Arial"/>
                      <w:color w:val="070000"/>
                      <w:sz w:val="22"/>
                      <w:szCs w:val="22"/>
                    </w:rPr>
                    <w:t>Represents weighed average of key communications interoperability capabilities within the county (Governance, SOPs, Training, Usage</w:t>
                  </w:r>
                  <w:r>
                    <w:rPr>
                      <w:rFonts w:ascii="Arial" w:hAnsi="Arial" w:cs="Arial"/>
                      <w:color w:val="070000"/>
                      <w:sz w:val="22"/>
                      <w:szCs w:val="22"/>
                    </w:rPr>
                    <w:t>)</w:t>
                  </w:r>
                </w:p>
                <w:p w:rsidR="006B23F6" w:rsidRDefault="006B23F6" w:rsidP="0003499A"/>
              </w:txbxContent>
            </v:textbox>
            <w10:wrap anchorx="margin"/>
          </v:shape>
        </w:pict>
      </w:r>
    </w:p>
    <w:p w:rsidR="0003499A" w:rsidRDefault="000441B2" w:rsidP="0003499A">
      <w:pPr>
        <w:spacing w:after="160" w:line="259" w:lineRule="auto"/>
      </w:pPr>
      <w:r>
        <w:rPr>
          <w:noProof/>
        </w:rPr>
        <w:drawing>
          <wp:anchor distT="0" distB="0" distL="114300" distR="114300" simplePos="0" relativeHeight="251692544" behindDoc="0" locked="0" layoutInCell="1" allowOverlap="1">
            <wp:simplePos x="0" y="0"/>
            <wp:positionH relativeFrom="margin">
              <wp:posOffset>2372995</wp:posOffset>
            </wp:positionH>
            <wp:positionV relativeFrom="paragraph">
              <wp:posOffset>4867910</wp:posOffset>
            </wp:positionV>
            <wp:extent cx="2444750" cy="73152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alifornia Map_Overall Capabilities.png"/>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6577" r="63265" b="10154"/>
                    <a:stretch/>
                  </pic:blipFill>
                  <pic:spPr bwMode="auto">
                    <a:xfrm>
                      <a:off x="0" y="0"/>
                      <a:ext cx="2444750" cy="7315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3499A">
        <w:rPr>
          <w:noProof/>
        </w:rPr>
        <w:drawing>
          <wp:anchor distT="0" distB="0" distL="114300" distR="114300" simplePos="0" relativeHeight="251639296" behindDoc="0" locked="0" layoutInCell="1" allowOverlap="1">
            <wp:simplePos x="0" y="0"/>
            <wp:positionH relativeFrom="margin">
              <wp:align>center</wp:align>
            </wp:positionH>
            <wp:positionV relativeFrom="paragraph">
              <wp:posOffset>971550</wp:posOffset>
            </wp:positionV>
            <wp:extent cx="4996815" cy="3267075"/>
            <wp:effectExtent l="0" t="0" r="0" b="9525"/>
            <wp:wrapSquare wrapText="bothSides"/>
            <wp:docPr id="2050" name="Picture 2" descr="\\10.0.0.20\share\Projects\ICTAP\NECP Goal 2\Washington\Washington Maps\Washington Map_overall capability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10.0.0.20\share\Projects\ICTAP\NECP Goal 2\Washington\Washington Maps\Washington Map_overall capability_NO LEGEND.pn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6815" cy="3267075"/>
                    </a:xfrm>
                    <a:prstGeom prst="rect">
                      <a:avLst/>
                    </a:prstGeom>
                    <a:noFill/>
                    <a:extLst/>
                  </pic:spPr>
                </pic:pic>
              </a:graphicData>
            </a:graphic>
          </wp:anchor>
        </w:drawing>
      </w:r>
      <w:r w:rsidR="0003499A">
        <w:br w:type="page"/>
      </w:r>
    </w:p>
    <w:p w:rsidR="006F3DB7" w:rsidRDefault="006F3DB7" w:rsidP="007C73B6">
      <w:pPr>
        <w:pStyle w:val="Heading21"/>
      </w:pPr>
    </w:p>
    <w:p w:rsidR="0003499A" w:rsidRDefault="0003499A" w:rsidP="007C73B6">
      <w:pPr>
        <w:pStyle w:val="Heading21"/>
      </w:pPr>
      <w:r w:rsidRPr="00605791">
        <w:t>Washington NECP Goal 2 Results</w:t>
      </w:r>
    </w:p>
    <w:p w:rsidR="0003499A" w:rsidRPr="00605791" w:rsidRDefault="0003499A" w:rsidP="0003499A">
      <w:pPr>
        <w:tabs>
          <w:tab w:val="left" w:pos="6000"/>
        </w:tabs>
        <w:jc w:val="center"/>
        <w:rPr>
          <w:rFonts w:ascii="Arial" w:hAnsi="Arial"/>
          <w:b/>
          <w:bCs/>
          <w:i/>
          <w:color w:val="44546A" w:themeColor="text2"/>
          <w:spacing w:val="30"/>
          <w:sz w:val="36"/>
          <w:szCs w:val="28"/>
          <w:lang/>
        </w:rPr>
      </w:pPr>
    </w:p>
    <w:p w:rsidR="0003499A" w:rsidRPr="00A475AE" w:rsidRDefault="0003499A" w:rsidP="0003499A">
      <w:pPr>
        <w:tabs>
          <w:tab w:val="left" w:pos="6000"/>
        </w:tabs>
        <w:jc w:val="center"/>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Capabilities Details: Governance</w:t>
      </w:r>
    </w:p>
    <w:p w:rsidR="0003499A" w:rsidRPr="00F14068" w:rsidRDefault="0003499A" w:rsidP="0003499A">
      <w:pPr>
        <w:tabs>
          <w:tab w:val="left" w:pos="6000"/>
        </w:tabs>
        <w:rPr>
          <w:rFonts w:ascii="Arial" w:hAnsi="Arial" w:cs="Arial"/>
          <w:i/>
          <w:color w:val="44546A" w:themeColor="text2"/>
        </w:rPr>
      </w:pPr>
      <w:r w:rsidRPr="00A475AE">
        <w:rPr>
          <w:rFonts w:ascii="Arial" w:hAnsi="Arial" w:cs="Arial"/>
          <w:b/>
          <w:i/>
          <w:color w:val="323E4F" w:themeColor="text2" w:themeShade="BF"/>
        </w:rPr>
        <w:t>Governance</w:t>
      </w:r>
      <w:r w:rsidRPr="00A475AE">
        <w:rPr>
          <w:rFonts w:ascii="Arial" w:hAnsi="Arial" w:cs="Arial"/>
          <w:i/>
          <w:color w:val="323E4F" w:themeColor="text2" w:themeShade="BF"/>
        </w:rPr>
        <w:t>:</w:t>
      </w:r>
      <w:r w:rsidRPr="00F14068">
        <w:rPr>
          <w:rFonts w:ascii="Arial" w:hAnsi="Arial" w:cs="Arial"/>
          <w:color w:val="000000"/>
        </w:rPr>
        <w:t>The percentage of jurisdictions that participate in multi-jurisdictional interoperability governance groups across the nation has doubled in the last five years.</w:t>
      </w:r>
    </w:p>
    <w:tbl>
      <w:tblPr>
        <w:tblpPr w:leftFromText="180" w:rightFromText="180" w:vertAnchor="text" w:horzAnchor="margin" w:tblpY="153"/>
        <w:tblW w:w="5193" w:type="dxa"/>
        <w:tblCellMar>
          <w:left w:w="0" w:type="dxa"/>
          <w:right w:w="0" w:type="dxa"/>
        </w:tblCellMar>
        <w:tblLook w:val="0600"/>
      </w:tblPr>
      <w:tblGrid>
        <w:gridCol w:w="589"/>
        <w:gridCol w:w="1646"/>
        <w:gridCol w:w="2958"/>
      </w:tblGrid>
      <w:tr w:rsidR="0003499A" w:rsidRPr="00885D44" w:rsidTr="0003499A">
        <w:trPr>
          <w:trHeight w:val="1124"/>
        </w:trPr>
        <w:tc>
          <w:tcPr>
            <w:tcW w:w="589" w:type="dxa"/>
            <w:vMerge w:val="restart"/>
            <w:tcBorders>
              <w:top w:val="single" w:sz="8" w:space="0" w:color="000000"/>
              <w:left w:val="single" w:sz="8" w:space="0" w:color="000000"/>
              <w:bottom w:val="single" w:sz="8" w:space="0" w:color="000000"/>
              <w:right w:val="single" w:sz="8" w:space="0" w:color="000000"/>
            </w:tcBorders>
            <w:shd w:val="clear" w:color="auto" w:fill="A8B847"/>
            <w:tcMar>
              <w:top w:w="10" w:type="dxa"/>
              <w:left w:w="10" w:type="dxa"/>
              <w:bottom w:w="0" w:type="dxa"/>
              <w:right w:w="10" w:type="dxa"/>
            </w:tcMar>
            <w:textDirection w:val="btLr"/>
            <w:vAlign w:val="center"/>
            <w:hideMark/>
          </w:tcPr>
          <w:p w:rsidR="0003499A" w:rsidRPr="00885D44" w:rsidRDefault="0003499A" w:rsidP="0003499A">
            <w:pPr>
              <w:spacing w:after="0"/>
              <w:jc w:val="center"/>
              <w:rPr>
                <w:rFonts w:ascii="Arial" w:hAnsi="Arial" w:cs="Arial"/>
              </w:rPr>
            </w:pPr>
            <w:r w:rsidRPr="00885D44">
              <w:rPr>
                <w:rFonts w:ascii="Arial" w:hAnsi="Arial" w:cs="Arial"/>
                <w:b/>
                <w:bCs/>
              </w:rPr>
              <w:t>Governance</w:t>
            </w:r>
          </w:p>
        </w:tc>
        <w:tc>
          <w:tcPr>
            <w:tcW w:w="1646"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center"/>
            <w:hideMark/>
          </w:tcPr>
          <w:p w:rsidR="0003499A" w:rsidRPr="00885D44" w:rsidRDefault="0003499A" w:rsidP="0003499A">
            <w:pPr>
              <w:spacing w:after="0"/>
              <w:rPr>
                <w:rFonts w:ascii="Arial" w:hAnsi="Arial" w:cs="Arial"/>
              </w:rPr>
            </w:pPr>
            <w:r w:rsidRPr="00885D44">
              <w:rPr>
                <w:rFonts w:ascii="Arial" w:hAnsi="Arial" w:cs="Arial"/>
                <w:b/>
                <w:bCs/>
              </w:rPr>
              <w:t xml:space="preserve">Early </w:t>
            </w:r>
          </w:p>
          <w:p w:rsidR="0003499A" w:rsidRPr="00885D44" w:rsidRDefault="0003499A" w:rsidP="0003499A">
            <w:pPr>
              <w:spacing w:after="0"/>
              <w:rPr>
                <w:rFonts w:ascii="Arial" w:hAnsi="Arial" w:cs="Arial"/>
              </w:rPr>
            </w:pPr>
            <w:r w:rsidRPr="00885D44">
              <w:rPr>
                <w:rFonts w:ascii="Arial" w:hAnsi="Arial" w:cs="Arial"/>
                <w:b/>
                <w:bCs/>
              </w:rPr>
              <w:t xml:space="preserve">Implementation </w:t>
            </w:r>
          </w:p>
        </w:tc>
        <w:tc>
          <w:tcPr>
            <w:tcW w:w="2958"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spacing w:after="0"/>
              <w:rPr>
                <w:rFonts w:ascii="Arial" w:hAnsi="Arial" w:cs="Arial"/>
              </w:rPr>
            </w:pPr>
            <w:r w:rsidRPr="00885D44">
              <w:rPr>
                <w:rFonts w:ascii="Arial" w:hAnsi="Arial" w:cs="Arial"/>
              </w:rPr>
              <w:t xml:space="preserve">County-wide decision-making groups are informal and do not yet have a strategic plan to guide collective communications interoperability goals and funding. </w:t>
            </w:r>
          </w:p>
        </w:tc>
      </w:tr>
      <w:tr w:rsidR="0003499A" w:rsidRPr="00885D44" w:rsidTr="0003499A">
        <w:trPr>
          <w:trHeight w:val="149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spacing w:after="0"/>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FFF199"/>
            <w:tcMar>
              <w:top w:w="10" w:type="dxa"/>
              <w:left w:w="10" w:type="dxa"/>
              <w:bottom w:w="0" w:type="dxa"/>
              <w:right w:w="10" w:type="dxa"/>
            </w:tcMar>
            <w:vAlign w:val="center"/>
            <w:hideMark/>
          </w:tcPr>
          <w:p w:rsidR="0003499A" w:rsidRPr="00885D44" w:rsidRDefault="0003499A" w:rsidP="0003499A">
            <w:pPr>
              <w:spacing w:after="0"/>
              <w:rPr>
                <w:rFonts w:ascii="Arial" w:hAnsi="Arial" w:cs="Arial"/>
              </w:rPr>
            </w:pPr>
            <w:r w:rsidRPr="00885D44">
              <w:rPr>
                <w:rFonts w:ascii="Arial" w:hAnsi="Arial" w:cs="Arial"/>
                <w:b/>
                <w:bCs/>
              </w:rPr>
              <w:t xml:space="preserve">Intermediate Implementation </w:t>
            </w:r>
          </w:p>
        </w:tc>
        <w:tc>
          <w:tcPr>
            <w:tcW w:w="2958"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spacing w:after="0"/>
              <w:rPr>
                <w:rFonts w:ascii="Arial" w:hAnsi="Arial" w:cs="Arial"/>
              </w:rPr>
            </w:pPr>
            <w:r w:rsidRPr="00885D44">
              <w:rPr>
                <w:rFonts w:ascii="Arial" w:hAnsi="Arial" w:cs="Arial"/>
              </w:rPr>
              <w:t xml:space="preserve">Some </w:t>
            </w:r>
            <w:r w:rsidRPr="00885D44">
              <w:rPr>
                <w:rFonts w:ascii="Arial" w:hAnsi="Arial" w:cs="Arial"/>
                <w:i/>
                <w:iCs/>
              </w:rPr>
              <w:t>formal</w:t>
            </w:r>
            <w:r w:rsidRPr="00885D44">
              <w:rPr>
                <w:rFonts w:ascii="Arial" w:hAnsi="Arial" w:cs="Arial"/>
                <w:b/>
                <w:bCs/>
              </w:rPr>
              <w:t>agreements</w:t>
            </w:r>
            <w:r w:rsidRPr="00885D44">
              <w:rPr>
                <w:rFonts w:ascii="Arial" w:hAnsi="Arial" w:cs="Arial"/>
              </w:rPr>
              <w:t xml:space="preserve"> exist and </w:t>
            </w:r>
            <w:r w:rsidRPr="00885D44">
              <w:rPr>
                <w:rFonts w:ascii="Arial" w:hAnsi="Arial" w:cs="Arial"/>
                <w:i/>
                <w:iCs/>
              </w:rPr>
              <w:t xml:space="preserve">informal </w:t>
            </w:r>
            <w:r w:rsidRPr="00885D44">
              <w:rPr>
                <w:rFonts w:ascii="Arial" w:hAnsi="Arial" w:cs="Arial"/>
                <w:b/>
                <w:bCs/>
              </w:rPr>
              <w:t xml:space="preserve">agreements </w:t>
            </w:r>
            <w:r w:rsidRPr="00885D44">
              <w:rPr>
                <w:rFonts w:ascii="Arial" w:hAnsi="Arial" w:cs="Arial"/>
              </w:rPr>
              <w:t xml:space="preserve">are in practice among members of the decision making group for the County. Strategic and budget planning processes are beginning to be put in place. </w:t>
            </w:r>
          </w:p>
        </w:tc>
      </w:tr>
      <w:tr w:rsidR="0003499A" w:rsidRPr="00885D44" w:rsidTr="0003499A">
        <w:trPr>
          <w:trHeight w:val="168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spacing w:after="0"/>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C6EF9B"/>
            <w:tcMar>
              <w:top w:w="10" w:type="dxa"/>
              <w:left w:w="10" w:type="dxa"/>
              <w:bottom w:w="0" w:type="dxa"/>
              <w:right w:w="10" w:type="dxa"/>
            </w:tcMar>
            <w:vAlign w:val="center"/>
            <w:hideMark/>
          </w:tcPr>
          <w:p w:rsidR="0003499A" w:rsidRPr="00885D44" w:rsidRDefault="0003499A" w:rsidP="0003499A">
            <w:pPr>
              <w:spacing w:after="0"/>
              <w:rPr>
                <w:rFonts w:ascii="Arial" w:hAnsi="Arial" w:cs="Arial"/>
              </w:rPr>
            </w:pPr>
            <w:r w:rsidRPr="00885D44">
              <w:rPr>
                <w:rFonts w:ascii="Arial" w:hAnsi="Arial" w:cs="Arial"/>
                <w:b/>
                <w:bCs/>
              </w:rPr>
              <w:t xml:space="preserve">Established Implementation </w:t>
            </w:r>
          </w:p>
        </w:tc>
        <w:tc>
          <w:tcPr>
            <w:tcW w:w="2958"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spacing w:after="0"/>
              <w:rPr>
                <w:rFonts w:ascii="Arial" w:hAnsi="Arial" w:cs="Arial"/>
              </w:rPr>
            </w:pPr>
            <w:r w:rsidRPr="00885D44">
              <w:rPr>
                <w:rFonts w:ascii="Arial" w:hAnsi="Arial" w:cs="Arial"/>
              </w:rPr>
              <w:t xml:space="preserve">Formal </w:t>
            </w:r>
            <w:r w:rsidRPr="00885D44">
              <w:rPr>
                <w:rFonts w:ascii="Arial" w:hAnsi="Arial" w:cs="Arial"/>
                <w:b/>
                <w:bCs/>
              </w:rPr>
              <w:t xml:space="preserve">agreements </w:t>
            </w:r>
            <w:r w:rsidRPr="00885D44">
              <w:rPr>
                <w:rFonts w:ascii="Arial" w:hAnsi="Arial" w:cs="Arial"/>
              </w:rPr>
              <w:t xml:space="preserve">outline the roles and responsibilities of a county-wide decision making group, which has an agreed upon strategic plan that addresses sustainable funding for collective, regional interoperable communications needs. </w:t>
            </w:r>
          </w:p>
        </w:tc>
      </w:tr>
      <w:tr w:rsidR="0003499A" w:rsidRPr="00885D44" w:rsidTr="0003499A">
        <w:trPr>
          <w:trHeight w:val="172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spacing w:after="0"/>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385623" w:themeFill="accent6" w:themeFillShade="80"/>
            <w:tcMar>
              <w:top w:w="10" w:type="dxa"/>
              <w:left w:w="10" w:type="dxa"/>
              <w:bottom w:w="0" w:type="dxa"/>
              <w:right w:w="10" w:type="dxa"/>
            </w:tcMar>
            <w:vAlign w:val="center"/>
            <w:hideMark/>
          </w:tcPr>
          <w:p w:rsidR="0003499A" w:rsidRPr="00885D44" w:rsidRDefault="0003499A" w:rsidP="0003499A">
            <w:pPr>
              <w:spacing w:after="0"/>
              <w:rPr>
                <w:rFonts w:ascii="Arial" w:hAnsi="Arial" w:cs="Arial"/>
                <w:color w:val="FFFFFF" w:themeColor="background1"/>
              </w:rPr>
            </w:pPr>
            <w:r w:rsidRPr="00885D44">
              <w:rPr>
                <w:rFonts w:ascii="Arial" w:hAnsi="Arial" w:cs="Arial"/>
                <w:b/>
                <w:bCs/>
                <w:color w:val="FFFFFF" w:themeColor="background1"/>
              </w:rPr>
              <w:t xml:space="preserve">Advanced Implementation </w:t>
            </w:r>
          </w:p>
        </w:tc>
        <w:tc>
          <w:tcPr>
            <w:tcW w:w="2958"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spacing w:after="0"/>
              <w:rPr>
                <w:rFonts w:ascii="Arial" w:hAnsi="Arial" w:cs="Arial"/>
              </w:rPr>
            </w:pPr>
            <w:r w:rsidRPr="00885D44">
              <w:rPr>
                <w:rFonts w:ascii="Arial" w:hAnsi="Arial" w:cs="Arial"/>
              </w:rPr>
              <w:t xml:space="preserve">County-wide decision making bodies proactively look to expand membership to ensure representation from broad public support disciplines and other levels of government, while updating their </w:t>
            </w:r>
            <w:r w:rsidRPr="00885D44">
              <w:rPr>
                <w:rFonts w:ascii="Arial" w:hAnsi="Arial" w:cs="Arial"/>
                <w:b/>
                <w:bCs/>
              </w:rPr>
              <w:t xml:space="preserve">agreements </w:t>
            </w:r>
            <w:r w:rsidRPr="00885D44">
              <w:rPr>
                <w:rFonts w:ascii="Arial" w:hAnsi="Arial" w:cs="Arial"/>
              </w:rPr>
              <w:t xml:space="preserve">and strategic plan on a regular basis. </w:t>
            </w:r>
          </w:p>
        </w:tc>
      </w:tr>
    </w:tbl>
    <w:p w:rsidR="0003499A" w:rsidRDefault="0003499A" w:rsidP="0003499A">
      <w:pPr>
        <w:spacing w:after="160" w:line="259" w:lineRule="auto"/>
        <w:jc w:val="center"/>
      </w:pPr>
    </w:p>
    <w:p w:rsidR="0003499A" w:rsidRDefault="0003499A" w:rsidP="0003499A">
      <w:pPr>
        <w:spacing w:after="160" w:line="259" w:lineRule="auto"/>
        <w:jc w:val="center"/>
      </w:pPr>
      <w:r>
        <w:rPr>
          <w:noProof/>
        </w:rPr>
        <w:drawing>
          <wp:anchor distT="0" distB="0" distL="114300" distR="114300" simplePos="0" relativeHeight="251640320" behindDoc="1" locked="0" layoutInCell="1" allowOverlap="1">
            <wp:simplePos x="0" y="0"/>
            <wp:positionH relativeFrom="margin">
              <wp:align>right</wp:align>
            </wp:positionH>
            <wp:positionV relativeFrom="paragraph">
              <wp:posOffset>1605000</wp:posOffset>
            </wp:positionV>
            <wp:extent cx="3447127" cy="2254961"/>
            <wp:effectExtent l="0" t="0" r="1270" b="0"/>
            <wp:wrapNone/>
            <wp:docPr id="239" name="Picture 2" descr="\\lgshare\share\Projects\ICTAP\NECP Goal 2\Washington\Washington Maps\Capability Maps\Governance\Washington Governance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gshare\share\Projects\ICTAP\NECP Goal 2\Washington\Washington Maps\Capability Maps\Governance\Washington Governance Map_no Legend.pn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7127" cy="2254961"/>
                    </a:xfrm>
                    <a:prstGeom prst="rect">
                      <a:avLst/>
                    </a:prstGeom>
                    <a:noFill/>
                    <a:extLst/>
                  </pic:spPr>
                </pic:pic>
              </a:graphicData>
            </a:graphic>
          </wp:anchor>
        </w:drawing>
      </w:r>
      <w:r>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Pr="00605791" w:rsidRDefault="0003499A" w:rsidP="0003499A">
      <w:pPr>
        <w:rPr>
          <w:sz w:val="36"/>
          <w:szCs w:val="36"/>
          <w:lang/>
        </w:rPr>
      </w:pPr>
    </w:p>
    <w:p w:rsidR="0003499A" w:rsidRPr="00A475AE" w:rsidRDefault="0003499A" w:rsidP="0003499A">
      <w:pPr>
        <w:jc w:val="center"/>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Capabilities Details: SOPs</w:t>
      </w:r>
    </w:p>
    <w:p w:rsidR="0003499A" w:rsidRPr="009A5265" w:rsidRDefault="0003499A" w:rsidP="0003499A">
      <w:pPr>
        <w:spacing w:after="0"/>
        <w:rPr>
          <w:color w:val="44546A" w:themeColor="text2"/>
          <w:sz w:val="16"/>
          <w:szCs w:val="16"/>
        </w:rPr>
      </w:pPr>
      <w:r w:rsidRPr="00A475AE">
        <w:rPr>
          <w:rFonts w:ascii="Arial" w:hAnsi="Arial" w:cs="Arial"/>
          <w:b/>
          <w:i/>
          <w:color w:val="323E4F" w:themeColor="text2" w:themeShade="BF"/>
        </w:rPr>
        <w:t>Standard Operating Procedures</w:t>
      </w:r>
      <w:r w:rsidRPr="00A475AE">
        <w:rPr>
          <w:rFonts w:ascii="Arial" w:hAnsi="Arial" w:cs="Arial"/>
          <w:i/>
          <w:color w:val="323E4F" w:themeColor="text2" w:themeShade="BF"/>
        </w:rPr>
        <w:t>:</w:t>
      </w:r>
      <w:r w:rsidRPr="00F14068">
        <w:rPr>
          <w:rFonts w:ascii="Arial" w:hAnsi="Arial" w:cs="Arial"/>
          <w:color w:val="000000"/>
        </w:rPr>
        <w:t>Nationwide, the percentage of jurisdictions with formal interoperability SOPs increased from 60 percent in 2006 to 85 percent in 2011.  SOPs are designed to address the activation and use of interoperability equipment, as well as command and control procedures through NIMS.</w:t>
      </w:r>
    </w:p>
    <w:p w:rsidR="0003499A" w:rsidRDefault="0003499A" w:rsidP="0003499A">
      <w:pPr>
        <w:spacing w:after="160" w:line="259" w:lineRule="auto"/>
        <w:ind w:left="2880"/>
      </w:pPr>
    </w:p>
    <w:tbl>
      <w:tblPr>
        <w:tblpPr w:leftFromText="180" w:rightFromText="180" w:vertAnchor="text" w:horzAnchor="margin" w:tblpY="466"/>
        <w:tblOverlap w:val="never"/>
        <w:tblW w:w="5280" w:type="dxa"/>
        <w:tblCellMar>
          <w:left w:w="0" w:type="dxa"/>
          <w:right w:w="0" w:type="dxa"/>
        </w:tblCellMar>
        <w:tblLook w:val="0600"/>
      </w:tblPr>
      <w:tblGrid>
        <w:gridCol w:w="625"/>
        <w:gridCol w:w="1646"/>
        <w:gridCol w:w="3009"/>
      </w:tblGrid>
      <w:tr w:rsidR="0003499A" w:rsidRPr="00885D44" w:rsidTr="0003499A">
        <w:trPr>
          <w:trHeight w:val="1373"/>
        </w:trPr>
        <w:tc>
          <w:tcPr>
            <w:tcW w:w="625" w:type="dxa"/>
            <w:vMerge w:val="restart"/>
            <w:tcBorders>
              <w:top w:val="single" w:sz="8" w:space="0" w:color="000000"/>
              <w:left w:val="single" w:sz="8" w:space="0" w:color="000000"/>
              <w:bottom w:val="single" w:sz="8" w:space="0" w:color="000000"/>
              <w:right w:val="single" w:sz="8" w:space="0" w:color="000000"/>
            </w:tcBorders>
            <w:shd w:val="clear" w:color="auto" w:fill="FFE966"/>
            <w:tcMar>
              <w:top w:w="10" w:type="dxa"/>
              <w:left w:w="10" w:type="dxa"/>
              <w:bottom w:w="0" w:type="dxa"/>
              <w:right w:w="10" w:type="dxa"/>
            </w:tcMar>
            <w:textDirection w:val="btLr"/>
            <w:vAlign w:val="center"/>
            <w:hideMark/>
          </w:tcPr>
          <w:p w:rsidR="0003499A" w:rsidRPr="00885D44" w:rsidRDefault="0003499A" w:rsidP="0003499A">
            <w:pPr>
              <w:jc w:val="center"/>
              <w:rPr>
                <w:rFonts w:ascii="Arial" w:hAnsi="Arial" w:cs="Arial"/>
              </w:rPr>
            </w:pPr>
            <w:r w:rsidRPr="00885D44">
              <w:rPr>
                <w:rFonts w:ascii="Arial" w:hAnsi="Arial" w:cs="Arial"/>
                <w:b/>
                <w:bCs/>
              </w:rPr>
              <w:t>Standard Operating Procedures</w:t>
            </w:r>
          </w:p>
        </w:tc>
        <w:tc>
          <w:tcPr>
            <w:tcW w:w="1646"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Early </w:t>
            </w:r>
          </w:p>
          <w:p w:rsidR="0003499A" w:rsidRPr="00885D44" w:rsidRDefault="0003499A" w:rsidP="0003499A">
            <w:pPr>
              <w:rPr>
                <w:rFonts w:ascii="Arial" w:hAnsi="Arial" w:cs="Arial"/>
              </w:rPr>
            </w:pPr>
            <w:r w:rsidRPr="00885D44">
              <w:rPr>
                <w:rFonts w:ascii="Arial" w:hAnsi="Arial" w:cs="Arial"/>
                <w:b/>
                <w:bCs/>
              </w:rPr>
              <w:t xml:space="preserve">Implementation </w:t>
            </w:r>
          </w:p>
        </w:tc>
        <w:tc>
          <w:tcPr>
            <w:tcW w:w="3009"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County-wide interoperable communications SOPs are not developed or have not been formalized and disseminated.</w:t>
            </w:r>
          </w:p>
        </w:tc>
      </w:tr>
      <w:tr w:rsidR="0003499A" w:rsidRPr="00885D44" w:rsidTr="0003499A">
        <w:trPr>
          <w:trHeight w:val="18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FFF199"/>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Intermediate Implementation </w:t>
            </w:r>
          </w:p>
        </w:tc>
        <w:tc>
          <w:tcPr>
            <w:tcW w:w="3009"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 xml:space="preserve">Some interoperable communications SOPs exist within the county and steps have been taken to institute these interoperability procedures among some agencies. </w:t>
            </w:r>
          </w:p>
        </w:tc>
      </w:tr>
      <w:tr w:rsidR="0003499A" w:rsidRPr="00885D44" w:rsidTr="0003499A">
        <w:trPr>
          <w:trHeight w:val="205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C6EF9B"/>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Established Implementation </w:t>
            </w:r>
          </w:p>
        </w:tc>
        <w:tc>
          <w:tcPr>
            <w:tcW w:w="3009"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Interoperable communications SOPs are formalized and in use by all agencies within the county Despite minor issues, SOPs are successfully used during responses and/or exercises.</w:t>
            </w:r>
          </w:p>
        </w:tc>
      </w:tr>
      <w:tr w:rsidR="0003499A" w:rsidRPr="00885D44" w:rsidTr="0003499A">
        <w:trPr>
          <w:trHeight w:val="210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385623" w:themeFill="accent6" w:themeFillShade="80"/>
            <w:tcMar>
              <w:top w:w="10" w:type="dxa"/>
              <w:left w:w="10" w:type="dxa"/>
              <w:bottom w:w="0" w:type="dxa"/>
              <w:right w:w="10" w:type="dxa"/>
            </w:tcMar>
            <w:vAlign w:val="center"/>
            <w:hideMark/>
          </w:tcPr>
          <w:p w:rsidR="0003499A" w:rsidRPr="00885D44" w:rsidRDefault="0003499A" w:rsidP="0003499A">
            <w:pPr>
              <w:rPr>
                <w:rFonts w:ascii="Arial" w:hAnsi="Arial" w:cs="Arial"/>
                <w:color w:val="FFFFFF" w:themeColor="background1"/>
              </w:rPr>
            </w:pPr>
            <w:r w:rsidRPr="00885D44">
              <w:rPr>
                <w:rFonts w:ascii="Arial" w:hAnsi="Arial" w:cs="Arial"/>
                <w:b/>
                <w:bCs/>
                <w:color w:val="FFFFFF" w:themeColor="background1"/>
              </w:rPr>
              <w:t xml:space="preserve">Advanced Implementation </w:t>
            </w:r>
          </w:p>
        </w:tc>
        <w:tc>
          <w:tcPr>
            <w:tcW w:w="3009"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 xml:space="preserve">Interoperable communications SOPs within the county are formalized and regularly reviewed.  Additionally, NIMS procedures are well established among all agencies and disciplines.  All needed procedures are effectively utilized during responses and/or exercises. </w:t>
            </w:r>
          </w:p>
        </w:tc>
      </w:tr>
    </w:tbl>
    <w:p w:rsidR="0003499A" w:rsidRDefault="0003499A" w:rsidP="0003499A">
      <w:pPr>
        <w:spacing w:after="160" w:line="259" w:lineRule="auto"/>
      </w:pPr>
      <w:r>
        <w:rPr>
          <w:noProof/>
        </w:rPr>
        <w:drawing>
          <wp:anchor distT="0" distB="0" distL="114300" distR="114300" simplePos="0" relativeHeight="251643392" behindDoc="1" locked="0" layoutInCell="1" allowOverlap="1">
            <wp:simplePos x="0" y="0"/>
            <wp:positionH relativeFrom="margin">
              <wp:align>right</wp:align>
            </wp:positionH>
            <wp:positionV relativeFrom="paragraph">
              <wp:posOffset>2167408</wp:posOffset>
            </wp:positionV>
            <wp:extent cx="3404338" cy="2226970"/>
            <wp:effectExtent l="0" t="0" r="5715" b="1905"/>
            <wp:wrapNone/>
            <wp:docPr id="240" name="Picture 2" descr="\\lgshare\share\Projects\ICTAP\NECP Goal 2\Washington\Washington Maps\Capability Maps\SOPs\Washington SOPs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lgshare\share\Projects\ICTAP\NECP Goal 2\Washington\Washington Maps\Capability Maps\SOPs\Washington SOPs Map_no Legend.pn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4338" cy="2226970"/>
                    </a:xfrm>
                    <a:prstGeom prst="rect">
                      <a:avLst/>
                    </a:prstGeom>
                    <a:noFill/>
                    <a:extLst/>
                  </pic:spPr>
                </pic:pic>
              </a:graphicData>
            </a:graphic>
          </wp:anchor>
        </w:drawing>
      </w:r>
      <w:r>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ind w:left="1440" w:firstLine="720"/>
        <w:rPr>
          <w:rFonts w:ascii="Arial" w:hAnsi="Arial" w:cs="Arial"/>
          <w:i/>
          <w:color w:val="44546A" w:themeColor="text2"/>
          <w:sz w:val="36"/>
          <w:szCs w:val="36"/>
        </w:rPr>
      </w:pPr>
    </w:p>
    <w:p w:rsidR="0003499A" w:rsidRPr="00A475AE" w:rsidRDefault="0003499A" w:rsidP="0003499A">
      <w:pPr>
        <w:ind w:left="1440" w:firstLine="720"/>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Capabilities Details: Training &amp; Exercise</w:t>
      </w:r>
      <w:r w:rsidR="005D7D19" w:rsidRPr="00A475AE">
        <w:rPr>
          <w:rFonts w:ascii="Arial" w:hAnsi="Arial" w:cs="Arial"/>
          <w:i/>
          <w:color w:val="323E4F" w:themeColor="text2" w:themeShade="BF"/>
          <w:sz w:val="36"/>
          <w:szCs w:val="36"/>
        </w:rPr>
        <w:t>s</w:t>
      </w:r>
    </w:p>
    <w:p w:rsidR="0003499A" w:rsidRDefault="0003499A" w:rsidP="0003499A">
      <w:pPr>
        <w:spacing w:after="160" w:line="259" w:lineRule="auto"/>
        <w:jc w:val="center"/>
        <w:rPr>
          <w:rFonts w:ascii="Arial" w:hAnsi="Arial" w:cs="Arial"/>
          <w:color w:val="44546A" w:themeColor="text2"/>
          <w:sz w:val="16"/>
          <w:szCs w:val="16"/>
        </w:rPr>
      </w:pPr>
    </w:p>
    <w:p w:rsidR="0003499A" w:rsidRDefault="0003499A" w:rsidP="0003499A">
      <w:pPr>
        <w:spacing w:after="160" w:line="259" w:lineRule="auto"/>
        <w:jc w:val="center"/>
        <w:rPr>
          <w:rFonts w:ascii="Arial" w:hAnsi="Arial" w:cs="Arial"/>
          <w:color w:val="44546A" w:themeColor="text2"/>
          <w:sz w:val="16"/>
          <w:szCs w:val="16"/>
        </w:rPr>
      </w:pPr>
    </w:p>
    <w:tbl>
      <w:tblPr>
        <w:tblpPr w:leftFromText="180" w:rightFromText="180" w:vertAnchor="text" w:horzAnchor="margin" w:tblpY="413"/>
        <w:tblOverlap w:val="never"/>
        <w:tblW w:w="5280" w:type="dxa"/>
        <w:tblCellMar>
          <w:left w:w="0" w:type="dxa"/>
          <w:right w:w="0" w:type="dxa"/>
        </w:tblCellMar>
        <w:tblLook w:val="0600"/>
      </w:tblPr>
      <w:tblGrid>
        <w:gridCol w:w="625"/>
        <w:gridCol w:w="1646"/>
        <w:gridCol w:w="3009"/>
      </w:tblGrid>
      <w:tr w:rsidR="0003499A" w:rsidRPr="00885D44" w:rsidTr="0003499A">
        <w:trPr>
          <w:trHeight w:val="1896"/>
        </w:trPr>
        <w:tc>
          <w:tcPr>
            <w:tcW w:w="638" w:type="dxa"/>
            <w:vMerge w:val="restart"/>
            <w:tcBorders>
              <w:top w:val="single" w:sz="8" w:space="0" w:color="000000"/>
              <w:left w:val="single" w:sz="8" w:space="0" w:color="000000"/>
              <w:bottom w:val="single" w:sz="8" w:space="0" w:color="000000"/>
              <w:right w:val="single" w:sz="8" w:space="0" w:color="000000"/>
            </w:tcBorders>
            <w:shd w:val="clear" w:color="auto" w:fill="C00000"/>
            <w:tcMar>
              <w:top w:w="10" w:type="dxa"/>
              <w:left w:w="10" w:type="dxa"/>
              <w:bottom w:w="0" w:type="dxa"/>
              <w:right w:w="10" w:type="dxa"/>
            </w:tcMar>
            <w:textDirection w:val="btLr"/>
            <w:vAlign w:val="center"/>
            <w:hideMark/>
          </w:tcPr>
          <w:p w:rsidR="0003499A" w:rsidRPr="00885D44" w:rsidRDefault="0003499A" w:rsidP="0003499A">
            <w:pPr>
              <w:jc w:val="center"/>
              <w:rPr>
                <w:rFonts w:ascii="Arial" w:hAnsi="Arial" w:cs="Arial"/>
              </w:rPr>
            </w:pPr>
            <w:r w:rsidRPr="00885D44">
              <w:rPr>
                <w:rFonts w:ascii="Arial" w:hAnsi="Arial" w:cs="Arial"/>
                <w:b/>
                <w:bCs/>
              </w:rPr>
              <w:t>Training &amp; Exercises</w:t>
            </w:r>
          </w:p>
        </w:tc>
        <w:tc>
          <w:tcPr>
            <w:tcW w:w="1524"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Early </w:t>
            </w:r>
          </w:p>
          <w:p w:rsidR="0003499A" w:rsidRPr="00885D44" w:rsidRDefault="0003499A" w:rsidP="0003499A">
            <w:pPr>
              <w:rPr>
                <w:rFonts w:ascii="Arial" w:hAnsi="Arial" w:cs="Arial"/>
              </w:rPr>
            </w:pPr>
            <w:r w:rsidRPr="00885D44">
              <w:rPr>
                <w:rFonts w:ascii="Arial" w:hAnsi="Arial" w:cs="Arial"/>
                <w:b/>
                <w:bCs/>
              </w:rPr>
              <w:t xml:space="preserve">Implementation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88"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County-wide public safety agencies participate in communications interoperability workshops, but no formal training or exercises are focused on emergency communications.</w:t>
            </w:r>
          </w:p>
        </w:tc>
      </w:tr>
      <w:tr w:rsidR="0003499A" w:rsidRPr="00885D44" w:rsidTr="0003499A">
        <w:trPr>
          <w:trHeight w:val="1672"/>
        </w:trPr>
        <w:tc>
          <w:tcPr>
            <w:tcW w:w="0" w:type="auto"/>
            <w:vMerge/>
            <w:tcBorders>
              <w:top w:val="single" w:sz="8" w:space="0" w:color="000000"/>
              <w:left w:val="single" w:sz="8" w:space="0" w:color="000000"/>
              <w:bottom w:val="single" w:sz="8" w:space="0" w:color="000000"/>
              <w:right w:val="single" w:sz="8" w:space="0" w:color="000000"/>
            </w:tcBorders>
            <w:shd w:val="clear" w:color="auto" w:fill="C00000"/>
            <w:vAlign w:val="center"/>
            <w:hideMark/>
          </w:tcPr>
          <w:p w:rsidR="0003499A" w:rsidRPr="00885D44" w:rsidRDefault="0003499A" w:rsidP="0003499A">
            <w:pPr>
              <w:rPr>
                <w:rFonts w:ascii="Arial" w:hAnsi="Arial" w:cs="Arial"/>
              </w:rPr>
            </w:pPr>
          </w:p>
        </w:tc>
        <w:tc>
          <w:tcPr>
            <w:tcW w:w="1524" w:type="dxa"/>
            <w:tcBorders>
              <w:top w:val="single" w:sz="8" w:space="0" w:color="000000"/>
              <w:left w:val="single" w:sz="8" w:space="0" w:color="000000"/>
              <w:bottom w:val="single" w:sz="8" w:space="0" w:color="000000"/>
              <w:right w:val="single" w:sz="8" w:space="0" w:color="000000"/>
            </w:tcBorders>
            <w:shd w:val="clear" w:color="auto" w:fill="FFF199"/>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Intermediate Implementation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88"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Some public safety agencies within the county hold communications interoperability training on equipment and conduct exercises, although not on a regular cycle.</w:t>
            </w:r>
          </w:p>
        </w:tc>
      </w:tr>
      <w:tr w:rsidR="0003499A" w:rsidRPr="00885D44" w:rsidTr="0003499A">
        <w:trPr>
          <w:trHeight w:val="1732"/>
        </w:trPr>
        <w:tc>
          <w:tcPr>
            <w:tcW w:w="0" w:type="auto"/>
            <w:vMerge/>
            <w:tcBorders>
              <w:top w:val="single" w:sz="8" w:space="0" w:color="000000"/>
              <w:left w:val="single" w:sz="8" w:space="0" w:color="000000"/>
              <w:bottom w:val="single" w:sz="8" w:space="0" w:color="000000"/>
              <w:right w:val="single" w:sz="8" w:space="0" w:color="000000"/>
            </w:tcBorders>
            <w:shd w:val="clear" w:color="auto" w:fill="C00000"/>
            <w:vAlign w:val="center"/>
            <w:hideMark/>
          </w:tcPr>
          <w:p w:rsidR="0003499A" w:rsidRPr="00885D44" w:rsidRDefault="0003499A" w:rsidP="0003499A">
            <w:pPr>
              <w:rPr>
                <w:rFonts w:ascii="Arial" w:hAnsi="Arial" w:cs="Arial"/>
              </w:rPr>
            </w:pPr>
          </w:p>
        </w:tc>
        <w:tc>
          <w:tcPr>
            <w:tcW w:w="1524" w:type="dxa"/>
            <w:tcBorders>
              <w:top w:val="single" w:sz="8" w:space="0" w:color="000000"/>
              <w:left w:val="single" w:sz="8" w:space="0" w:color="000000"/>
              <w:bottom w:val="single" w:sz="8" w:space="0" w:color="000000"/>
              <w:right w:val="single" w:sz="8" w:space="0" w:color="000000"/>
            </w:tcBorders>
            <w:shd w:val="clear" w:color="auto" w:fill="C6EF9B"/>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Established Implementation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88"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Public safety agencies within the county participate in equipment and SOP training for communications interoperability and hold exercises on a regular schedule.</w:t>
            </w:r>
          </w:p>
        </w:tc>
      </w:tr>
      <w:tr w:rsidR="0003499A" w:rsidRPr="00885D44" w:rsidTr="0003499A">
        <w:trPr>
          <w:trHeight w:val="2244"/>
        </w:trPr>
        <w:tc>
          <w:tcPr>
            <w:tcW w:w="0" w:type="auto"/>
            <w:vMerge/>
            <w:tcBorders>
              <w:top w:val="single" w:sz="8" w:space="0" w:color="000000"/>
              <w:left w:val="single" w:sz="8" w:space="0" w:color="000000"/>
              <w:bottom w:val="single" w:sz="8" w:space="0" w:color="000000"/>
              <w:right w:val="single" w:sz="8" w:space="0" w:color="000000"/>
            </w:tcBorders>
            <w:shd w:val="clear" w:color="auto" w:fill="C00000"/>
            <w:vAlign w:val="center"/>
            <w:hideMark/>
          </w:tcPr>
          <w:p w:rsidR="0003499A" w:rsidRPr="00885D44" w:rsidRDefault="0003499A" w:rsidP="0003499A">
            <w:pPr>
              <w:rPr>
                <w:rFonts w:ascii="Arial" w:hAnsi="Arial" w:cs="Arial"/>
              </w:rPr>
            </w:pPr>
          </w:p>
        </w:tc>
        <w:tc>
          <w:tcPr>
            <w:tcW w:w="1524" w:type="dxa"/>
            <w:tcBorders>
              <w:top w:val="single" w:sz="8" w:space="0" w:color="000000"/>
              <w:left w:val="single" w:sz="8" w:space="0" w:color="000000"/>
              <w:bottom w:val="single" w:sz="8" w:space="0" w:color="000000"/>
              <w:right w:val="single" w:sz="8" w:space="0" w:color="000000"/>
            </w:tcBorders>
            <w:shd w:val="clear" w:color="auto" w:fill="385623" w:themeFill="accent6" w:themeFillShade="80"/>
            <w:tcMar>
              <w:top w:w="10" w:type="dxa"/>
              <w:left w:w="10" w:type="dxa"/>
              <w:bottom w:w="0" w:type="dxa"/>
              <w:right w:w="10" w:type="dxa"/>
            </w:tcMar>
            <w:vAlign w:val="center"/>
            <w:hideMark/>
          </w:tcPr>
          <w:p w:rsidR="0003499A" w:rsidRPr="00885D44" w:rsidRDefault="0003499A" w:rsidP="0003499A">
            <w:pPr>
              <w:rPr>
                <w:rFonts w:ascii="Arial" w:hAnsi="Arial" w:cs="Arial"/>
                <w:color w:val="FFFFFF" w:themeColor="background1"/>
              </w:rPr>
            </w:pPr>
            <w:r w:rsidRPr="00885D44">
              <w:rPr>
                <w:rFonts w:ascii="Arial" w:hAnsi="Arial" w:cs="Arial"/>
                <w:b/>
                <w:bCs/>
                <w:color w:val="FFFFFF" w:themeColor="background1"/>
              </w:rPr>
              <w:t xml:space="preserve">Advanced Implementation </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288"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 xml:space="preserve">County public safety agencies regularly conduct training and exercises with communications interoperability curriculum addressing equipment and SOPs that is modified as needed to address the changing operational environment. </w:t>
            </w:r>
          </w:p>
        </w:tc>
      </w:tr>
    </w:tbl>
    <w:p w:rsidR="0003499A" w:rsidRDefault="0003499A" w:rsidP="0003499A">
      <w:pPr>
        <w:spacing w:after="160" w:line="259" w:lineRule="auto"/>
      </w:pPr>
      <w:r>
        <w:rPr>
          <w:noProof/>
        </w:rPr>
        <w:drawing>
          <wp:anchor distT="0" distB="0" distL="114300" distR="114300" simplePos="0" relativeHeight="251645440" behindDoc="1" locked="0" layoutInCell="1" allowOverlap="1">
            <wp:simplePos x="0" y="0"/>
            <wp:positionH relativeFrom="margin">
              <wp:align>right</wp:align>
            </wp:positionH>
            <wp:positionV relativeFrom="paragraph">
              <wp:posOffset>1736573</wp:posOffset>
            </wp:positionV>
            <wp:extent cx="3376874" cy="2209004"/>
            <wp:effectExtent l="0" t="0" r="0" b="1270"/>
            <wp:wrapNone/>
            <wp:docPr id="3074" name="Picture 2" descr="\\lgshare\share\Projects\ICTAP\NECP Goal 2\Washington\Washington Maps\Capability Maps\Training &amp; Exercise\Washington Training &amp; Exercise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lgshare\share\Projects\ICTAP\NECP Goal 2\Washington\Washington Maps\Capability Maps\Training &amp; Exercise\Washington Training &amp; Exercise Map_no Legend.pn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6874" cy="2209004"/>
                    </a:xfrm>
                    <a:prstGeom prst="rect">
                      <a:avLst/>
                    </a:prstGeom>
                    <a:noFill/>
                    <a:extLst/>
                  </pic:spPr>
                </pic:pic>
              </a:graphicData>
            </a:graphic>
          </wp:anchor>
        </w:drawing>
      </w:r>
      <w:r>
        <w:br w:type="page"/>
      </w:r>
    </w:p>
    <w:p w:rsidR="006F3DB7" w:rsidRDefault="006F3DB7" w:rsidP="00D70045">
      <w:pPr>
        <w:pStyle w:val="Heading21"/>
      </w:pPr>
    </w:p>
    <w:p w:rsidR="0003499A" w:rsidRDefault="0003499A" w:rsidP="00D70045">
      <w:pPr>
        <w:pStyle w:val="Heading21"/>
      </w:pPr>
      <w:r w:rsidRPr="00605791">
        <w:t>Washington NECP Goal 2 Results</w:t>
      </w:r>
    </w:p>
    <w:p w:rsidR="0003499A" w:rsidRPr="00605791" w:rsidRDefault="0003499A" w:rsidP="0003499A">
      <w:pPr>
        <w:tabs>
          <w:tab w:val="left" w:pos="6000"/>
        </w:tabs>
        <w:jc w:val="center"/>
        <w:rPr>
          <w:rFonts w:ascii="Arial" w:hAnsi="Arial"/>
          <w:b/>
          <w:bCs/>
          <w:i/>
          <w:color w:val="44546A" w:themeColor="text2"/>
          <w:spacing w:val="30"/>
          <w:sz w:val="36"/>
          <w:szCs w:val="28"/>
          <w:lang/>
        </w:rPr>
      </w:pPr>
    </w:p>
    <w:p w:rsidR="0003499A" w:rsidRPr="00A475AE" w:rsidRDefault="0003499A" w:rsidP="0003499A">
      <w:pPr>
        <w:spacing w:after="160" w:line="259" w:lineRule="auto"/>
        <w:ind w:left="2160" w:firstLine="720"/>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 xml:space="preserve">Capabilities Details: Usage </w:t>
      </w:r>
    </w:p>
    <w:p w:rsidR="0003499A" w:rsidRDefault="0003499A" w:rsidP="0003499A">
      <w:pPr>
        <w:spacing w:after="160" w:line="259" w:lineRule="auto"/>
        <w:ind w:left="2160" w:firstLine="720"/>
        <w:rPr>
          <w:rFonts w:ascii="Arial" w:hAnsi="Arial" w:cs="Arial"/>
          <w:color w:val="44546A" w:themeColor="text2"/>
          <w:sz w:val="16"/>
          <w:szCs w:val="16"/>
        </w:rPr>
      </w:pPr>
    </w:p>
    <w:tbl>
      <w:tblPr>
        <w:tblpPr w:leftFromText="180" w:rightFromText="180" w:vertAnchor="page" w:horzAnchor="margin" w:tblpY="3976"/>
        <w:tblW w:w="5160" w:type="dxa"/>
        <w:tblCellMar>
          <w:left w:w="0" w:type="dxa"/>
          <w:right w:w="0" w:type="dxa"/>
        </w:tblCellMar>
        <w:tblLook w:val="0600"/>
      </w:tblPr>
      <w:tblGrid>
        <w:gridCol w:w="603"/>
        <w:gridCol w:w="1646"/>
        <w:gridCol w:w="2911"/>
      </w:tblGrid>
      <w:tr w:rsidR="0003499A" w:rsidRPr="00885D44" w:rsidTr="0003499A">
        <w:trPr>
          <w:trHeight w:val="1396"/>
        </w:trPr>
        <w:tc>
          <w:tcPr>
            <w:tcW w:w="603" w:type="dxa"/>
            <w:vMerge w:val="restart"/>
            <w:tcBorders>
              <w:top w:val="single" w:sz="8" w:space="0" w:color="000000"/>
              <w:left w:val="single" w:sz="8" w:space="0" w:color="000000"/>
              <w:bottom w:val="single" w:sz="8" w:space="0" w:color="000000"/>
              <w:right w:val="single" w:sz="8" w:space="0" w:color="000000"/>
            </w:tcBorders>
            <w:shd w:val="clear" w:color="auto" w:fill="D6D6FF"/>
            <w:tcMar>
              <w:top w:w="10" w:type="dxa"/>
              <w:left w:w="10" w:type="dxa"/>
              <w:bottom w:w="0" w:type="dxa"/>
              <w:right w:w="10" w:type="dxa"/>
            </w:tcMar>
            <w:textDirection w:val="btLr"/>
            <w:vAlign w:val="center"/>
            <w:hideMark/>
          </w:tcPr>
          <w:p w:rsidR="0003499A" w:rsidRPr="00885D44" w:rsidRDefault="0003499A" w:rsidP="0003499A">
            <w:pPr>
              <w:jc w:val="center"/>
              <w:rPr>
                <w:rFonts w:ascii="Arial" w:hAnsi="Arial" w:cs="Arial"/>
              </w:rPr>
            </w:pPr>
            <w:r w:rsidRPr="00885D44">
              <w:rPr>
                <w:rFonts w:ascii="Arial" w:hAnsi="Arial" w:cs="Arial"/>
                <w:b/>
                <w:bCs/>
              </w:rPr>
              <w:t>Usage</w:t>
            </w:r>
          </w:p>
        </w:tc>
        <w:tc>
          <w:tcPr>
            <w:tcW w:w="1646"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Early </w:t>
            </w:r>
          </w:p>
          <w:p w:rsidR="0003499A" w:rsidRPr="00885D44" w:rsidRDefault="0003499A" w:rsidP="0003499A">
            <w:pPr>
              <w:rPr>
                <w:rFonts w:ascii="Arial" w:hAnsi="Arial" w:cs="Arial"/>
              </w:rPr>
            </w:pPr>
            <w:r w:rsidRPr="00885D44">
              <w:rPr>
                <w:rFonts w:ascii="Arial" w:hAnsi="Arial" w:cs="Arial"/>
                <w:b/>
                <w:bCs/>
              </w:rPr>
              <w:t xml:space="preserve">Implementation </w:t>
            </w:r>
          </w:p>
        </w:tc>
        <w:tc>
          <w:tcPr>
            <w:tcW w:w="2911"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First responders across the county seldom use solutions unless advanced planning is possible (e.g., special events).</w:t>
            </w:r>
          </w:p>
        </w:tc>
      </w:tr>
      <w:tr w:rsidR="0003499A" w:rsidRPr="00885D44" w:rsidTr="0003499A">
        <w:trPr>
          <w:trHeight w:val="185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FFF199"/>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Intermediate Implementation </w:t>
            </w:r>
          </w:p>
        </w:tc>
        <w:tc>
          <w:tcPr>
            <w:tcW w:w="2911"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 xml:space="preserve">First responders across the county use interoperability solutions regularly for emergency events, and in limited fashion for day-to-day communications. </w:t>
            </w:r>
          </w:p>
        </w:tc>
      </w:tr>
      <w:tr w:rsidR="0003499A" w:rsidRPr="00885D44" w:rsidTr="0003499A">
        <w:trPr>
          <w:trHeight w:val="208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C6EF9B"/>
            <w:tcMar>
              <w:top w:w="10" w:type="dxa"/>
              <w:left w:w="10" w:type="dxa"/>
              <w:bottom w:w="0" w:type="dxa"/>
              <w:right w:w="10" w:type="dxa"/>
            </w:tcMar>
            <w:vAlign w:val="center"/>
            <w:hideMark/>
          </w:tcPr>
          <w:p w:rsidR="0003499A" w:rsidRPr="00885D44" w:rsidRDefault="0003499A" w:rsidP="0003499A">
            <w:pPr>
              <w:rPr>
                <w:rFonts w:ascii="Arial" w:hAnsi="Arial" w:cs="Arial"/>
              </w:rPr>
            </w:pPr>
            <w:r w:rsidRPr="00885D44">
              <w:rPr>
                <w:rFonts w:ascii="Arial" w:hAnsi="Arial" w:cs="Arial"/>
                <w:b/>
                <w:bCs/>
              </w:rPr>
              <w:t xml:space="preserve">Established Implementation </w:t>
            </w:r>
          </w:p>
        </w:tc>
        <w:tc>
          <w:tcPr>
            <w:tcW w:w="2911"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First responders across the county use interoperability solutions regularly and easily for all day-to-day, task force, and mutual aid events.</w:t>
            </w:r>
          </w:p>
        </w:tc>
      </w:tr>
      <w:tr w:rsidR="0003499A" w:rsidRPr="00885D44" w:rsidTr="0003499A">
        <w:trPr>
          <w:trHeight w:val="213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3499A" w:rsidRPr="00885D44" w:rsidRDefault="0003499A" w:rsidP="0003499A">
            <w:pPr>
              <w:rPr>
                <w:rFonts w:ascii="Arial" w:hAnsi="Arial" w:cs="Arial"/>
              </w:rPr>
            </w:pPr>
          </w:p>
        </w:tc>
        <w:tc>
          <w:tcPr>
            <w:tcW w:w="1646" w:type="dxa"/>
            <w:tcBorders>
              <w:top w:val="single" w:sz="8" w:space="0" w:color="000000"/>
              <w:left w:val="single" w:sz="8" w:space="0" w:color="000000"/>
              <w:bottom w:val="single" w:sz="8" w:space="0" w:color="000000"/>
              <w:right w:val="single" w:sz="8" w:space="0" w:color="000000"/>
            </w:tcBorders>
            <w:shd w:val="clear" w:color="auto" w:fill="385623" w:themeFill="accent6" w:themeFillShade="80"/>
            <w:tcMar>
              <w:top w:w="10" w:type="dxa"/>
              <w:left w:w="10" w:type="dxa"/>
              <w:bottom w:w="0" w:type="dxa"/>
              <w:right w:w="10" w:type="dxa"/>
            </w:tcMar>
            <w:vAlign w:val="center"/>
            <w:hideMark/>
          </w:tcPr>
          <w:p w:rsidR="0003499A" w:rsidRPr="00885D44" w:rsidRDefault="0003499A" w:rsidP="0003499A">
            <w:pPr>
              <w:rPr>
                <w:rFonts w:ascii="Arial" w:hAnsi="Arial" w:cs="Arial"/>
                <w:color w:val="FFFFFF" w:themeColor="background1"/>
              </w:rPr>
            </w:pPr>
            <w:r w:rsidRPr="00885D44">
              <w:rPr>
                <w:rFonts w:ascii="Arial" w:hAnsi="Arial" w:cs="Arial"/>
                <w:b/>
                <w:bCs/>
                <w:color w:val="FFFFFF" w:themeColor="background1"/>
              </w:rPr>
              <w:t xml:space="preserve">Advanced Implementation </w:t>
            </w:r>
          </w:p>
        </w:tc>
        <w:tc>
          <w:tcPr>
            <w:tcW w:w="2911" w:type="dxa"/>
            <w:tcBorders>
              <w:top w:val="single" w:sz="8" w:space="0" w:color="000000"/>
              <w:left w:val="single" w:sz="8" w:space="0" w:color="000000"/>
              <w:bottom w:val="single" w:sz="8" w:space="0" w:color="000000"/>
              <w:right w:val="single" w:sz="8" w:space="0" w:color="000000"/>
            </w:tcBorders>
            <w:shd w:val="clear" w:color="auto" w:fill="auto"/>
            <w:tcMar>
              <w:top w:w="144" w:type="dxa"/>
              <w:left w:w="144" w:type="dxa"/>
              <w:bottom w:w="0" w:type="dxa"/>
              <w:right w:w="10" w:type="dxa"/>
            </w:tcMar>
            <w:hideMark/>
          </w:tcPr>
          <w:p w:rsidR="0003499A" w:rsidRPr="00885D44" w:rsidRDefault="0003499A" w:rsidP="0003499A">
            <w:pPr>
              <w:rPr>
                <w:rFonts w:ascii="Arial" w:hAnsi="Arial" w:cs="Arial"/>
              </w:rPr>
            </w:pPr>
            <w:r w:rsidRPr="00885D44">
              <w:rPr>
                <w:rFonts w:ascii="Arial" w:hAnsi="Arial" w:cs="Arial"/>
              </w:rPr>
              <w:t xml:space="preserve">Regular use of solutions for all day-to-day and out-of-the-ordinary events across the county on demand, in real time, when needed, as authorized. </w:t>
            </w:r>
          </w:p>
        </w:tc>
      </w:tr>
    </w:tbl>
    <w:p w:rsidR="0003499A" w:rsidRDefault="0003499A" w:rsidP="0003499A">
      <w:pPr>
        <w:spacing w:after="160" w:line="259" w:lineRule="auto"/>
        <w:ind w:firstLine="720"/>
      </w:pPr>
      <w:r>
        <w:rPr>
          <w:noProof/>
        </w:rPr>
        <w:drawing>
          <wp:anchor distT="0" distB="0" distL="114300" distR="114300" simplePos="0" relativeHeight="251646464" behindDoc="1" locked="0" layoutInCell="1" allowOverlap="1">
            <wp:simplePos x="0" y="0"/>
            <wp:positionH relativeFrom="margin">
              <wp:align>right</wp:align>
            </wp:positionH>
            <wp:positionV relativeFrom="paragraph">
              <wp:posOffset>1975840</wp:posOffset>
            </wp:positionV>
            <wp:extent cx="3468454" cy="2267210"/>
            <wp:effectExtent l="0" t="0" r="0" b="0"/>
            <wp:wrapNone/>
            <wp:docPr id="4098" name="Picture 2" descr="\\lgshare\share\Projects\ICTAP\NECP Goal 2\Washington\Washington Maps\Capability Maps\Usage\Washington Usage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lgshare\share\Projects\ICTAP\NECP Goal 2\Washington\Washington Maps\Capability Maps\Usage\Washington Usage Map_no Legend.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8454" cy="2267210"/>
                    </a:xfrm>
                    <a:prstGeom prst="rect">
                      <a:avLst/>
                    </a:prstGeom>
                    <a:noFill/>
                    <a:extLst/>
                  </pic:spPr>
                </pic:pic>
              </a:graphicData>
            </a:graphic>
          </wp:anchor>
        </w:drawing>
      </w:r>
      <w:r>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jc w:val="center"/>
        <w:rPr>
          <w:rFonts w:ascii="Arial" w:hAnsi="Arial" w:cs="Arial"/>
          <w:i/>
          <w:color w:val="44546A" w:themeColor="text2"/>
          <w:sz w:val="36"/>
          <w:szCs w:val="36"/>
        </w:rPr>
      </w:pPr>
    </w:p>
    <w:p w:rsidR="0003499A" w:rsidRPr="00A475AE" w:rsidRDefault="0003499A" w:rsidP="0003499A">
      <w:pPr>
        <w:jc w:val="center"/>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Washington Overall Performance Results</w:t>
      </w:r>
    </w:p>
    <w:p w:rsidR="0003499A" w:rsidRDefault="0003499A" w:rsidP="0003499A">
      <w:pPr>
        <w:spacing w:after="160" w:line="259" w:lineRule="auto"/>
        <w:jc w:val="center"/>
        <w:rPr>
          <w:rFonts w:ascii="Arial" w:hAnsi="Arial" w:cs="Arial"/>
          <w:color w:val="44546A" w:themeColor="text2"/>
          <w:sz w:val="16"/>
          <w:szCs w:val="16"/>
        </w:rPr>
      </w:pPr>
    </w:p>
    <w:p w:rsidR="0003499A" w:rsidRDefault="00D06A2F" w:rsidP="0003499A">
      <w:pPr>
        <w:spacing w:after="160" w:line="259" w:lineRule="auto"/>
        <w:jc w:val="center"/>
      </w:pPr>
      <w:r>
        <w:rPr>
          <w:noProof/>
        </w:rPr>
        <w:drawing>
          <wp:anchor distT="0" distB="0" distL="114300" distR="114300" simplePos="0" relativeHeight="251693568" behindDoc="0" locked="0" layoutInCell="1" allowOverlap="1">
            <wp:simplePos x="0" y="0"/>
            <wp:positionH relativeFrom="column">
              <wp:posOffset>2276475</wp:posOffset>
            </wp:positionH>
            <wp:positionV relativeFrom="paragraph">
              <wp:posOffset>5046345</wp:posOffset>
            </wp:positionV>
            <wp:extent cx="2674620" cy="822960"/>
            <wp:effectExtent l="0" t="0" r="0" b="0"/>
            <wp:wrapSquare wrapText="bothSides"/>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alifornia Map_Overall Performance.png"/>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320" r="62689" b="9077"/>
                    <a:stretch/>
                  </pic:blipFill>
                  <pic:spPr bwMode="auto">
                    <a:xfrm>
                      <a:off x="0" y="0"/>
                      <a:ext cx="2674620" cy="8229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3499A">
        <w:rPr>
          <w:noProof/>
        </w:rPr>
        <w:drawing>
          <wp:anchor distT="0" distB="0" distL="114300" distR="114300" simplePos="0" relativeHeight="251649536" behindDoc="0" locked="0" layoutInCell="1" allowOverlap="1">
            <wp:simplePos x="0" y="0"/>
            <wp:positionH relativeFrom="margin">
              <wp:align>center</wp:align>
            </wp:positionH>
            <wp:positionV relativeFrom="paragraph">
              <wp:posOffset>585470</wp:posOffset>
            </wp:positionV>
            <wp:extent cx="5389245" cy="3524250"/>
            <wp:effectExtent l="0" t="0" r="1905" b="0"/>
            <wp:wrapSquare wrapText="bothSides"/>
            <wp:docPr id="242" name="Picture 2" descr="\\lgshare\share\Projects\ICTAP\NECP Goal 2\Washington\Washington Maps\Washington Map_overall performance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gshare\share\Projects\ICTAP\NECP Goal 2\Washington\Washington Maps\Washington Map_overall performance_NO LEGEND.pn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9245" cy="3524250"/>
                    </a:xfrm>
                    <a:prstGeom prst="rect">
                      <a:avLst/>
                    </a:prstGeom>
                    <a:noFill/>
                    <a:extLst/>
                  </pic:spPr>
                </pic:pic>
              </a:graphicData>
            </a:graphic>
          </wp:anchor>
        </w:drawing>
      </w:r>
      <w:r w:rsidR="0003499A">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tabs>
          <w:tab w:val="left" w:pos="3312"/>
        </w:tabs>
        <w:jc w:val="center"/>
        <w:rPr>
          <w:rFonts w:ascii="Arial" w:hAnsi="Arial" w:cs="Arial"/>
          <w:i/>
          <w:color w:val="44546A" w:themeColor="text2"/>
          <w:sz w:val="36"/>
          <w:szCs w:val="36"/>
        </w:rPr>
      </w:pPr>
    </w:p>
    <w:p w:rsidR="0003499A" w:rsidRPr="00A475AE" w:rsidRDefault="0003499A" w:rsidP="0003499A">
      <w:pPr>
        <w:tabs>
          <w:tab w:val="left" w:pos="3312"/>
        </w:tabs>
        <w:jc w:val="center"/>
        <w:rPr>
          <w:rFonts w:ascii="Arial" w:hAnsi="Arial" w:cs="Arial"/>
          <w:i/>
          <w:color w:val="323E4F" w:themeColor="text2" w:themeShade="BF"/>
          <w:sz w:val="36"/>
          <w:szCs w:val="36"/>
        </w:rPr>
      </w:pPr>
      <w:r w:rsidRPr="00A475AE">
        <w:rPr>
          <w:rFonts w:ascii="Arial" w:hAnsi="Arial" w:cs="Arial"/>
          <w:i/>
          <w:color w:val="323E4F" w:themeColor="text2" w:themeShade="BF"/>
          <w:sz w:val="36"/>
          <w:szCs w:val="36"/>
        </w:rPr>
        <w:t>Performance Details: Policies &amp; Procedures</w:t>
      </w:r>
    </w:p>
    <w:p w:rsidR="0003499A" w:rsidRPr="009A5265" w:rsidRDefault="00C70527" w:rsidP="0003499A">
      <w:pPr>
        <w:spacing w:after="0"/>
        <w:jc w:val="center"/>
        <w:rPr>
          <w:color w:val="44546A" w:themeColor="text2"/>
          <w:sz w:val="16"/>
          <w:szCs w:val="16"/>
        </w:rPr>
      </w:pPr>
      <w:r w:rsidRPr="00C70527">
        <w:rPr>
          <w:noProof/>
          <w:color w:val="000063"/>
          <w:sz w:val="72"/>
          <w:szCs w:val="72"/>
        </w:rPr>
        <w:pict>
          <v:shape id="TextBox 1" o:spid="_x0000_s1035" type="#_x0000_t202" style="position:absolute;left:0;text-align:left;margin-left:136.5pt;margin-top:8.75pt;width:304.5pt;height:61.5pt;z-index:2516331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" filled="f" stroked="f">
            <v:textbox>
              <w:txbxContent>
                <w:p w:rsidR="006B23F6" w:rsidRPr="00821F82" w:rsidRDefault="006B23F6" w:rsidP="0003499A">
                  <w:pPr>
                    <w:pStyle w:val="NormalWeb"/>
                    <w:spacing w:before="0" w:beforeAutospacing="0" w:after="0" w:afterAutospacing="0"/>
                    <w:textAlignment w:val="baseline"/>
                    <w:rPr>
                      <w:rFonts w:ascii="Arial" w:hAnsi="Arial" w:cs="Arial"/>
                      <w:sz w:val="22"/>
                      <w:szCs w:val="22"/>
                    </w:rPr>
                  </w:pPr>
                  <w:r w:rsidRPr="00821F82">
                    <w:rPr>
                      <w:rFonts w:ascii="Arial" w:hAnsi="Arial" w:cs="Arial"/>
                      <w:color w:val="070000"/>
                      <w:kern w:val="24"/>
                      <w:sz w:val="22"/>
                      <w:szCs w:val="22"/>
                    </w:rPr>
                    <w:t>Were established interagency communications policies and procedures followed throughout the incident, planned event, or exercise?</w:t>
                  </w:r>
                </w:p>
              </w:txbxContent>
            </v:textbox>
            <w10:wrap anchorx="margin"/>
          </v:shape>
        </w:pict>
      </w:r>
    </w:p>
    <w:p w:rsidR="0003499A" w:rsidRDefault="00324C27" w:rsidP="0003499A">
      <w:pPr>
        <w:spacing w:after="160" w:line="259" w:lineRule="auto"/>
      </w:pPr>
      <w:r>
        <w:rPr>
          <w:noProof/>
        </w:rPr>
        <w:drawing>
          <wp:anchor distT="0" distB="0" distL="114300" distR="114300" simplePos="0" relativeHeight="251694592" behindDoc="0" locked="0" layoutInCell="1" allowOverlap="1">
            <wp:simplePos x="0" y="0"/>
            <wp:positionH relativeFrom="column">
              <wp:posOffset>2314575</wp:posOffset>
            </wp:positionH>
            <wp:positionV relativeFrom="paragraph">
              <wp:posOffset>5318760</wp:posOffset>
            </wp:positionV>
            <wp:extent cx="2674620" cy="822960"/>
            <wp:effectExtent l="0" t="0" r="0" b="0"/>
            <wp:wrapSquare wrapText="bothSides"/>
            <wp:docPr id="11308" name="Picture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alifornia Map_Overall Performance.png"/>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320" r="62689" b="9077"/>
                    <a:stretch/>
                  </pic:blipFill>
                  <pic:spPr bwMode="auto">
                    <a:xfrm>
                      <a:off x="0" y="0"/>
                      <a:ext cx="2674620" cy="8229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3499A">
        <w:rPr>
          <w:noProof/>
        </w:rPr>
        <w:drawing>
          <wp:anchor distT="0" distB="0" distL="114300" distR="114300" simplePos="0" relativeHeight="251650560" behindDoc="0" locked="0" layoutInCell="1" allowOverlap="1">
            <wp:simplePos x="0" y="0"/>
            <wp:positionH relativeFrom="margin">
              <wp:posOffset>1103630</wp:posOffset>
            </wp:positionH>
            <wp:positionV relativeFrom="paragraph">
              <wp:posOffset>1305560</wp:posOffset>
            </wp:positionV>
            <wp:extent cx="5036185" cy="3291840"/>
            <wp:effectExtent l="0" t="0" r="0" b="3810"/>
            <wp:wrapSquare wrapText="bothSides"/>
            <wp:docPr id="5122" name="Picture 2" descr="\\lgshare\share\Projects\ICTAP\NECP Goal 2\Washington\Washington Maps\Performance Maps\Policies &amp; Procedures\Washington Policies &amp; Procedures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lgshare\share\Projects\ICTAP\NECP Goal 2\Washington\Washington Maps\Performance Maps\Policies &amp; Procedures\Washington Policies &amp; Procedures Map_no Legend.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6185" cy="3291840"/>
                    </a:xfrm>
                    <a:prstGeom prst="rect">
                      <a:avLst/>
                    </a:prstGeom>
                    <a:noFill/>
                    <a:extLst/>
                  </pic:spPr>
                </pic:pic>
              </a:graphicData>
            </a:graphic>
          </wp:anchor>
        </w:drawing>
      </w:r>
      <w:r w:rsidR="0003499A">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Pr="00A475AE" w:rsidRDefault="0003499A" w:rsidP="0003499A">
      <w:pPr>
        <w:jc w:val="center"/>
        <w:rPr>
          <w:rFonts w:ascii="Arial" w:hAnsi="Arial" w:cs="Arial"/>
          <w:i/>
          <w:color w:val="323E4F" w:themeColor="text2" w:themeShade="BF"/>
          <w:sz w:val="36"/>
          <w:szCs w:val="36"/>
        </w:rPr>
      </w:pPr>
    </w:p>
    <w:p w:rsidR="0003499A" w:rsidRPr="00A475AE" w:rsidRDefault="0003499A" w:rsidP="0003499A">
      <w:pPr>
        <w:jc w:val="center"/>
        <w:rPr>
          <w:color w:val="323E4F" w:themeColor="text2" w:themeShade="BF"/>
        </w:rPr>
      </w:pPr>
      <w:r w:rsidRPr="00A475AE">
        <w:rPr>
          <w:rFonts w:ascii="Arial" w:hAnsi="Arial" w:cs="Arial"/>
          <w:i/>
          <w:color w:val="323E4F" w:themeColor="text2" w:themeShade="BF"/>
          <w:sz w:val="36"/>
          <w:szCs w:val="36"/>
        </w:rPr>
        <w:t>Performance Details:  COML</w:t>
      </w:r>
    </w:p>
    <w:p w:rsidR="0003499A" w:rsidRDefault="00C70527" w:rsidP="0003499A">
      <w:pPr>
        <w:spacing w:after="160" w:line="259" w:lineRule="auto"/>
        <w:jc w:val="center"/>
        <w:rPr>
          <w:rFonts w:ascii="Arial" w:hAnsi="Arial" w:cs="Arial"/>
          <w:color w:val="44546A" w:themeColor="text2"/>
          <w:sz w:val="16"/>
          <w:szCs w:val="16"/>
        </w:rPr>
      </w:pPr>
      <w:r w:rsidRPr="00C70527">
        <w:rPr>
          <w:noProof/>
        </w:rPr>
        <w:pict>
          <v:shape id="TextBox 10" o:spid="_x0000_s1036" type="#_x0000_t202" style="position:absolute;left:0;text-align:left;margin-left:113.25pt;margin-top:1.25pt;width:321.75pt;height:59.25pt;z-index:25163417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" filled="f" stroked="f">
            <v:textbox>
              <w:txbxContent>
                <w:p w:rsidR="006B23F6" w:rsidRPr="0009118E" w:rsidRDefault="006B23F6" w:rsidP="0003499A">
                  <w:pPr>
                    <w:pStyle w:val="NormalWeb"/>
                    <w:spacing w:before="0" w:beforeAutospacing="0" w:after="0" w:afterAutospacing="0"/>
                    <w:textAlignment w:val="baseline"/>
                    <w:rPr>
                      <w:rFonts w:ascii="Arial" w:hAnsi="Arial" w:cs="Arial"/>
                      <w:sz w:val="22"/>
                      <w:szCs w:val="22"/>
                    </w:rPr>
                  </w:pPr>
                  <w:r w:rsidRPr="0009118E">
                    <w:rPr>
                      <w:rFonts w:ascii="Arial" w:hAnsi="Arial" w:cs="Arial"/>
                      <w:color w:val="070000"/>
                      <w:kern w:val="24"/>
                      <w:sz w:val="22"/>
                      <w:szCs w:val="22"/>
                    </w:rPr>
                    <w:t>Were COML roles and responsibilities carried out, either by the Incident Commander (or Unified Command), the COML, or another designee?</w:t>
                  </w:r>
                </w:p>
              </w:txbxContent>
            </v:textbox>
            <w10:wrap anchorx="margin"/>
          </v:shape>
        </w:pict>
      </w:r>
    </w:p>
    <w:p w:rsidR="0003499A" w:rsidRDefault="007D3433" w:rsidP="0003499A">
      <w:pPr>
        <w:spacing w:after="160" w:line="259" w:lineRule="auto"/>
      </w:pPr>
      <w:r>
        <w:rPr>
          <w:noProof/>
        </w:rPr>
        <w:drawing>
          <wp:anchor distT="0" distB="0" distL="114300" distR="114300" simplePos="0" relativeHeight="251695616" behindDoc="0" locked="0" layoutInCell="1" allowOverlap="1">
            <wp:simplePos x="0" y="0"/>
            <wp:positionH relativeFrom="column">
              <wp:posOffset>2400300</wp:posOffset>
            </wp:positionH>
            <wp:positionV relativeFrom="paragraph">
              <wp:posOffset>5322570</wp:posOffset>
            </wp:positionV>
            <wp:extent cx="2674620" cy="822960"/>
            <wp:effectExtent l="0" t="0" r="0" b="0"/>
            <wp:wrapSquare wrapText="bothSides"/>
            <wp:docPr id="11309" name="Picture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alifornia Map_Overall Performance.png"/>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320" r="62689" b="9077"/>
                    <a:stretch/>
                  </pic:blipFill>
                  <pic:spPr bwMode="auto">
                    <a:xfrm>
                      <a:off x="0" y="0"/>
                      <a:ext cx="2674620" cy="8229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3499A">
        <w:rPr>
          <w:noProof/>
        </w:rPr>
        <w:drawing>
          <wp:anchor distT="0" distB="0" distL="114300" distR="114300" simplePos="0" relativeHeight="251651584" behindDoc="0" locked="0" layoutInCell="1" allowOverlap="1">
            <wp:simplePos x="0" y="0"/>
            <wp:positionH relativeFrom="column">
              <wp:posOffset>1083945</wp:posOffset>
            </wp:positionH>
            <wp:positionV relativeFrom="paragraph">
              <wp:posOffset>1143635</wp:posOffset>
            </wp:positionV>
            <wp:extent cx="5063490" cy="3309620"/>
            <wp:effectExtent l="0" t="0" r="3810" b="5080"/>
            <wp:wrapSquare wrapText="bothSides"/>
            <wp:docPr id="6146" name="Picture 2" descr="\\lgshare\share\Projects\ICTAP\NECP Goal 2\Washington\Washington Maps\Performance Maps\COML\Washington COML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lgshare\share\Projects\ICTAP\NECP Goal 2\Washington\Washington Maps\Performance Maps\COML\Washington COML Map_no Legend.pn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3490" cy="3309620"/>
                    </a:xfrm>
                    <a:prstGeom prst="rect">
                      <a:avLst/>
                    </a:prstGeom>
                    <a:noFill/>
                    <a:extLst/>
                  </pic:spPr>
                </pic:pic>
              </a:graphicData>
            </a:graphic>
          </wp:anchor>
        </w:drawing>
      </w:r>
      <w:r w:rsidR="0003499A">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jc w:val="center"/>
        <w:rPr>
          <w:rFonts w:ascii="Arial" w:hAnsi="Arial" w:cs="Arial"/>
          <w:color w:val="44546A" w:themeColor="text2"/>
          <w:sz w:val="36"/>
          <w:szCs w:val="36"/>
        </w:rPr>
      </w:pPr>
    </w:p>
    <w:p w:rsidR="0003499A" w:rsidRPr="00A475AE" w:rsidRDefault="0003499A" w:rsidP="0003499A">
      <w:pPr>
        <w:jc w:val="center"/>
        <w:rPr>
          <w:rFonts w:ascii="Arial" w:hAnsi="Arial" w:cs="Arial"/>
          <w:color w:val="323E4F" w:themeColor="text2" w:themeShade="BF"/>
          <w:sz w:val="36"/>
          <w:szCs w:val="36"/>
        </w:rPr>
      </w:pPr>
      <w:r w:rsidRPr="00A475AE">
        <w:rPr>
          <w:rFonts w:ascii="Arial" w:hAnsi="Arial" w:cs="Arial"/>
          <w:color w:val="323E4F" w:themeColor="text2" w:themeShade="BF"/>
          <w:sz w:val="36"/>
          <w:szCs w:val="36"/>
        </w:rPr>
        <w:t xml:space="preserve">Technology Details – </w:t>
      </w:r>
      <w:r w:rsidRPr="00A475AE">
        <w:rPr>
          <w:rFonts w:ascii="Arial" w:hAnsi="Arial" w:cs="Arial"/>
          <w:i/>
          <w:iCs/>
          <w:color w:val="323E4F" w:themeColor="text2" w:themeShade="BF"/>
          <w:sz w:val="36"/>
          <w:szCs w:val="36"/>
        </w:rPr>
        <w:t>Primary Interoperability Method</w:t>
      </w:r>
    </w:p>
    <w:tbl>
      <w:tblPr>
        <w:tblW w:w="5000" w:type="pct"/>
        <w:tblLook w:val="04A0"/>
      </w:tblPr>
      <w:tblGrid>
        <w:gridCol w:w="2016"/>
        <w:gridCol w:w="9000"/>
      </w:tblGrid>
      <w:tr w:rsidR="0003499A" w:rsidTr="00A475AE">
        <w:trPr>
          <w:trHeight w:val="315"/>
        </w:trPr>
        <w:tc>
          <w:tcPr>
            <w:tcW w:w="915" w:type="pct"/>
            <w:tcBorders>
              <w:top w:val="nil"/>
              <w:left w:val="single" w:sz="4" w:space="0" w:color="auto"/>
              <w:bottom w:val="single" w:sz="4" w:space="0" w:color="auto"/>
              <w:right w:val="single" w:sz="4" w:space="0" w:color="auto"/>
            </w:tcBorders>
            <w:shd w:val="clear" w:color="auto" w:fill="323E4F" w:themeFill="text2" w:themeFillShade="BF"/>
            <w:noWrap/>
            <w:vAlign w:val="bottom"/>
            <w:hideMark/>
          </w:tcPr>
          <w:p w:rsidR="0003499A" w:rsidRPr="0038323D" w:rsidRDefault="0003499A" w:rsidP="0003499A">
            <w:pPr>
              <w:spacing w:after="0"/>
              <w:jc w:val="center"/>
              <w:rPr>
                <w:rFonts w:ascii="Arial" w:hAnsi="Arial" w:cs="Arial"/>
                <w:b/>
                <w:color w:val="FFFFFF"/>
              </w:rPr>
            </w:pPr>
            <w:r w:rsidRPr="0038323D">
              <w:rPr>
                <w:rFonts w:ascii="Arial" w:hAnsi="Arial" w:cs="Arial"/>
                <w:b/>
                <w:color w:val="FFFFFF"/>
              </w:rPr>
              <w:t>Level</w:t>
            </w:r>
          </w:p>
        </w:tc>
        <w:tc>
          <w:tcPr>
            <w:tcW w:w="4085" w:type="pct"/>
            <w:tcBorders>
              <w:top w:val="nil"/>
              <w:left w:val="nil"/>
              <w:bottom w:val="single" w:sz="4" w:space="0" w:color="auto"/>
              <w:right w:val="single" w:sz="4" w:space="0" w:color="auto"/>
            </w:tcBorders>
            <w:shd w:val="clear" w:color="auto" w:fill="323E4F" w:themeFill="text2" w:themeFillShade="BF"/>
            <w:noWrap/>
            <w:vAlign w:val="center"/>
            <w:hideMark/>
          </w:tcPr>
          <w:p w:rsidR="0003499A" w:rsidRPr="0038323D" w:rsidRDefault="0003499A" w:rsidP="0003499A">
            <w:pPr>
              <w:spacing w:after="0"/>
              <w:jc w:val="center"/>
              <w:rPr>
                <w:rFonts w:ascii="Arial" w:hAnsi="Arial" w:cs="Arial"/>
                <w:b/>
                <w:color w:val="FFFFFF"/>
              </w:rPr>
            </w:pPr>
            <w:r w:rsidRPr="0038323D">
              <w:rPr>
                <w:rFonts w:ascii="Arial" w:hAnsi="Arial" w:cs="Arial"/>
                <w:b/>
                <w:color w:val="FFFFFF"/>
              </w:rPr>
              <w:t>Question</w:t>
            </w:r>
          </w:p>
        </w:tc>
      </w:tr>
      <w:tr w:rsidR="0003499A" w:rsidTr="0003499A">
        <w:trPr>
          <w:trHeight w:val="665"/>
        </w:trPr>
        <w:tc>
          <w:tcPr>
            <w:tcW w:w="915" w:type="pct"/>
            <w:tcBorders>
              <w:top w:val="nil"/>
              <w:left w:val="single" w:sz="4" w:space="0" w:color="auto"/>
              <w:bottom w:val="single" w:sz="4" w:space="0" w:color="auto"/>
              <w:right w:val="single" w:sz="4" w:space="0" w:color="auto"/>
            </w:tcBorders>
            <w:shd w:val="clear" w:color="auto" w:fill="D9D9D9"/>
            <w:noWrap/>
            <w:vAlign w:val="center"/>
            <w:hideMark/>
          </w:tcPr>
          <w:p w:rsidR="0003499A" w:rsidRPr="0038323D" w:rsidRDefault="0003499A" w:rsidP="0003499A">
            <w:pPr>
              <w:spacing w:after="0"/>
              <w:jc w:val="center"/>
              <w:rPr>
                <w:rFonts w:ascii="Arial" w:hAnsi="Arial" w:cs="Arial"/>
                <w:color w:val="000000"/>
              </w:rPr>
            </w:pPr>
            <w:r w:rsidRPr="0038323D">
              <w:rPr>
                <w:rFonts w:ascii="Arial" w:hAnsi="Arial" w:cs="Arial"/>
                <w:color w:val="000000"/>
              </w:rPr>
              <w:t>Early</w:t>
            </w:r>
          </w:p>
        </w:tc>
        <w:tc>
          <w:tcPr>
            <w:tcW w:w="4085" w:type="pct"/>
            <w:tcBorders>
              <w:top w:val="nil"/>
              <w:left w:val="nil"/>
              <w:bottom w:val="single" w:sz="4" w:space="0" w:color="auto"/>
              <w:right w:val="single" w:sz="4" w:space="0" w:color="auto"/>
            </w:tcBorders>
            <w:shd w:val="clear" w:color="auto" w:fill="D9D9D9"/>
            <w:vAlign w:val="center"/>
            <w:hideMark/>
          </w:tcPr>
          <w:p w:rsidR="0003499A" w:rsidRPr="0038323D" w:rsidRDefault="0003499A" w:rsidP="0003499A">
            <w:pPr>
              <w:jc w:val="center"/>
              <w:rPr>
                <w:rFonts w:ascii="Arial" w:eastAsia="Calibri" w:hAnsi="Arial" w:cs="Arial"/>
                <w:color w:val="000000"/>
              </w:rPr>
            </w:pPr>
            <w:r w:rsidRPr="0038323D">
              <w:rPr>
                <w:rFonts w:ascii="Arial" w:hAnsi="Arial" w:cs="Arial"/>
                <w:color w:val="000000"/>
              </w:rPr>
              <w:t xml:space="preserve">Interoperability within the area is primarily achieved through the use of </w:t>
            </w:r>
            <w:r w:rsidRPr="0038323D">
              <w:rPr>
                <w:rFonts w:ascii="Arial" w:hAnsi="Arial" w:cs="Arial"/>
                <w:b/>
                <w:color w:val="000000"/>
              </w:rPr>
              <w:t>gateways</w:t>
            </w:r>
            <w:r w:rsidRPr="0038323D">
              <w:rPr>
                <w:rFonts w:ascii="Arial" w:hAnsi="Arial" w:cs="Arial"/>
                <w:color w:val="000000"/>
              </w:rPr>
              <w:t xml:space="preserve"> (mobile/fixed gateway, console patch), shared radios, or use of a radio cache</w:t>
            </w:r>
          </w:p>
        </w:tc>
      </w:tr>
      <w:tr w:rsidR="0003499A" w:rsidTr="0003499A">
        <w:trPr>
          <w:trHeight w:val="512"/>
        </w:trPr>
        <w:tc>
          <w:tcPr>
            <w:tcW w:w="915" w:type="pct"/>
            <w:tcBorders>
              <w:top w:val="nil"/>
              <w:left w:val="single" w:sz="4" w:space="0" w:color="auto"/>
              <w:bottom w:val="single" w:sz="4" w:space="0" w:color="auto"/>
              <w:right w:val="single" w:sz="4" w:space="0" w:color="auto"/>
            </w:tcBorders>
            <w:noWrap/>
            <w:vAlign w:val="center"/>
            <w:hideMark/>
          </w:tcPr>
          <w:p w:rsidR="0003499A" w:rsidRPr="0038323D" w:rsidRDefault="0003499A" w:rsidP="0003499A">
            <w:pPr>
              <w:spacing w:after="0"/>
              <w:jc w:val="center"/>
              <w:rPr>
                <w:rFonts w:ascii="Arial" w:hAnsi="Arial" w:cs="Arial"/>
                <w:color w:val="000000"/>
              </w:rPr>
            </w:pPr>
            <w:r w:rsidRPr="0038323D">
              <w:rPr>
                <w:rFonts w:ascii="Arial" w:hAnsi="Arial" w:cs="Arial"/>
                <w:color w:val="000000"/>
              </w:rPr>
              <w:t>Intermediate</w:t>
            </w:r>
          </w:p>
        </w:tc>
        <w:tc>
          <w:tcPr>
            <w:tcW w:w="4085" w:type="pct"/>
            <w:tcBorders>
              <w:top w:val="nil"/>
              <w:left w:val="nil"/>
              <w:bottom w:val="single" w:sz="4" w:space="0" w:color="auto"/>
              <w:right w:val="single" w:sz="4" w:space="0" w:color="auto"/>
            </w:tcBorders>
            <w:vAlign w:val="center"/>
            <w:hideMark/>
          </w:tcPr>
          <w:p w:rsidR="0003499A" w:rsidRPr="0038323D" w:rsidRDefault="0003499A" w:rsidP="0003499A">
            <w:pPr>
              <w:jc w:val="center"/>
              <w:rPr>
                <w:rFonts w:ascii="Arial" w:eastAsia="Calibri" w:hAnsi="Arial" w:cs="Arial"/>
                <w:color w:val="000000"/>
              </w:rPr>
            </w:pPr>
            <w:r w:rsidRPr="0038323D">
              <w:rPr>
                <w:rFonts w:ascii="Arial" w:hAnsi="Arial" w:cs="Arial"/>
                <w:color w:val="000000"/>
              </w:rPr>
              <w:t xml:space="preserve">Interoperability within the area is primarily achieved through the use </w:t>
            </w:r>
            <w:r w:rsidRPr="0038323D">
              <w:rPr>
                <w:rFonts w:ascii="Arial" w:hAnsi="Arial" w:cs="Arial"/>
                <w:b/>
                <w:color w:val="000000"/>
              </w:rPr>
              <w:t>of shared channels or talk groups</w:t>
            </w:r>
            <w:r w:rsidRPr="0038323D">
              <w:rPr>
                <w:rFonts w:ascii="Arial" w:hAnsi="Arial" w:cs="Arial"/>
                <w:color w:val="000000"/>
              </w:rPr>
              <w:t>.</w:t>
            </w:r>
          </w:p>
        </w:tc>
      </w:tr>
      <w:tr w:rsidR="0003499A" w:rsidTr="0003499A">
        <w:trPr>
          <w:trHeight w:val="512"/>
        </w:trPr>
        <w:tc>
          <w:tcPr>
            <w:tcW w:w="915" w:type="pct"/>
            <w:tcBorders>
              <w:top w:val="nil"/>
              <w:left w:val="single" w:sz="4" w:space="0" w:color="auto"/>
              <w:bottom w:val="single" w:sz="4" w:space="0" w:color="auto"/>
              <w:right w:val="single" w:sz="4" w:space="0" w:color="auto"/>
            </w:tcBorders>
            <w:shd w:val="clear" w:color="auto" w:fill="D9D9D9"/>
            <w:noWrap/>
            <w:vAlign w:val="center"/>
            <w:hideMark/>
          </w:tcPr>
          <w:p w:rsidR="0003499A" w:rsidRPr="0038323D" w:rsidRDefault="0003499A" w:rsidP="0003499A">
            <w:pPr>
              <w:spacing w:after="0"/>
              <w:jc w:val="center"/>
              <w:rPr>
                <w:rFonts w:ascii="Arial" w:hAnsi="Arial" w:cs="Arial"/>
                <w:color w:val="000000"/>
              </w:rPr>
            </w:pPr>
            <w:r w:rsidRPr="0038323D">
              <w:rPr>
                <w:rFonts w:ascii="Arial" w:hAnsi="Arial" w:cs="Arial"/>
                <w:color w:val="000000"/>
              </w:rPr>
              <w:t>Established</w:t>
            </w:r>
          </w:p>
        </w:tc>
        <w:tc>
          <w:tcPr>
            <w:tcW w:w="4085" w:type="pct"/>
            <w:tcBorders>
              <w:top w:val="nil"/>
              <w:left w:val="nil"/>
              <w:bottom w:val="single" w:sz="4" w:space="0" w:color="auto"/>
              <w:right w:val="single" w:sz="4" w:space="0" w:color="auto"/>
            </w:tcBorders>
            <w:shd w:val="clear" w:color="auto" w:fill="D9D9D9"/>
            <w:vAlign w:val="center"/>
            <w:hideMark/>
          </w:tcPr>
          <w:p w:rsidR="0003499A" w:rsidRPr="0038323D" w:rsidRDefault="0003499A" w:rsidP="0003499A">
            <w:pPr>
              <w:jc w:val="center"/>
              <w:rPr>
                <w:rFonts w:ascii="Arial" w:eastAsia="Calibri" w:hAnsi="Arial" w:cs="Arial"/>
                <w:color w:val="000000"/>
              </w:rPr>
            </w:pPr>
            <w:r w:rsidRPr="0038323D">
              <w:rPr>
                <w:rFonts w:ascii="Arial" w:hAnsi="Arial" w:cs="Arial"/>
                <w:color w:val="000000"/>
              </w:rPr>
              <w:t xml:space="preserve">Interoperability within the area is primarily achieved through the use of a </w:t>
            </w:r>
            <w:r w:rsidRPr="0038323D">
              <w:rPr>
                <w:rFonts w:ascii="Arial" w:hAnsi="Arial" w:cs="Arial"/>
                <w:b/>
                <w:color w:val="000000"/>
              </w:rPr>
              <w:t>proprietary shared system</w:t>
            </w:r>
            <w:r w:rsidRPr="0038323D">
              <w:rPr>
                <w:rFonts w:ascii="Arial" w:hAnsi="Arial" w:cs="Arial"/>
                <w:color w:val="000000"/>
              </w:rPr>
              <w:t>.</w:t>
            </w:r>
          </w:p>
        </w:tc>
      </w:tr>
      <w:tr w:rsidR="0003499A" w:rsidTr="0003499A">
        <w:trPr>
          <w:trHeight w:val="683"/>
        </w:trPr>
        <w:tc>
          <w:tcPr>
            <w:tcW w:w="915" w:type="pct"/>
            <w:tcBorders>
              <w:top w:val="nil"/>
              <w:left w:val="single" w:sz="4" w:space="0" w:color="auto"/>
              <w:bottom w:val="single" w:sz="4" w:space="0" w:color="auto"/>
              <w:right w:val="single" w:sz="4" w:space="0" w:color="auto"/>
            </w:tcBorders>
            <w:noWrap/>
            <w:vAlign w:val="center"/>
            <w:hideMark/>
          </w:tcPr>
          <w:p w:rsidR="0003499A" w:rsidRPr="0038323D" w:rsidRDefault="0003499A" w:rsidP="0003499A">
            <w:pPr>
              <w:spacing w:after="0"/>
              <w:jc w:val="center"/>
              <w:rPr>
                <w:rFonts w:ascii="Arial" w:hAnsi="Arial" w:cs="Arial"/>
                <w:color w:val="000000"/>
              </w:rPr>
            </w:pPr>
            <w:r w:rsidRPr="0038323D">
              <w:rPr>
                <w:rFonts w:ascii="Arial" w:hAnsi="Arial" w:cs="Arial"/>
                <w:color w:val="000000"/>
              </w:rPr>
              <w:t>Advanced</w:t>
            </w:r>
          </w:p>
        </w:tc>
        <w:tc>
          <w:tcPr>
            <w:tcW w:w="4085" w:type="pct"/>
            <w:tcBorders>
              <w:top w:val="nil"/>
              <w:left w:val="nil"/>
              <w:bottom w:val="single" w:sz="4" w:space="0" w:color="auto"/>
              <w:right w:val="single" w:sz="4" w:space="0" w:color="auto"/>
            </w:tcBorders>
            <w:vAlign w:val="center"/>
            <w:hideMark/>
          </w:tcPr>
          <w:p w:rsidR="0003499A" w:rsidRPr="0038323D" w:rsidRDefault="0003499A" w:rsidP="0003499A">
            <w:pPr>
              <w:jc w:val="center"/>
              <w:rPr>
                <w:rFonts w:ascii="Arial" w:eastAsia="Calibri" w:hAnsi="Arial" w:cs="Arial"/>
                <w:color w:val="000000"/>
              </w:rPr>
            </w:pPr>
            <w:r w:rsidRPr="0038323D">
              <w:rPr>
                <w:rFonts w:ascii="Arial" w:hAnsi="Arial" w:cs="Arial"/>
                <w:color w:val="000000"/>
              </w:rPr>
              <w:t xml:space="preserve">Interoperability within the area is primarily achieved through the use of </w:t>
            </w:r>
            <w:r w:rsidRPr="0038323D">
              <w:rPr>
                <w:rFonts w:ascii="Arial" w:hAnsi="Arial" w:cs="Arial"/>
                <w:b/>
                <w:color w:val="000000"/>
              </w:rPr>
              <w:t>standards-based shared system</w:t>
            </w:r>
            <w:r w:rsidRPr="0038323D">
              <w:rPr>
                <w:rFonts w:ascii="Arial" w:hAnsi="Arial" w:cs="Arial"/>
                <w:color w:val="000000"/>
              </w:rPr>
              <w:t xml:space="preserve"> (e.g., Project 25).</w:t>
            </w:r>
          </w:p>
        </w:tc>
      </w:tr>
    </w:tbl>
    <w:p w:rsidR="0003499A" w:rsidRDefault="0003499A" w:rsidP="0003499A">
      <w:pPr>
        <w:spacing w:after="160" w:line="259" w:lineRule="auto"/>
        <w:jc w:val="center"/>
        <w:rPr>
          <w:rFonts w:ascii="Arial" w:hAnsi="Arial" w:cs="Arial"/>
          <w:color w:val="44546A" w:themeColor="text2"/>
          <w:sz w:val="16"/>
          <w:szCs w:val="16"/>
        </w:rPr>
      </w:pPr>
    </w:p>
    <w:p w:rsidR="0003499A" w:rsidRDefault="0003499A" w:rsidP="0003499A">
      <w:pPr>
        <w:spacing w:after="160" w:line="259" w:lineRule="auto"/>
        <w:jc w:val="center"/>
        <w:rPr>
          <w:rFonts w:ascii="Arial" w:hAnsi="Arial" w:cs="Arial"/>
          <w:color w:val="44546A" w:themeColor="text2"/>
          <w:sz w:val="16"/>
          <w:szCs w:val="16"/>
        </w:rPr>
      </w:pPr>
    </w:p>
    <w:p w:rsidR="0003499A" w:rsidRDefault="0003499A" w:rsidP="0003499A">
      <w:pPr>
        <w:spacing w:after="160" w:line="259" w:lineRule="auto"/>
        <w:jc w:val="center"/>
      </w:pPr>
      <w:r w:rsidRPr="00384574">
        <w:rPr>
          <w:noProof/>
        </w:rPr>
        <w:drawing>
          <wp:anchor distT="0" distB="0" distL="114300" distR="114300" simplePos="0" relativeHeight="251654656" behindDoc="0" locked="0" layoutInCell="1" allowOverlap="1">
            <wp:simplePos x="0" y="0"/>
            <wp:positionH relativeFrom="margin">
              <wp:align>center</wp:align>
            </wp:positionH>
            <wp:positionV relativeFrom="paragraph">
              <wp:posOffset>3829685</wp:posOffset>
            </wp:positionV>
            <wp:extent cx="2496185" cy="621665"/>
            <wp:effectExtent l="0" t="0" r="0" b="6985"/>
            <wp:wrapSquare wrapText="bothSides"/>
            <wp:docPr id="102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6185" cy="621665"/>
                    </a:xfrm>
                    <a:prstGeom prst="rect">
                      <a:avLst/>
                    </a:prstGeom>
                    <a:noFill/>
                    <a:ln>
                      <a:noFill/>
                    </a:ln>
                    <a:effectLst/>
                    <a:extLst/>
                  </pic:spPr>
                </pic:pic>
              </a:graphicData>
            </a:graphic>
          </wp:anchor>
        </w:drawing>
      </w:r>
      <w:r>
        <w:rPr>
          <w:noProof/>
        </w:rPr>
        <w:drawing>
          <wp:anchor distT="0" distB="0" distL="114300" distR="114300" simplePos="0" relativeHeight="251653632" behindDoc="0" locked="0" layoutInCell="1" allowOverlap="1">
            <wp:simplePos x="0" y="0"/>
            <wp:positionH relativeFrom="margin">
              <wp:align>center</wp:align>
            </wp:positionH>
            <wp:positionV relativeFrom="paragraph">
              <wp:posOffset>8890</wp:posOffset>
            </wp:positionV>
            <wp:extent cx="5095875" cy="3333750"/>
            <wp:effectExtent l="0" t="0" r="9525" b="0"/>
            <wp:wrapSquare wrapText="bothSides"/>
            <wp:docPr id="8194" name="Picture 2" descr="\\lgshare\share\Projects\ICTAP\NECP Goal 2\Washington\Washington Maps\Technology\Primary Interoperability\Washington Primary Interoperability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lgshare\share\Projects\ICTAP\NECP Goal 2\Washington\Washington Maps\Technology\Primary Interoperability\Washington Primary Interoperability Map_no Legend.pn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3333750"/>
                    </a:xfrm>
                    <a:prstGeom prst="rect">
                      <a:avLst/>
                    </a:prstGeom>
                    <a:noFill/>
                    <a:extLst/>
                  </pic:spPr>
                </pic:pic>
              </a:graphicData>
            </a:graphic>
          </wp:anchor>
        </w:drawing>
      </w:r>
      <w:r>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rPr>
          <w:rFonts w:ascii="Arial" w:hAnsi="Arial" w:cs="Arial"/>
          <w:i/>
          <w:color w:val="000063"/>
          <w:sz w:val="36"/>
          <w:szCs w:val="36"/>
        </w:rPr>
      </w:pPr>
    </w:p>
    <w:p w:rsidR="0003499A" w:rsidRPr="00A475AE" w:rsidRDefault="0003499A" w:rsidP="0003499A">
      <w:pPr>
        <w:jc w:val="center"/>
        <w:rPr>
          <w:rFonts w:ascii="Arial" w:hAnsi="Arial" w:cs="Arial"/>
          <w:i/>
          <w:iCs/>
          <w:color w:val="323E4F" w:themeColor="text2" w:themeShade="BF"/>
          <w:sz w:val="36"/>
          <w:szCs w:val="36"/>
        </w:rPr>
      </w:pPr>
      <w:r w:rsidRPr="00A475AE">
        <w:rPr>
          <w:rFonts w:ascii="Arial" w:hAnsi="Arial" w:cs="Arial"/>
          <w:i/>
          <w:color w:val="323E4F" w:themeColor="text2" w:themeShade="BF"/>
          <w:sz w:val="36"/>
          <w:szCs w:val="36"/>
        </w:rPr>
        <w:t xml:space="preserve">Percentage of Responses Using: </w:t>
      </w:r>
      <w:r w:rsidRPr="00A475AE">
        <w:rPr>
          <w:rFonts w:ascii="Arial" w:hAnsi="Arial" w:cs="Arial"/>
          <w:i/>
          <w:iCs/>
          <w:color w:val="323E4F" w:themeColor="text2" w:themeShade="BF"/>
          <w:sz w:val="36"/>
          <w:szCs w:val="36"/>
        </w:rPr>
        <w:t>Cell/Sat Phones</w:t>
      </w:r>
    </w:p>
    <w:p w:rsidR="0003499A" w:rsidRPr="00F14068" w:rsidRDefault="0003499A" w:rsidP="0003499A">
      <w:pPr>
        <w:spacing w:line="276" w:lineRule="auto"/>
        <w:rPr>
          <w:rFonts w:ascii="Arial" w:hAnsi="Arial" w:cs="Arial"/>
          <w:color w:val="000000"/>
        </w:rPr>
      </w:pPr>
      <w:r w:rsidRPr="00A475AE">
        <w:rPr>
          <w:rFonts w:ascii="Arial" w:hAnsi="Arial" w:cs="Arial"/>
          <w:b/>
          <w:i/>
          <w:color w:val="323E4F" w:themeColor="text2" w:themeShade="BF"/>
        </w:rPr>
        <w:t>Cellular Voice:</w:t>
      </w:r>
      <w:r w:rsidRPr="00A475AE">
        <w:rPr>
          <w:rFonts w:ascii="Arial" w:hAnsi="Arial" w:cs="Arial"/>
          <w:color w:val="323E4F" w:themeColor="text2" w:themeShade="BF"/>
        </w:rPr>
        <w:t xml:space="preserve">  </w:t>
      </w:r>
      <w:r w:rsidRPr="00F14068">
        <w:rPr>
          <w:rFonts w:ascii="Arial" w:hAnsi="Arial" w:cs="Arial"/>
          <w:color w:val="000000"/>
        </w:rPr>
        <w:t xml:space="preserve">Over 69 percent of all counties </w:t>
      </w:r>
      <w:r>
        <w:rPr>
          <w:rFonts w:ascii="Arial" w:hAnsi="Arial" w:cs="Arial"/>
          <w:color w:val="000000"/>
        </w:rPr>
        <w:t xml:space="preserve">nationwide </w:t>
      </w:r>
      <w:r w:rsidRPr="00F14068">
        <w:rPr>
          <w:rFonts w:ascii="Arial" w:hAnsi="Arial" w:cs="Arial"/>
          <w:color w:val="000000"/>
        </w:rPr>
        <w:t>indicated that cellular phones were used during most or all of their public safety responses.</w:t>
      </w:r>
      <w:r w:rsidRPr="00F14068">
        <w:rPr>
          <w:rStyle w:val="FootnoteReference"/>
          <w:rFonts w:ascii="Arial" w:hAnsi="Arial" w:cs="Arial"/>
          <w:color w:val="000000"/>
        </w:rPr>
        <w:footnoteReference w:id="22"/>
      </w:r>
      <w:r w:rsidRPr="00F14068">
        <w:rPr>
          <w:rFonts w:ascii="Arial" w:hAnsi="Arial" w:cs="Arial"/>
          <w:color w:val="000000"/>
        </w:rPr>
        <w:t xml:space="preserve">  It should be noted that this does not indicate that the counties are using cellular technology as their primary communications method or in place of LMR.</w:t>
      </w:r>
    </w:p>
    <w:p w:rsidR="0003499A" w:rsidRDefault="0003499A" w:rsidP="0003499A">
      <w:pPr>
        <w:spacing w:after="160" w:line="259" w:lineRule="auto"/>
        <w:rPr>
          <w:rFonts w:ascii="Arial" w:hAnsi="Arial" w:cs="Arial"/>
          <w:color w:val="44546A" w:themeColor="text2"/>
          <w:sz w:val="16"/>
          <w:szCs w:val="16"/>
        </w:rPr>
      </w:pPr>
      <w:r w:rsidRPr="00F14068">
        <w:rPr>
          <w:rFonts w:ascii="Arial" w:hAnsi="Arial" w:cs="Arial"/>
        </w:rPr>
        <w:t>Counties were asked to estimate the percentage of public safety responses that utilize the following technologies during response operations.</w:t>
      </w:r>
      <w:r w:rsidR="00C70527" w:rsidRPr="00C70527">
        <w:rPr>
          <w:noProof/>
        </w:rPr>
        <w:pict>
          <v:line id="Straight Connector 8" o:spid="_x0000_s1088" style="position:absolute;z-index:251635200;visibility:visible;mso-position-horizontal:center;mso-position-horizontal-relative:margin;mso-position-vertical-relative:text;mso-width-relative:margin;mso-height-relative:margin" from="0,31.15pt" to="1.9pt,3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" filled="t" fillcolor="#5b9bd5 [3204]" strokecolor="black [1613]">
            <w10:wrap anchorx="margin"/>
          </v:line>
        </w:pict>
      </w:r>
    </w:p>
    <w:p w:rsidR="0003499A" w:rsidRDefault="0003499A" w:rsidP="0003499A">
      <w:pPr>
        <w:spacing w:after="160" w:line="259" w:lineRule="auto"/>
        <w:jc w:val="center"/>
        <w:rPr>
          <w:rFonts w:ascii="Arial" w:hAnsi="Arial" w:cs="Arial"/>
          <w:color w:val="44546A" w:themeColor="text2"/>
          <w:sz w:val="16"/>
          <w:szCs w:val="16"/>
        </w:rPr>
      </w:pPr>
    </w:p>
    <w:p w:rsidR="0003499A" w:rsidRDefault="0003499A" w:rsidP="0003499A">
      <w:pPr>
        <w:spacing w:after="160" w:line="259" w:lineRule="auto"/>
        <w:jc w:val="center"/>
      </w:pPr>
      <w:r>
        <w:rPr>
          <w:noProof/>
        </w:rPr>
        <w:drawing>
          <wp:anchor distT="0" distB="0" distL="114300" distR="114300" simplePos="0" relativeHeight="251662848" behindDoc="0" locked="0" layoutInCell="1" allowOverlap="1">
            <wp:simplePos x="0" y="0"/>
            <wp:positionH relativeFrom="margin">
              <wp:align>center</wp:align>
            </wp:positionH>
            <wp:positionV relativeFrom="paragraph">
              <wp:posOffset>4437380</wp:posOffset>
            </wp:positionV>
            <wp:extent cx="2450924" cy="548640"/>
            <wp:effectExtent l="0" t="0" r="6985" b="3810"/>
            <wp:wrapNone/>
            <wp:docPr id="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67" cstate="print"/>
                    <a:srcRect l="27159" t="88538" r="27576"/>
                    <a:stretch>
                      <a:fillRect/>
                    </a:stretch>
                  </pic:blipFill>
                  <pic:spPr bwMode="auto">
                    <a:xfrm>
                      <a:off x="0" y="0"/>
                      <a:ext cx="2450924" cy="548640"/>
                    </a:xfrm>
                    <a:prstGeom prst="rect">
                      <a:avLst/>
                    </a:prstGeom>
                    <a:noFill/>
                    <a:ln w="9525">
                      <a:noFill/>
                      <a:miter lim="800000"/>
                      <a:headEnd/>
                      <a:tailEnd/>
                    </a:ln>
                    <a:effectLst/>
                  </pic:spPr>
                </pic:pic>
              </a:graphicData>
            </a:graphic>
          </wp:anchor>
        </w:drawing>
      </w:r>
      <w:r w:rsidRPr="004D600B">
        <w:rPr>
          <w:noProof/>
        </w:rPr>
        <w:drawing>
          <wp:anchor distT="0" distB="0" distL="114300" distR="114300" simplePos="0" relativeHeight="251660800" behindDoc="0" locked="0" layoutInCell="1" allowOverlap="1">
            <wp:simplePos x="0" y="0"/>
            <wp:positionH relativeFrom="margin">
              <wp:posOffset>4433570</wp:posOffset>
            </wp:positionH>
            <wp:positionV relativeFrom="paragraph">
              <wp:posOffset>3968750</wp:posOffset>
            </wp:positionV>
            <wp:extent cx="1756288" cy="309316"/>
            <wp:effectExtent l="0" t="0" r="0" b="0"/>
            <wp:wrapNone/>
            <wp:docPr id="11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6288" cy="309316"/>
                    </a:xfrm>
                    <a:prstGeom prst="rect">
                      <a:avLst/>
                    </a:prstGeom>
                    <a:noFill/>
                    <a:ln>
                      <a:noFill/>
                    </a:ln>
                    <a:effectLst/>
                    <a:extLst/>
                  </pic:spPr>
                </pic:pic>
              </a:graphicData>
            </a:graphic>
          </wp:anchor>
        </w:drawing>
      </w:r>
      <w:r w:rsidRPr="004D600B">
        <w:rPr>
          <w:noProof/>
        </w:rPr>
        <w:drawing>
          <wp:anchor distT="0" distB="0" distL="114300" distR="114300" simplePos="0" relativeHeight="251658752" behindDoc="0" locked="0" layoutInCell="1" allowOverlap="1">
            <wp:simplePos x="0" y="0"/>
            <wp:positionH relativeFrom="margin">
              <wp:posOffset>611530</wp:posOffset>
            </wp:positionH>
            <wp:positionV relativeFrom="paragraph">
              <wp:posOffset>3954780</wp:posOffset>
            </wp:positionV>
            <wp:extent cx="1819275" cy="173782"/>
            <wp:effectExtent l="0" t="0" r="0" b="0"/>
            <wp:wrapNone/>
            <wp:docPr id="2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275" cy="173782"/>
                    </a:xfrm>
                    <a:prstGeom prst="rect">
                      <a:avLst/>
                    </a:prstGeom>
                    <a:noFill/>
                    <a:ln>
                      <a:noFill/>
                    </a:ln>
                    <a:effectLst/>
                    <a:extLst/>
                  </pic:spPr>
                </pic:pic>
              </a:graphicData>
            </a:graphic>
          </wp:anchor>
        </w:drawing>
      </w:r>
      <w:r w:rsidRPr="00384574">
        <w:rPr>
          <w:noProof/>
        </w:rPr>
        <w:drawing>
          <wp:anchor distT="0" distB="0" distL="114300" distR="114300" simplePos="0" relativeHeight="251663872" behindDoc="0" locked="0" layoutInCell="1" allowOverlap="1">
            <wp:simplePos x="0" y="0"/>
            <wp:positionH relativeFrom="column">
              <wp:posOffset>-62230</wp:posOffset>
            </wp:positionH>
            <wp:positionV relativeFrom="paragraph">
              <wp:posOffset>1089660</wp:posOffset>
            </wp:positionV>
            <wp:extent cx="3363595" cy="2201545"/>
            <wp:effectExtent l="0" t="0" r="8255" b="8255"/>
            <wp:wrapSquare wrapText="bothSides"/>
            <wp:docPr id="7186" name="Picture 2" descr="\\lgshare\share\Projects\ICTAP\NECP Goal 2\Washington\Washington Maps\Technology\Cell Service\Washington Cell Service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lgshare\share\Projects\ICTAP\NECP Goal 2\Washington\Washington Maps\Technology\Cell Service\Washington Cell Service Map_no Legend.pn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3595" cy="2201545"/>
                    </a:xfrm>
                    <a:prstGeom prst="rect">
                      <a:avLst/>
                    </a:prstGeom>
                    <a:noFill/>
                    <a:extLst/>
                  </pic:spPr>
                </pic:pic>
              </a:graphicData>
            </a:graphic>
          </wp:anchor>
        </w:drawing>
      </w:r>
      <w:r w:rsidRPr="00384574">
        <w:rPr>
          <w:rFonts w:ascii="Arial" w:hAnsi="Arial" w:cs="Arial"/>
          <w:noProof/>
          <w:color w:val="44546A" w:themeColor="text2"/>
          <w:sz w:val="16"/>
          <w:szCs w:val="16"/>
        </w:rPr>
        <w:drawing>
          <wp:anchor distT="0" distB="0" distL="114300" distR="114300" simplePos="0" relativeHeight="251664896" behindDoc="0" locked="0" layoutInCell="1" allowOverlap="1">
            <wp:simplePos x="0" y="0"/>
            <wp:positionH relativeFrom="margin">
              <wp:posOffset>3591281</wp:posOffset>
            </wp:positionH>
            <wp:positionV relativeFrom="paragraph">
              <wp:posOffset>1030199</wp:posOffset>
            </wp:positionV>
            <wp:extent cx="3302000" cy="2157730"/>
            <wp:effectExtent l="0" t="0" r="0" b="0"/>
            <wp:wrapSquare wrapText="bothSides"/>
            <wp:docPr id="7187" name="Picture 3" descr="\\lgshare\share\Projects\ICTAP\NECP Goal 2\Washington\Washington Maps\Technology\Satellite Phone Usage\Washington Satellite Phone Usage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lgshare\share\Projects\ICTAP\NECP Goal 2\Washington\Washington Maps\Technology\Satellite Phone Usage\Washington Satellite Phone Usage Map_no Legend.pn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2000" cy="2157730"/>
                    </a:xfrm>
                    <a:prstGeom prst="rect">
                      <a:avLst/>
                    </a:prstGeom>
                    <a:noFill/>
                    <a:extLst/>
                  </pic:spPr>
                </pic:pic>
              </a:graphicData>
            </a:graphic>
          </wp:anchor>
        </w:drawing>
      </w:r>
      <w:r>
        <w:br w:type="page"/>
      </w:r>
    </w:p>
    <w:p w:rsidR="006F3DB7" w:rsidRDefault="006F3DB7" w:rsidP="00D70045">
      <w:pPr>
        <w:pStyle w:val="Heading21"/>
      </w:pPr>
    </w:p>
    <w:p w:rsidR="0003499A" w:rsidRPr="00605791" w:rsidRDefault="0003499A" w:rsidP="00D70045">
      <w:pPr>
        <w:pStyle w:val="Heading21"/>
      </w:pPr>
      <w:r w:rsidRPr="00605791">
        <w:t>Washington NECP Goal 2 Results</w:t>
      </w:r>
    </w:p>
    <w:p w:rsidR="0003499A" w:rsidRDefault="0003499A" w:rsidP="0003499A">
      <w:pPr>
        <w:ind w:firstLine="720"/>
        <w:rPr>
          <w:rFonts w:ascii="Arial" w:hAnsi="Arial" w:cs="Arial"/>
          <w:i/>
          <w:color w:val="44546A" w:themeColor="text2"/>
          <w:sz w:val="36"/>
          <w:szCs w:val="36"/>
        </w:rPr>
      </w:pPr>
    </w:p>
    <w:p w:rsidR="0003499A" w:rsidRPr="00A475AE" w:rsidRDefault="0003499A" w:rsidP="0003499A">
      <w:pPr>
        <w:jc w:val="center"/>
        <w:rPr>
          <w:rFonts w:ascii="Arial" w:hAnsi="Arial" w:cs="Arial"/>
          <w:i/>
          <w:iCs/>
          <w:color w:val="323E4F" w:themeColor="text2" w:themeShade="BF"/>
          <w:sz w:val="36"/>
          <w:szCs w:val="36"/>
        </w:rPr>
      </w:pPr>
      <w:r w:rsidRPr="00A475AE">
        <w:rPr>
          <w:rFonts w:ascii="Arial" w:hAnsi="Arial" w:cs="Arial"/>
          <w:i/>
          <w:color w:val="323E4F" w:themeColor="text2" w:themeShade="BF"/>
          <w:sz w:val="36"/>
          <w:szCs w:val="36"/>
        </w:rPr>
        <w:t xml:space="preserve">Percentage of Responses Using: </w:t>
      </w:r>
      <w:r w:rsidRPr="00A475AE">
        <w:rPr>
          <w:rFonts w:ascii="Arial" w:hAnsi="Arial" w:cs="Arial"/>
          <w:i/>
          <w:iCs/>
          <w:color w:val="323E4F" w:themeColor="text2" w:themeShade="BF"/>
          <w:sz w:val="36"/>
          <w:szCs w:val="36"/>
        </w:rPr>
        <w:t>Mobile Data</w:t>
      </w:r>
    </w:p>
    <w:p w:rsidR="0003499A" w:rsidRPr="00F14068" w:rsidRDefault="0003499A" w:rsidP="0003499A">
      <w:pPr>
        <w:spacing w:line="276" w:lineRule="auto"/>
        <w:rPr>
          <w:rFonts w:ascii="Arial" w:hAnsi="Arial" w:cs="Arial"/>
          <w:color w:val="000000"/>
        </w:rPr>
      </w:pPr>
      <w:r w:rsidRPr="00A475AE">
        <w:rPr>
          <w:rFonts w:ascii="Arial" w:hAnsi="Arial" w:cs="Arial"/>
          <w:b/>
          <w:i/>
          <w:color w:val="323E4F" w:themeColor="text2" w:themeShade="BF"/>
        </w:rPr>
        <w:t>Mobile Data</w:t>
      </w:r>
      <w:r w:rsidRPr="00A475AE">
        <w:rPr>
          <w:rFonts w:ascii="Arial" w:hAnsi="Arial" w:cs="Arial"/>
          <w:i/>
          <w:color w:val="323E4F" w:themeColor="text2" w:themeShade="BF"/>
        </w:rPr>
        <w:t>:</w:t>
      </w:r>
      <w:r w:rsidRPr="00A475AE">
        <w:rPr>
          <w:rFonts w:ascii="Arial" w:hAnsi="Arial" w:cs="Arial"/>
          <w:color w:val="323E4F" w:themeColor="text2" w:themeShade="BF"/>
        </w:rPr>
        <w:t xml:space="preserve">  </w:t>
      </w:r>
      <w:r w:rsidRPr="00F14068">
        <w:rPr>
          <w:rFonts w:ascii="Arial" w:hAnsi="Arial" w:cs="Arial"/>
          <w:color w:val="000000"/>
        </w:rPr>
        <w:t xml:space="preserve">In addition to LMR, the Goal 2 evaluations noted the use of mobile data (both low-speed private networks and commercial broadband technology) to support public safety responses.  A total of 70 percent of counties </w:t>
      </w:r>
      <w:r>
        <w:rPr>
          <w:rFonts w:ascii="Arial" w:hAnsi="Arial" w:cs="Arial"/>
          <w:color w:val="000000"/>
        </w:rPr>
        <w:t xml:space="preserve">nationwide </w:t>
      </w:r>
      <w:r w:rsidRPr="00F14068">
        <w:rPr>
          <w:rFonts w:ascii="Arial" w:hAnsi="Arial" w:cs="Arial"/>
          <w:color w:val="000000"/>
        </w:rPr>
        <w:t xml:space="preserve">reported the use of commercial mobile data, with 23 percent of responding counties using mobile data on most public safety responses.  </w:t>
      </w:r>
    </w:p>
    <w:p w:rsidR="0003499A" w:rsidRDefault="0003499A" w:rsidP="0003499A">
      <w:pPr>
        <w:spacing w:after="160" w:line="259" w:lineRule="auto"/>
        <w:rPr>
          <w:rFonts w:ascii="Arial" w:hAnsi="Arial" w:cs="Arial"/>
          <w:color w:val="44546A" w:themeColor="text2"/>
          <w:sz w:val="16"/>
          <w:szCs w:val="16"/>
        </w:rPr>
      </w:pPr>
      <w:r w:rsidRPr="00F14068">
        <w:rPr>
          <w:rFonts w:ascii="Arial" w:hAnsi="Arial" w:cs="Arial"/>
        </w:rPr>
        <w:t>Counties were asked to estimate the percentage of public safety responses that utilize the following technologies during response operations.</w:t>
      </w:r>
    </w:p>
    <w:p w:rsidR="008E7EB3" w:rsidRDefault="008E7EB3" w:rsidP="008E7EB3">
      <w:pPr>
        <w:spacing w:after="160" w:line="259" w:lineRule="auto"/>
        <w:jc w:val="center"/>
        <w:rPr>
          <w:rFonts w:ascii="Arial" w:hAnsi="Arial" w:cs="Arial"/>
          <w:color w:val="44546A" w:themeColor="text2"/>
          <w:sz w:val="16"/>
          <w:szCs w:val="16"/>
        </w:rPr>
      </w:pPr>
    </w:p>
    <w:p w:rsidR="0003499A" w:rsidRPr="008E7EB3" w:rsidRDefault="00C70527" w:rsidP="008E7EB3">
      <w:pPr>
        <w:spacing w:after="160" w:line="259" w:lineRule="auto"/>
        <w:jc w:val="center"/>
        <w:rPr>
          <w:rFonts w:ascii="Arial" w:hAnsi="Arial" w:cs="Arial"/>
          <w:color w:val="44546A" w:themeColor="text2"/>
          <w:sz w:val="16"/>
          <w:szCs w:val="16"/>
        </w:rPr>
        <w:sectPr w:rsidR="0003499A" w:rsidRPr="008E7EB3" w:rsidSect="00FF220B">
          <w:headerReference w:type="default" r:id="rId72"/>
          <w:footerReference w:type="default" r:id="rId73"/>
          <w:pgSz w:w="12240" w:h="15840"/>
          <w:pgMar w:top="720" w:right="720" w:bottom="360" w:left="720" w:header="720" w:footer="720" w:gutter="0"/>
          <w:cols w:space="720"/>
          <w:docGrid w:linePitch="360"/>
        </w:sectPr>
      </w:pPr>
      <w:r w:rsidRPr="00C70527">
        <w:rPr>
          <w:noProof/>
        </w:rPr>
        <w:pict>
          <v:line id="_x0000_s1087" style="position:absolute;left:0;text-align:left;z-index:251637248;visibility:visible;mso-position-horizontal-relative:margin;mso-width-relative:margin;mso-height-relative:margin" from="267.55pt,15.05pt" to="268.15pt,3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" filled="t" fillcolor="#5b9bd5 [3204]" strokecolor="black [1613]">
            <w10:wrap anchorx="margin"/>
          </v:line>
        </w:pict>
      </w:r>
      <w:r w:rsidR="0003499A">
        <w:rPr>
          <w:noProof/>
        </w:rPr>
        <w:drawing>
          <wp:anchor distT="0" distB="0" distL="114300" distR="114300" simplePos="0" relativeHeight="251671040" behindDoc="0" locked="0" layoutInCell="1" allowOverlap="1">
            <wp:simplePos x="0" y="0"/>
            <wp:positionH relativeFrom="margin">
              <wp:align>center</wp:align>
            </wp:positionH>
            <wp:positionV relativeFrom="paragraph">
              <wp:posOffset>4719320</wp:posOffset>
            </wp:positionV>
            <wp:extent cx="2922753" cy="457200"/>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74" cstate="print"/>
                    <a:srcRect l="27159" t="88538" r="27576"/>
                    <a:stretch>
                      <a:fillRect/>
                    </a:stretch>
                  </pic:blipFill>
                  <pic:spPr bwMode="auto">
                    <a:xfrm>
                      <a:off x="0" y="0"/>
                      <a:ext cx="2922753" cy="457200"/>
                    </a:xfrm>
                    <a:prstGeom prst="rect">
                      <a:avLst/>
                    </a:prstGeom>
                    <a:noFill/>
                    <a:ln w="9525">
                      <a:noFill/>
                      <a:miter lim="800000"/>
                      <a:headEnd/>
                      <a:tailEnd/>
                    </a:ln>
                    <a:effectLst/>
                  </pic:spPr>
                </pic:pic>
              </a:graphicData>
            </a:graphic>
          </wp:anchor>
        </w:drawing>
      </w:r>
      <w:r w:rsidR="0003499A" w:rsidRPr="009F0731">
        <w:rPr>
          <w:noProof/>
        </w:rPr>
        <w:drawing>
          <wp:anchor distT="0" distB="0" distL="114300" distR="114300" simplePos="0" relativeHeight="251667968" behindDoc="0" locked="0" layoutInCell="1" allowOverlap="1">
            <wp:simplePos x="0" y="0"/>
            <wp:positionH relativeFrom="margin">
              <wp:posOffset>4485640</wp:posOffset>
            </wp:positionH>
            <wp:positionV relativeFrom="paragraph">
              <wp:posOffset>3889375</wp:posOffset>
            </wp:positionV>
            <wp:extent cx="1743075" cy="322580"/>
            <wp:effectExtent l="0" t="0" r="9525" b="127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075" cy="322580"/>
                    </a:xfrm>
                    <a:prstGeom prst="rect">
                      <a:avLst/>
                    </a:prstGeom>
                    <a:noFill/>
                    <a:ln>
                      <a:noFill/>
                    </a:ln>
                    <a:effectLst/>
                    <a:extLst/>
                  </pic:spPr>
                </pic:pic>
              </a:graphicData>
            </a:graphic>
          </wp:anchor>
        </w:drawing>
      </w:r>
      <w:r w:rsidR="0003499A" w:rsidRPr="009F0731">
        <w:rPr>
          <w:noProof/>
        </w:rPr>
        <w:drawing>
          <wp:anchor distT="0" distB="0" distL="114300" distR="114300" simplePos="0" relativeHeight="251665920" behindDoc="0" locked="0" layoutInCell="1" allowOverlap="1">
            <wp:simplePos x="0" y="0"/>
            <wp:positionH relativeFrom="column">
              <wp:posOffset>648335</wp:posOffset>
            </wp:positionH>
            <wp:positionV relativeFrom="paragraph">
              <wp:posOffset>3910965</wp:posOffset>
            </wp:positionV>
            <wp:extent cx="1798074" cy="332778"/>
            <wp:effectExtent l="0" t="0" r="0" b="0"/>
            <wp:wrapNone/>
            <wp:docPr id="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8074" cy="332778"/>
                    </a:xfrm>
                    <a:prstGeom prst="rect">
                      <a:avLst/>
                    </a:prstGeom>
                    <a:noFill/>
                    <a:ln>
                      <a:noFill/>
                    </a:ln>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chemeClr val="tx1"/>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ffectLst>
                            <a:outerShdw dist="35921" dir="2700000" algn="ctr" rotWithShape="0">
                              <a:schemeClr val="bg2"/>
                            </a:outerShdw>
                          </a:effectLst>
                        </a14:hiddenEffects>
                      </a:ext>
                    </a:extLst>
                  </pic:spPr>
                </pic:pic>
              </a:graphicData>
            </a:graphic>
          </wp:anchor>
        </w:drawing>
      </w:r>
      <w:r w:rsidR="0003499A" w:rsidRPr="00062301">
        <w:rPr>
          <w:noProof/>
        </w:rPr>
        <w:drawing>
          <wp:anchor distT="0" distB="0" distL="114300" distR="114300" simplePos="0" relativeHeight="251677184" behindDoc="0" locked="0" layoutInCell="1" allowOverlap="1">
            <wp:simplePos x="0" y="0"/>
            <wp:positionH relativeFrom="column">
              <wp:posOffset>3602177</wp:posOffset>
            </wp:positionH>
            <wp:positionV relativeFrom="paragraph">
              <wp:posOffset>1208303</wp:posOffset>
            </wp:positionV>
            <wp:extent cx="3130550" cy="2045970"/>
            <wp:effectExtent l="0" t="0" r="0" b="0"/>
            <wp:wrapSquare wrapText="bothSides"/>
            <wp:docPr id="9219" name="Picture 3" descr="\\lgshare\share\Projects\ICTAP\NECP Goal 2\Washington\Washington Maps\Technology\Mobile Data  Commercial Networks\Washington Mobile Commercial Networks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lgshare\share\Projects\ICTAP\NECP Goal 2\Washington\Washington Maps\Technology\Mobile Data  Commercial Networks\Washington Mobile Commercial Networks Map_no Legend.pn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0550" cy="2045970"/>
                    </a:xfrm>
                    <a:prstGeom prst="rect">
                      <a:avLst/>
                    </a:prstGeom>
                    <a:noFill/>
                    <a:extLst/>
                  </pic:spPr>
                </pic:pic>
              </a:graphicData>
            </a:graphic>
          </wp:anchor>
        </w:drawing>
      </w:r>
      <w:r w:rsidR="0003499A" w:rsidRPr="00062301">
        <w:rPr>
          <w:noProof/>
        </w:rPr>
        <w:drawing>
          <wp:anchor distT="0" distB="0" distL="114300" distR="114300" simplePos="0" relativeHeight="251675136" behindDoc="0" locked="0" layoutInCell="1" allowOverlap="1">
            <wp:simplePos x="0" y="0"/>
            <wp:positionH relativeFrom="margin">
              <wp:align>left</wp:align>
            </wp:positionH>
            <wp:positionV relativeFrom="paragraph">
              <wp:posOffset>1214324</wp:posOffset>
            </wp:positionV>
            <wp:extent cx="3203575" cy="2098040"/>
            <wp:effectExtent l="0" t="0" r="0" b="0"/>
            <wp:wrapSquare wrapText="bothSides"/>
            <wp:docPr id="9218" name="Picture 2" descr="\\lgshare\share\Projects\ICTAP\NECP Goal 2\Washington\Washington Maps\Technology\Mobile Date  Private Networks\Washington Mobile Private Networks Map_no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lgshare\share\Projects\ICTAP\NECP Goal 2\Washington\Washington Maps\Technology\Mobile Date  Private Networks\Washington Mobile Private Networks Map_no Legend.pn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3575" cy="2098040"/>
                    </a:xfrm>
                    <a:prstGeom prst="rect">
                      <a:avLst/>
                    </a:prstGeom>
                    <a:noFill/>
                    <a:extLst/>
                  </pic:spPr>
                </pic:pic>
              </a:graphicData>
            </a:graphic>
          </wp:anchor>
        </w:drawing>
      </w:r>
    </w:p>
    <w:p w:rsidR="00554878" w:rsidRDefault="00C70527" w:rsidP="007C73B6">
      <w:pPr>
        <w:tabs>
          <w:tab w:val="left" w:pos="3240"/>
        </w:tabs>
      </w:pPr>
      <w:r>
        <w:rPr>
          <w:noProof/>
        </w:rPr>
        <w:lastRenderedPageBreak/>
        <w:pict>
          <v:shape id="_x0000_s1037" type="#_x0000_t202" style="position:absolute;margin-left:217.35pt;margin-top:23.15pt;width:324pt;height:69pt;z-index:251672064;visibility:visible;mso-wrap-distance-top:3.6pt;mso-wrap-distance-bottom:3.6p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" fillcolor="#1f497d" stroked="f">
            <v:textbox>
              <w:txbxContent>
                <w:p w:rsidR="006B23F6" w:rsidRPr="00B7614B" w:rsidRDefault="006B23F6" w:rsidP="007C73B6">
                  <w:pPr>
                    <w:pStyle w:val="heading1redo"/>
                    <w:rPr>
                      <w:rFonts w:ascii="Arial" w:hAnsi="Arial" w:cs="Arial"/>
                      <w:i/>
                    </w:rPr>
                  </w:pPr>
                  <w:bookmarkStart w:id="16" w:name="_Toc391035895"/>
                  <w:r>
                    <w:rPr>
                      <w:rFonts w:ascii="Arial" w:hAnsi="Arial" w:cs="Arial"/>
                      <w:i/>
                    </w:rPr>
                    <w:t>Washington</w:t>
                  </w:r>
                  <w:r w:rsidRPr="00B7614B">
                    <w:rPr>
                      <w:rFonts w:ascii="Arial" w:hAnsi="Arial" w:cs="Arial"/>
                      <w:i/>
                    </w:rPr>
                    <w:t xml:space="preserve"> Statewide Communications Interoperability Plan</w:t>
                  </w:r>
                  <w:bookmarkEnd w:id="16"/>
                </w:p>
                <w:p w:rsidR="006B23F6" w:rsidRDefault="006B23F6" w:rsidP="001C73B0"/>
              </w:txbxContent>
            </v:textbox>
            <w10:wrap type="square" anchory="page"/>
          </v:shape>
        </w:pict>
      </w:r>
      <w:r w:rsidR="0099759E">
        <w:rPr>
          <w:noProof/>
        </w:rPr>
        <w:drawing>
          <wp:anchor distT="0" distB="0" distL="114300" distR="114300" simplePos="0" relativeHeight="251673088" behindDoc="0" locked="0" layoutInCell="1" allowOverlap="1">
            <wp:simplePos x="0" y="0"/>
            <wp:positionH relativeFrom="margin">
              <wp:posOffset>419987</wp:posOffset>
            </wp:positionH>
            <wp:positionV relativeFrom="paragraph">
              <wp:posOffset>-352425</wp:posOffset>
            </wp:positionV>
            <wp:extent cx="876300" cy="870498"/>
            <wp:effectExtent l="0" t="0" r="0" b="6350"/>
            <wp:wrapNone/>
            <wp:docPr id="6" name="Picture 6"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sidR="008E7EB3">
        <w:tab/>
      </w:r>
      <w:r>
        <w:rPr>
          <w:noProof/>
        </w:rPr>
        <w:pict>
          <v:group id="_x0000_s1081" style="position:absolute;margin-left:0;margin-top:-48.5pt;width:638pt;height:116.4pt;z-index:251615744;mso-position-horizontal:center;mso-position-horizontal-relative:margin;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">
            <v:rect id="Rectangle 4" o:spid="_x0000_s1086"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KtcIA&#10;AADbAAAADwAAAGRycy9kb3ducmV2LnhtbESPQYvCMBSE7wv+h/AEb2uq6LLWpiKCKOJhVz14fDTP&#10;tti8lCba+u+NIHgcZuYbJll0phJ3alxpWcFoGIEgzqwuOVdwOq6/f0E4j6yxskwKHuRgkfa+Eoy1&#10;bfmf7gefiwBhF6OCwvs6ltJlBRl0Q1sTB+9iG4M+yCaXusE2wE0lx1H0Iw2WHBYKrGlVUHY93IyC&#10;3Waay+V5G632Dv+mrjWzixkrNeh3yzkIT53/hN/trVYwGcHrS/gB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Iq1wgAAANsAAAAPAAAAAAAAAAAAAAAAAJgCAABkcnMvZG93&#10;bnJldi54bWxQSwUGAAAAAAQABAD1AAAAhwMAAAAA&#10;" fillcolor="#0f243e" stroked="f"/>
            <v:rect id="_x0000_s1085"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DtMQA&#10;AADbAAAADwAAAGRycy9kb3ducmV2LnhtbESPzW7CMBCE75V4B2uReisOqBQUMAiQEOmhB34eYImX&#10;JGCvo9hA4OlxpUo9jmbmG8103lojbtT4yrGCfi8BQZw7XXGh4LBff4xB+ICs0TgmBQ/yMJ913qaY&#10;anfnLd12oRARwj5FBWUIdSqlz0uy6HuuJo7eyTUWQ5RNIXWD9wi3Rg6S5EtarDgulFjTqqT8srta&#10;Bcvx42f4nTxNOI6ydrnJzLnK+kq9d9vFBESgNvyH/9qZVvA5gN8v8QfI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1g7TEAAAA2wAAAA8AAAAAAAAAAAAAAAAAmAIAAGRycy9k&#10;b3ducmV2LnhtbFBLBQYAAAAABAAEAPUAAACJAwAAAAA=&#10;" fillcolor="#1f497d" stroked="f"/>
            <v:rect id="_x0000_s1084"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q8sIA&#10;AADbAAAADwAAAGRycy9kb3ducmV2LnhtbESPQWvCQBSE7wX/w/KE3uqubRGJriFYBG+lqbTXR/aZ&#10;DWbfhuxqor++Kwg9DjPzDbPOR9eKC/Wh8axhPlMgiCtvGq41HL53L0sQISIbbD2ThisFyDeTpzVm&#10;xg/8RZcy1iJBOGSowcbYZVKGypLDMPMdcfKOvncYk+xraXocEty18lWphXTYcFqw2NHWUnUqz07D&#10;+cRqsVS/YWTri8bgx+cP37R+no7FCkSkMf6HH+290fD+Bvcv6Q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ywgAAANsAAAAPAAAAAAAAAAAAAAAAAJgCAABkcnMvZG93&#10;bnJldi54bWxQSwUGAAAAAAQABAD1AAAAhwMAAAAA&#10;" fillcolor="#7f7f7f" stroked="f"/>
            <v:shape id="AutoShape 7" o:spid="_x0000_s1083"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Kc88MAAADbAAAADwAAAGRycy9kb3ducmV2LnhtbESPQYvCMBSE7wv+h/AEb2uqiEg1iqyI&#10;gujSKuz10Tzb7jYvpYm2/nsjLHgcZuYbZrHqTCXu1LjSsoLRMAJBnFldcq7gct5+zkA4j6yxskwK&#10;HuRgtex9LDDWtuWE7qnPRYCwi1FB4X0dS+myggy6oa2Jg3e1jUEfZJNL3WAb4KaS4yiaSoMlh4UC&#10;a/oqKPtLb0bBb7Weba7H7615HH7am0yy9LRzSg363XoOwlPn3+H/9l4rmEzg9SX8ALl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inPPDAAAA2wAAAA8AAAAAAAAAAAAA&#10;AAAAoQIAAGRycy9kb3ducmV2LnhtbFBLBQYAAAAABAAEAPkAAACRAwAAAAA=&#10;" strokecolor="white" strokeweight="3pt"/>
            <v:shape id="AutoShape 8" o:spid="_x0000_s1082"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jstcQAAADbAAAADwAAAGRycy9kb3ducmV2LnhtbESPUUvDQBCE34X+h2MLvtmLRUXSXost&#10;iAVBNG2hj0tum6TN7YW7NY3/3hOEPg4z8w0zXw6uVT2F2Hg2cD/JQBGX3jZcGdhtX++eQUVBtth6&#10;JgM/FGG5GN3MMbf+wl/UF1KpBOGYo4FapMu1jmVNDuPEd8TJO/rgUJIMlbYBLwnuWj3NsiftsOG0&#10;UGNH65rKc/HtDKzw8z1M5XR420qxi/sPX/TVxpjb8fAyAyU0yDX8395YAw+P8Pcl/Q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SOy1xAAAANsAAAAPAAAAAAAAAAAA&#10;AAAAAKECAABkcnMvZG93bnJldi54bWxQSwUGAAAAAAQABAD5AAAAkgMAAAAA&#10;" strokecolor="white" strokeweight="2.25pt"/>
            <w10:wrap anchorx="margin"/>
          </v:group>
        </w:pict>
      </w:r>
    </w:p>
    <w:p w:rsidR="00554878" w:rsidRDefault="00554878">
      <w:pPr>
        <w:spacing w:after="160" w:line="259" w:lineRule="auto"/>
      </w:pPr>
    </w:p>
    <w:p w:rsidR="00554878" w:rsidRDefault="00554878">
      <w:pPr>
        <w:spacing w:after="160" w:line="259" w:lineRule="auto"/>
      </w:pPr>
    </w:p>
    <w:p w:rsidR="00554878" w:rsidRDefault="00554878">
      <w:pPr>
        <w:spacing w:after="160" w:line="259" w:lineRule="auto"/>
      </w:pPr>
    </w:p>
    <w:p w:rsidR="00554878" w:rsidRDefault="00554878">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7C73B6" w:rsidRDefault="007C73B6">
      <w:pPr>
        <w:spacing w:after="160" w:line="259" w:lineRule="auto"/>
      </w:pPr>
    </w:p>
    <w:p w:rsidR="00554878" w:rsidRDefault="00554878">
      <w:pPr>
        <w:spacing w:after="160" w:line="259" w:lineRule="auto"/>
      </w:pPr>
    </w:p>
    <w:p w:rsidR="00554878" w:rsidRPr="003A3CED" w:rsidRDefault="002F1401" w:rsidP="00554878">
      <w:pPr>
        <w:jc w:val="center"/>
        <w:rPr>
          <w:rFonts w:ascii="Arial" w:hAnsi="Arial" w:cs="Arial"/>
          <w:b/>
          <w:color w:val="44546A" w:themeColor="text2"/>
          <w:sz w:val="28"/>
          <w:szCs w:val="28"/>
        </w:rPr>
      </w:pPr>
      <w:r>
        <w:rPr>
          <w:rFonts w:ascii="Arial" w:hAnsi="Arial" w:cs="Arial"/>
          <w:b/>
          <w:color w:val="44546A" w:themeColor="text2"/>
          <w:sz w:val="28"/>
          <w:szCs w:val="28"/>
        </w:rPr>
        <w:t>Most Recent SCIP Needed</w:t>
      </w:r>
    </w:p>
    <w:p w:rsidR="00C906BC" w:rsidRDefault="00C906BC">
      <w:pPr>
        <w:spacing w:after="160" w:line="259" w:lineRule="auto"/>
      </w:pPr>
      <w:r>
        <w:br w:type="page"/>
      </w:r>
    </w:p>
    <w:p w:rsidR="00FF220B" w:rsidRPr="00FF220B" w:rsidRDefault="00FF220B" w:rsidP="00FF220B">
      <w:pPr>
        <w:sectPr w:rsidR="00FF220B" w:rsidRPr="00FF220B" w:rsidSect="00FF220B">
          <w:headerReference w:type="even" r:id="rId80"/>
          <w:headerReference w:type="default" r:id="rId81"/>
          <w:footerReference w:type="default" r:id="rId82"/>
          <w:headerReference w:type="first" r:id="rId83"/>
          <w:pgSz w:w="12240" w:h="15840"/>
          <w:pgMar w:top="720" w:right="720" w:bottom="360" w:left="720" w:header="720" w:footer="720" w:gutter="0"/>
          <w:cols w:space="720"/>
          <w:docGrid w:linePitch="360"/>
        </w:sectPr>
      </w:pPr>
    </w:p>
    <w:p w:rsidR="00CC7F82" w:rsidRDefault="00C70527">
      <w:r>
        <w:rPr>
          <w:noProof/>
        </w:rPr>
        <w:lastRenderedPageBreak/>
        <w:pict>
          <v:shape id="_x0000_s1038" type="#_x0000_t202" style="position:absolute;margin-left:223.8pt;margin-top:36.6pt;width:324pt;height:59.4pt;z-index:251696640;visibility:visible;mso-wrap-distance-top:3.6pt;mso-wrap-distance-bottom:3.6p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" fillcolor="#1f497d" stroked="f">
            <v:textbox>
              <w:txbxContent>
                <w:p w:rsidR="006B23F6" w:rsidRPr="00B7614B" w:rsidRDefault="006B23F6" w:rsidP="0099759E">
                  <w:pPr>
                    <w:pStyle w:val="heading1redo"/>
                    <w:rPr>
                      <w:rFonts w:ascii="Arial" w:hAnsi="Arial" w:cs="Arial"/>
                      <w:i/>
                    </w:rPr>
                  </w:pPr>
                  <w:r>
                    <w:rPr>
                      <w:rFonts w:ascii="Arial" w:hAnsi="Arial" w:cs="Arial"/>
                      <w:i/>
                    </w:rPr>
                    <w:t>WashingtonRadio Systems and Infrastructure</w:t>
                  </w:r>
                </w:p>
              </w:txbxContent>
            </v:textbox>
            <w10:wrap type="square" anchory="page"/>
          </v:shape>
        </w:pict>
      </w:r>
      <w:r w:rsidR="0099759E">
        <w:rPr>
          <w:noProof/>
        </w:rPr>
        <w:drawing>
          <wp:anchor distT="0" distB="0" distL="114300" distR="114300" simplePos="0" relativeHeight="251701760" behindDoc="0" locked="0" layoutInCell="1" allowOverlap="1">
            <wp:simplePos x="0" y="0"/>
            <wp:positionH relativeFrom="margin">
              <wp:posOffset>574158</wp:posOffset>
            </wp:positionH>
            <wp:positionV relativeFrom="paragraph">
              <wp:posOffset>-373305</wp:posOffset>
            </wp:positionV>
            <wp:extent cx="876300" cy="870498"/>
            <wp:effectExtent l="0" t="0" r="0" b="6350"/>
            <wp:wrapNone/>
            <wp:docPr id="11315" name="Picture 11315"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sidR="006F3DB7">
        <w:rPr>
          <w:noProof/>
        </w:rPr>
        <w:drawing>
          <wp:anchor distT="0" distB="0" distL="114300" distR="114300" simplePos="0" relativeHeight="251682304" behindDoc="0" locked="0" layoutInCell="1" allowOverlap="1">
            <wp:simplePos x="0" y="0"/>
            <wp:positionH relativeFrom="margin">
              <wp:posOffset>579297</wp:posOffset>
            </wp:positionH>
            <wp:positionV relativeFrom="paragraph">
              <wp:posOffset>-362585</wp:posOffset>
            </wp:positionV>
            <wp:extent cx="876300" cy="870498"/>
            <wp:effectExtent l="0" t="0" r="0" b="6350"/>
            <wp:wrapNone/>
            <wp:docPr id="7" name="Picture 7"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Pr>
          <w:noProof/>
        </w:rPr>
        <w:pict>
          <v:shape id="_x0000_s1039" type="#_x0000_t202" style="position:absolute;margin-left:253.5pt;margin-top:27.75pt;width:253.8pt;height:53.25pt;z-index:251652608;visibility:visible;mso-wrap-distance-top:3.6pt;mso-wrap-distance-bottom:3.6pt;mso-position-horizontal-relative:tex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" fillcolor="#1f497d" stroked="f">
            <v:textbox>
              <w:txbxContent>
                <w:p w:rsidR="006B23F6" w:rsidRPr="00247357" w:rsidRDefault="006B23F6" w:rsidP="00C5747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Washington Radio Systems and Infrastructure</w:t>
                  </w:r>
                </w:p>
                <w:p w:rsidR="006B23F6" w:rsidRDefault="006B23F6" w:rsidP="00C57474"/>
              </w:txbxContent>
            </v:textbox>
            <w10:wrap type="square" anchory="page"/>
          </v:shape>
        </w:pict>
      </w:r>
      <w:r>
        <w:rPr>
          <w:noProof/>
        </w:rPr>
        <w:pict>
          <v:group id="_x0000_s1075" style="position:absolute;margin-left:0;margin-top:-48.65pt;width:638pt;height:116.4pt;z-index:251687424;mso-position-horizontal:left;mso-position-horizontal-relative:page;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">
            <v:rect id="Rectangle 4" o:spid="_x0000_s1080"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QbsIA&#10;AADbAAAADwAAAGRycy9kb3ducmV2LnhtbESPT4vCMBTE7wt+h/AEb2uqUNFqWkSQlcWD/w4eH82z&#10;LTYvpcna+u03guBxmJnfMKusN7V4UOsqywom4wgEcW51xYWCy3n7PQfhPLLG2jIpeJKDLB18rTDR&#10;tuMjPU6+EAHCLkEFpfdNIqXLSzLoxrYhDt7NtgZ9kG0hdYtdgJtaTqNoJg1WHBZKbGhTUn4//RkF&#10;vz9xIdfXXbTZOzzErjOLm5kqNRr26yUIT73/hN/tnVYQL+D1JfwAm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FxBuwgAAANsAAAAPAAAAAAAAAAAAAAAAAJgCAABkcnMvZG93&#10;bnJldi54bWxQSwUGAAAAAAQABAD1AAAAhwMAAAAA&#10;" fillcolor="#0f243e" stroked="f"/>
            <v:rect id="_x0000_s1079"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7kOMIA&#10;AADbAAAADwAAAGRycy9kb3ducmV2LnhtbERPS27CMBDdV+IO1iCxaxyQgCjFIEBCTRcsgB5gGk+T&#10;tPY4il2S9PR4UanLp/ff7AZrxJ063zhWME9SEMSl0w1XCt5vp+cMhA/IGo1jUjCSh9128rTBXLue&#10;L3S/hkrEEPY5KqhDaHMpfVmTRZ+4ljhyn66zGCLsKqk77GO4NXKRpitpseHYUGNLx5rK7+uPVXDI&#10;xvPyLf014WNdDIfXwnw1xVyp2XTYv4AINIR/8Z+70ApWcX38En+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uQ4wgAAANsAAAAPAAAAAAAAAAAAAAAAAJgCAABkcnMvZG93&#10;bnJldi54bWxQSwUGAAAAAAQABAD1AAAAhwMAAAAA&#10;" fillcolor="#1f497d" stroked="f"/>
            <v:rect id="_x0000_s1078"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CNfsEA&#10;AADbAAAADwAAAGRycy9kb3ducmV2LnhtbESPQWvCQBSE70L/w/IK3syuHkKIWUVaCt6KsdTrI/ua&#10;DWbfhuyqqb/eLRQ8DjPzDVNtJ9eLK42h86xhmSkQxI03Hbcavo4fiwJEiMgGe8+k4ZcCbDcvswpL&#10;4298oGsdW5EgHErUYGMcSilDY8lhyPxAnLwfPzqMSY6tNCPeEtz1cqVULh12nBYsDvRmqTnXF6fh&#10;cmaVF+oUJrZ+1xl8//zmu9bz12m3BhFpis/wf3tvNORL+PuSfo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QjX7BAAAA2wAAAA8AAAAAAAAAAAAAAAAAmAIAAGRycy9kb3du&#10;cmV2LnhtbFBLBQYAAAAABAAEAPUAAACGAwAAAAA=&#10;" fillcolor="#7f7f7f" stroked="f"/>
            <v:shape id="AutoShape 7" o:spid="_x0000_s1077"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L9fMQAAADbAAAADwAAAGRycy9kb3ducmV2LnhtbESPzWrDMBCE74W8g9hAb42cHExwoxjT&#10;ElIobYhb6HWxNrYTa2Us+e/tq0Chx2FmvmF26WQaMVDnassK1qsIBHFhdc2lgu+vw9MWhPPIGhvL&#10;pGAmB+l+8bDDRNuRzzTkvhQBwi5BBZX3bSKlKyoy6Fa2JQ7exXYGfZBdKXWHY4CbRm6iKJYGaw4L&#10;Fbb0UlFxy3uj4Npk29fLx+lg5vefsZfnIv88OqUel1P2DMLT5P/Df+03rSDewP1L+AF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v18xAAAANsAAAAPAAAAAAAAAAAA&#10;AAAAAKECAABkcnMvZG93bnJldi54bWxQSwUGAAAAAAQABAD5AAAAkgMAAAAA&#10;" strokecolor="white" strokeweight="3pt"/>
            <v:shape id="AutoShape 8" o:spid="_x0000_s1076"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NOsQAAADbAAAADwAAAGRycy9kb3ducmV2LnhtbESPUWvCQBCE3wv9D8cWfKuXWpCSeooW&#10;SgWh2GjBxyW3JtHcXrjbxvTfe4WCj8PMfMPMFoNrVU8hNp4NPI0zUMSltw1XBva798cXUFGQLbae&#10;ycAvRVjM7+9mmFt/4S/qC6lUgnDM0UAt0uVax7Imh3HsO+LkHX1wKEmGStuAlwR3rZ5k2VQ7bDgt&#10;1NjRW03lufhxBla43YSJnA4fOyn28fvTF321Nmb0MCxfQQkNcgv/t9fWwPQZ/r6kH6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I06xAAAANsAAAAPAAAAAAAAAAAA&#10;AAAAAKECAABkcnMvZG93bnJldi54bWxQSwUGAAAAAAQABAD5AAAAkgMAAAAA&#10;" strokecolor="white" strokeweight="2.25pt"/>
            <w10:wrap anchorx="page"/>
          </v:group>
        </w:pict>
      </w:r>
    </w:p>
    <w:p w:rsidR="00C57474" w:rsidRDefault="00C57474">
      <w:pPr>
        <w:spacing w:after="160" w:line="259" w:lineRule="auto"/>
      </w:pPr>
    </w:p>
    <w:p w:rsidR="00C57474" w:rsidRDefault="00C57474">
      <w:pPr>
        <w:spacing w:after="160" w:line="259" w:lineRule="auto"/>
      </w:pPr>
    </w:p>
    <w:p w:rsidR="00C57474" w:rsidRDefault="00C57474">
      <w:pPr>
        <w:spacing w:after="160" w:line="259" w:lineRule="auto"/>
      </w:pPr>
    </w:p>
    <w:p w:rsidR="00DA79E7" w:rsidRPr="00D8464F" w:rsidRDefault="00DA79E7" w:rsidP="00D70045">
      <w:pPr>
        <w:pStyle w:val="Heading21"/>
      </w:pPr>
      <w:bookmarkStart w:id="17" w:name="_Toc383520849"/>
      <w:bookmarkStart w:id="18" w:name="_Toc387397761"/>
      <w:r>
        <w:rPr>
          <w:lang w:val="en-US"/>
        </w:rPr>
        <w:t>Washington</w:t>
      </w:r>
      <w:r w:rsidRPr="00D8464F">
        <w:t xml:space="preserve"> Tower Locations</w:t>
      </w:r>
      <w:bookmarkEnd w:id="17"/>
      <w:bookmarkEnd w:id="18"/>
    </w:p>
    <w:p w:rsidR="00DA79E7" w:rsidRDefault="00DA79E7" w:rsidP="00DA79E7">
      <w:pPr>
        <w:rPr>
          <w:rFonts w:ascii="Arial" w:hAnsi="Arial" w:cs="Arial"/>
          <w:color w:val="17365D"/>
        </w:rPr>
      </w:pPr>
    </w:p>
    <w:p w:rsidR="00DA79E7" w:rsidRPr="00A475AE" w:rsidRDefault="00DA79E7" w:rsidP="00DA79E7">
      <w:pPr>
        <w:pStyle w:val="heading2redo1"/>
        <w:jc w:val="center"/>
        <w:rPr>
          <w:b w:val="0"/>
          <w:i/>
          <w:color w:val="323E4F" w:themeColor="text2" w:themeShade="BF"/>
        </w:rPr>
      </w:pPr>
      <w:r w:rsidRPr="00A475AE">
        <w:rPr>
          <w:b w:val="0"/>
          <w:i/>
          <w:color w:val="323E4F" w:themeColor="text2" w:themeShade="BF"/>
        </w:rPr>
        <w:t>All Washington Towers</w:t>
      </w:r>
    </w:p>
    <w:p w:rsidR="0099759E" w:rsidRPr="00A475AE" w:rsidRDefault="0099759E" w:rsidP="00DA79E7">
      <w:pPr>
        <w:pStyle w:val="heading2redo1"/>
        <w:jc w:val="center"/>
        <w:rPr>
          <w:b w:val="0"/>
          <w:i/>
          <w:color w:val="323E4F" w:themeColor="text2" w:themeShade="BF"/>
        </w:rPr>
      </w:pPr>
    </w:p>
    <w:p w:rsidR="00DA79E7" w:rsidRPr="00A475AE" w:rsidRDefault="00DA79E7" w:rsidP="00DA79E7">
      <w:pPr>
        <w:spacing w:after="160" w:line="259" w:lineRule="auto"/>
        <w:jc w:val="center"/>
        <w:rPr>
          <w:rFonts w:ascii="Arial" w:hAnsi="Arial" w:cs="Arial"/>
          <w:color w:val="323E4F" w:themeColor="text2" w:themeShade="BF"/>
        </w:rPr>
      </w:pPr>
      <w:r w:rsidRPr="00A475AE">
        <w:rPr>
          <w:rFonts w:ascii="Arial" w:hAnsi="Arial" w:cs="Arial"/>
          <w:color w:val="323E4F" w:themeColor="text2" w:themeShade="BF"/>
        </w:rPr>
        <w:t>The map below shows all of the private public safety land mobile radio towers in the State of Washington.</w:t>
      </w:r>
    </w:p>
    <w:p w:rsidR="0007495F" w:rsidRDefault="0007495F" w:rsidP="00DA79E7">
      <w:pPr>
        <w:spacing w:after="160" w:line="259" w:lineRule="auto"/>
        <w:jc w:val="center"/>
        <w:rPr>
          <w:rFonts w:ascii="Arial" w:hAnsi="Arial" w:cs="Arial"/>
          <w:color w:val="17365D"/>
        </w:rPr>
      </w:pPr>
      <w:r>
        <w:rPr>
          <w:rFonts w:ascii="Arial" w:hAnsi="Arial" w:cs="Arial"/>
          <w:noProof/>
          <w:color w:val="17365D"/>
        </w:rPr>
        <w:drawing>
          <wp:inline distT="0" distB="0" distL="0" distR="0">
            <wp:extent cx="6858000" cy="4721225"/>
            <wp:effectExtent l="0" t="0" r="0" b="3175"/>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 name="WA_Towers1.PN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58000" cy="4721225"/>
                    </a:xfrm>
                    <a:prstGeom prst="rect">
                      <a:avLst/>
                    </a:prstGeom>
                  </pic:spPr>
                </pic:pic>
              </a:graphicData>
            </a:graphic>
          </wp:inline>
        </w:drawing>
      </w:r>
    </w:p>
    <w:p w:rsidR="00DA79E7" w:rsidRDefault="00DA79E7" w:rsidP="00DA79E7">
      <w:pPr>
        <w:spacing w:after="160" w:line="259" w:lineRule="auto"/>
        <w:jc w:val="center"/>
        <w:rPr>
          <w:rFonts w:ascii="Arial" w:hAnsi="Arial" w:cs="Arial"/>
          <w:color w:val="17365D"/>
        </w:rPr>
      </w:pPr>
    </w:p>
    <w:p w:rsidR="00CC7F82" w:rsidRDefault="00DA79E7" w:rsidP="00DA79E7">
      <w:pPr>
        <w:spacing w:after="160" w:line="259" w:lineRule="auto"/>
        <w:jc w:val="center"/>
      </w:pPr>
      <w:r>
        <w:rPr>
          <w:rFonts w:ascii="Arial" w:hAnsi="Arial" w:cs="Arial"/>
          <w:color w:val="17365D"/>
        </w:rPr>
        <w:t xml:space="preserve">*Screenshot from </w:t>
      </w:r>
      <w:r w:rsidR="006F3DB7">
        <w:rPr>
          <w:rFonts w:ascii="Arial" w:hAnsi="Arial" w:cs="Arial"/>
          <w:color w:val="17365D"/>
        </w:rPr>
        <w:t xml:space="preserve">July 2014 from </w:t>
      </w:r>
      <w:r>
        <w:rPr>
          <w:rFonts w:ascii="Arial" w:hAnsi="Arial" w:cs="Arial"/>
          <w:color w:val="17365D"/>
        </w:rPr>
        <w:t xml:space="preserve">the Frequency Mapping Tool at: </w:t>
      </w:r>
      <w:hyperlink r:id="rId85" w:history="1">
        <w:r w:rsidRPr="00581FD6">
          <w:rPr>
            <w:rStyle w:val="Hyperlink"/>
            <w:rFonts w:ascii="Arial" w:hAnsi="Arial" w:cs="Arial"/>
          </w:rPr>
          <w:t>http://www.publicsafetytools.info/</w:t>
        </w:r>
      </w:hyperlink>
      <w:r w:rsidR="00CC7F82">
        <w:br w:type="page"/>
      </w:r>
    </w:p>
    <w:p w:rsidR="006F3DB7" w:rsidRDefault="006F3DB7" w:rsidP="00D70045">
      <w:pPr>
        <w:pStyle w:val="Heading21"/>
      </w:pPr>
    </w:p>
    <w:p w:rsidR="00C57474" w:rsidRDefault="00DA79E7" w:rsidP="00D70045">
      <w:pPr>
        <w:pStyle w:val="Heading21"/>
      </w:pPr>
      <w:r w:rsidRPr="00DA79E7">
        <w:t xml:space="preserve">Washington </w:t>
      </w:r>
      <w:r>
        <w:t>Radio Systems</w:t>
      </w:r>
    </w:p>
    <w:p w:rsidR="00DA79E7" w:rsidRDefault="00DA79E7" w:rsidP="00DA79E7">
      <w:pPr>
        <w:spacing w:after="160" w:line="259" w:lineRule="auto"/>
        <w:jc w:val="center"/>
        <w:rPr>
          <w:rFonts w:ascii="Arial" w:hAnsi="Arial" w:cs="Arial"/>
          <w:color w:val="17365D"/>
        </w:rPr>
      </w:pPr>
    </w:p>
    <w:p w:rsidR="00DA79E7" w:rsidRPr="00A475AE" w:rsidRDefault="00DA79E7" w:rsidP="00DA79E7">
      <w:pPr>
        <w:spacing w:after="160" w:line="259" w:lineRule="auto"/>
        <w:jc w:val="center"/>
        <w:rPr>
          <w:rFonts w:ascii="Arial" w:hAnsi="Arial"/>
          <w:b/>
          <w:bCs/>
          <w:i/>
          <w:color w:val="323E4F" w:themeColor="text2" w:themeShade="BF"/>
          <w:spacing w:val="30"/>
          <w:sz w:val="36"/>
          <w:szCs w:val="28"/>
          <w:lang/>
        </w:rPr>
      </w:pPr>
      <w:r w:rsidRPr="00A475AE">
        <w:rPr>
          <w:rFonts w:ascii="Arial" w:hAnsi="Arial" w:cs="Arial"/>
          <w:color w:val="323E4F" w:themeColor="text2" w:themeShade="BF"/>
        </w:rPr>
        <w:t>The radio systems across the state are demarcated by their frequency in the map below.</w:t>
      </w:r>
    </w:p>
    <w:p w:rsidR="00CC7F82" w:rsidRDefault="00CC7F82">
      <w:pPr>
        <w:spacing w:after="160" w:line="259" w:lineRule="auto"/>
      </w:pPr>
    </w:p>
    <w:p w:rsidR="00CC7F82" w:rsidRDefault="00DA79E7">
      <w:pPr>
        <w:spacing w:after="160" w:line="259" w:lineRule="auto"/>
      </w:pPr>
      <w:r>
        <w:rPr>
          <w:noProof/>
        </w:rPr>
        <w:drawing>
          <wp:anchor distT="0" distB="0" distL="114300" distR="114300" simplePos="0" relativeHeight="251685376" behindDoc="0" locked="0" layoutInCell="1" allowOverlap="1">
            <wp:simplePos x="0" y="0"/>
            <wp:positionH relativeFrom="margin">
              <wp:align>center</wp:align>
            </wp:positionH>
            <wp:positionV relativeFrom="paragraph">
              <wp:posOffset>67310</wp:posOffset>
            </wp:positionV>
            <wp:extent cx="5729766" cy="3803589"/>
            <wp:effectExtent l="0" t="0" r="4445" b="69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shington - Radio Systems.png"/>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29766" cy="3803589"/>
                    </a:xfrm>
                    <a:prstGeom prst="rect">
                      <a:avLst/>
                    </a:prstGeom>
                  </pic:spPr>
                </pic:pic>
              </a:graphicData>
            </a:graphic>
          </wp:anchor>
        </w:drawing>
      </w: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CC7F82" w:rsidRDefault="00CC7F82">
      <w:pPr>
        <w:spacing w:after="160" w:line="259" w:lineRule="auto"/>
      </w:pPr>
    </w:p>
    <w:p w:rsidR="00DA79E7" w:rsidRPr="00AA7190" w:rsidRDefault="00DA79E7" w:rsidP="00DA79E7">
      <w:pPr>
        <w:spacing w:after="0" w:line="259" w:lineRule="auto"/>
        <w:jc w:val="center"/>
        <w:rPr>
          <w:rFonts w:ascii="Arial" w:hAnsi="Arial" w:cs="Arial"/>
          <w:color w:val="44546A" w:themeColor="text2"/>
          <w:sz w:val="20"/>
          <w:szCs w:val="20"/>
        </w:rPr>
      </w:pPr>
      <w:r w:rsidRPr="00AA7190">
        <w:rPr>
          <w:rFonts w:ascii="Arial" w:hAnsi="Arial" w:cs="Arial"/>
          <w:color w:val="44546A" w:themeColor="text2"/>
          <w:sz w:val="20"/>
          <w:szCs w:val="20"/>
        </w:rPr>
        <w:t xml:space="preserve">*Screenshot from </w:t>
      </w:r>
      <w:r w:rsidR="006F3DB7">
        <w:rPr>
          <w:rFonts w:ascii="Arial" w:hAnsi="Arial" w:cs="Arial"/>
          <w:color w:val="44546A" w:themeColor="text2"/>
          <w:sz w:val="20"/>
          <w:szCs w:val="20"/>
        </w:rPr>
        <w:t xml:space="preserve">June 2014 from </w:t>
      </w:r>
      <w:r w:rsidRPr="00AA7190">
        <w:rPr>
          <w:rFonts w:ascii="Arial" w:hAnsi="Arial" w:cs="Arial"/>
          <w:color w:val="44546A" w:themeColor="text2"/>
          <w:sz w:val="20"/>
          <w:szCs w:val="20"/>
        </w:rPr>
        <w:t xml:space="preserve">CASM NextGen at: </w:t>
      </w:r>
      <w:hyperlink r:id="rId87" w:history="1">
        <w:r w:rsidRPr="00AA7190">
          <w:rPr>
            <w:rStyle w:val="Hyperlink"/>
            <w:rFonts w:ascii="Arial" w:hAnsi="Arial" w:cs="Arial"/>
            <w:sz w:val="20"/>
            <w:szCs w:val="20"/>
          </w:rPr>
          <w:t>https://casmnextgen.com</w:t>
        </w:r>
      </w:hyperlink>
    </w:p>
    <w:p w:rsidR="00DA79E7" w:rsidRPr="00AA7190" w:rsidRDefault="00DA79E7" w:rsidP="00DA79E7">
      <w:pPr>
        <w:spacing w:after="0" w:line="259" w:lineRule="auto"/>
        <w:rPr>
          <w:rFonts w:ascii="Arial" w:hAnsi="Arial" w:cs="Arial"/>
          <w:color w:val="44546A" w:themeColor="text2"/>
          <w:sz w:val="16"/>
          <w:szCs w:val="16"/>
        </w:rPr>
      </w:pPr>
    </w:p>
    <w:p w:rsidR="00DA79E7" w:rsidRPr="00A82E72" w:rsidRDefault="00DA79E7" w:rsidP="00DA79E7">
      <w:pPr>
        <w:rPr>
          <w:rFonts w:ascii="Arial" w:hAnsi="Arial" w:cs="Arial"/>
          <w:sz w:val="28"/>
          <w:szCs w:val="28"/>
        </w:rPr>
      </w:pPr>
    </w:p>
    <w:p w:rsidR="00DA79E7" w:rsidRPr="00F14068" w:rsidRDefault="00DA79E7" w:rsidP="00DA79E7">
      <w:pPr>
        <w:spacing w:after="0"/>
        <w:rPr>
          <w:rFonts w:ascii="Arial" w:hAnsi="Arial" w:cs="Arial"/>
          <w:color w:val="44546A" w:themeColor="text2"/>
          <w:u w:val="single"/>
        </w:rPr>
      </w:pPr>
      <w:r w:rsidRPr="00F14068">
        <w:rPr>
          <w:rFonts w:ascii="Arial" w:hAnsi="Arial" w:cs="Arial"/>
          <w:color w:val="44546A" w:themeColor="text2"/>
          <w:u w:val="single"/>
        </w:rPr>
        <w:t>Legend:</w:t>
      </w:r>
    </w:p>
    <w:p w:rsidR="00DA79E7" w:rsidRPr="00F14068" w:rsidRDefault="00DA79E7" w:rsidP="00DA79E7">
      <w:pPr>
        <w:pStyle w:val="ListParagraph"/>
        <w:numPr>
          <w:ilvl w:val="0"/>
          <w:numId w:val="3"/>
        </w:numPr>
        <w:tabs>
          <w:tab w:val="left" w:pos="360"/>
        </w:tabs>
        <w:spacing w:after="0" w:line="240" w:lineRule="auto"/>
        <w:ind w:hanging="720"/>
        <w:rPr>
          <w:rFonts w:cs="Arial"/>
          <w:color w:val="44546A" w:themeColor="text2"/>
        </w:rPr>
      </w:pPr>
      <w:r w:rsidRPr="00F14068">
        <w:rPr>
          <w:rFonts w:cs="Arial"/>
          <w:color w:val="44546A" w:themeColor="text2"/>
        </w:rPr>
        <w:t>“800” – 800 MHz Radio System</w:t>
      </w:r>
    </w:p>
    <w:p w:rsidR="00DA79E7" w:rsidRPr="00F14068" w:rsidRDefault="00DA79E7" w:rsidP="00DA79E7">
      <w:pPr>
        <w:pStyle w:val="ListParagraph"/>
        <w:numPr>
          <w:ilvl w:val="0"/>
          <w:numId w:val="3"/>
        </w:numPr>
        <w:tabs>
          <w:tab w:val="left" w:pos="360"/>
        </w:tabs>
        <w:spacing w:after="0" w:line="240" w:lineRule="auto"/>
        <w:ind w:hanging="720"/>
        <w:rPr>
          <w:rFonts w:cs="Arial"/>
          <w:color w:val="44546A" w:themeColor="text2"/>
        </w:rPr>
      </w:pPr>
      <w:r w:rsidRPr="00F14068">
        <w:rPr>
          <w:rFonts w:cs="Arial"/>
          <w:color w:val="44546A" w:themeColor="text2"/>
        </w:rPr>
        <w:t xml:space="preserve">“VHF” – VHF Radio System </w:t>
      </w:r>
    </w:p>
    <w:p w:rsidR="00DA79E7" w:rsidRPr="00F14068" w:rsidRDefault="00DA79E7" w:rsidP="00DA79E7">
      <w:pPr>
        <w:pStyle w:val="ListParagraph"/>
        <w:numPr>
          <w:ilvl w:val="0"/>
          <w:numId w:val="3"/>
        </w:numPr>
        <w:tabs>
          <w:tab w:val="left" w:pos="360"/>
        </w:tabs>
        <w:spacing w:after="0" w:line="240" w:lineRule="auto"/>
        <w:ind w:hanging="720"/>
        <w:rPr>
          <w:rFonts w:cs="Arial"/>
          <w:color w:val="44546A" w:themeColor="text2"/>
        </w:rPr>
      </w:pPr>
      <w:r w:rsidRPr="00F14068">
        <w:rPr>
          <w:rFonts w:cs="Arial"/>
          <w:color w:val="44546A" w:themeColor="text2"/>
        </w:rPr>
        <w:t>“UHF” – UHF Radio System</w:t>
      </w:r>
    </w:p>
    <w:p w:rsidR="00CC7F82" w:rsidRDefault="00CC7F82">
      <w:pPr>
        <w:spacing w:after="160" w:line="259" w:lineRule="auto"/>
      </w:pPr>
    </w:p>
    <w:p w:rsidR="00FF220B" w:rsidRPr="00CC7F82" w:rsidRDefault="00FF220B" w:rsidP="00CC7F82">
      <w:pPr>
        <w:sectPr w:rsidR="00FF220B" w:rsidRPr="00CC7F82" w:rsidSect="00FF220B">
          <w:headerReference w:type="even" r:id="rId88"/>
          <w:headerReference w:type="default" r:id="rId89"/>
          <w:footerReference w:type="default" r:id="rId90"/>
          <w:headerReference w:type="first" r:id="rId91"/>
          <w:pgSz w:w="12240" w:h="15840"/>
          <w:pgMar w:top="720" w:right="720" w:bottom="360" w:left="720" w:header="720" w:footer="720" w:gutter="0"/>
          <w:cols w:space="720"/>
          <w:docGrid w:linePitch="360"/>
        </w:sectPr>
      </w:pPr>
    </w:p>
    <w:p w:rsidR="00C57474" w:rsidRDefault="00C076A7">
      <w:pPr>
        <w:spacing w:after="160" w:line="259" w:lineRule="auto"/>
      </w:pPr>
      <w:r>
        <w:rPr>
          <w:noProof/>
        </w:rPr>
        <w:lastRenderedPageBreak/>
        <w:drawing>
          <wp:anchor distT="0" distB="0" distL="114300" distR="114300" simplePos="0" relativeHeight="251683328" behindDoc="0" locked="0" layoutInCell="1" allowOverlap="1">
            <wp:simplePos x="0" y="0"/>
            <wp:positionH relativeFrom="margin">
              <wp:posOffset>468364</wp:posOffset>
            </wp:positionH>
            <wp:positionV relativeFrom="paragraph">
              <wp:posOffset>-447645</wp:posOffset>
            </wp:positionV>
            <wp:extent cx="876300" cy="870498"/>
            <wp:effectExtent l="0" t="0" r="0" b="6350"/>
            <wp:wrapNone/>
            <wp:docPr id="15" name="Picture 15"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sidR="00C70527">
        <w:rPr>
          <w:noProof/>
        </w:rPr>
        <w:pict>
          <v:group id="_x0000_s1069" style="position:absolute;margin-left:0;margin-top:-61.75pt;width:638pt;height:116.4pt;z-index:251656704;mso-position-horizontal-relative:page;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">
            <v:rect id="Rectangle 4" o:spid="_x0000_s1074"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nesIA&#10;AADeAAAADwAAAGRycy9kb3ducmV2LnhtbERPS4vCMBC+L/gfwgje1tRCfVSjiCCK7MHXwePQjG2x&#10;mZQm2vrvzcLC3ubje85i1ZlKvKhxpWUFo2EEgjizuuRcwfWy/Z6CcB5ZY2WZFLzJwWrZ+1pgqm3L&#10;J3qdfS5CCLsUFRTe16mULivIoBvamjhwd9sY9AE2udQNtiHcVDKOorE0WHJoKLCmTUHZ4/w0Cg67&#10;JJfr2z7a/Dg8Jq41s7uJlRr0u/UchKfO/4v/3Hsd5o/iSQK/74Qb5PI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l+d6wgAAAN4AAAAPAAAAAAAAAAAAAAAAAJgCAABkcnMvZG93&#10;bnJldi54bWxQSwUGAAAAAAQABAD1AAAAhwMAAAAA&#10;" fillcolor="#0f243e" stroked="f"/>
            <v:rect id="_x0000_s1073"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m5cUA&#10;AADeAAAADwAAAGRycy9kb3ducmV2LnhtbERPzWrCQBC+C32HZQredBOhKqmbUAul8eBB7QNMs9Mk&#10;7e5syG41+vSuIHibj+93VsVgjThS71vHCtJpAoK4crrlWsHX4WOyBOEDskbjmBScyUORP41WmGl3&#10;4h0d96EWMYR9hgqaELpMSl81ZNFPXUccuR/XWwwR9rXUPZ5iuDVyliRzabHl2NBgR+8NVX/7f6tg&#10;vTxvXzbJxYTvRTmsP0vz25apUuPn4e0VRKAhPMR3d6nj/HS2mMPtnXiD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OblxQAAAN4AAAAPAAAAAAAAAAAAAAAAAJgCAABkcnMv&#10;ZG93bnJldi54bWxQSwUGAAAAAAQABAD1AAAAigMAAAAA&#10;" fillcolor="#1f497d" stroked="f"/>
            <v:rect id="_x0000_s1072"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NwMIA&#10;AADeAAAADwAAAGRycy9kb3ducmV2LnhtbERPTWvCQBC9F/wPywi9NbvmoBKzilSE3kpV9Dpkp9lg&#10;djZk15j6691Cobd5vM8pN6NrxUB9aDxrmGUKBHHlTcO1htNx/7YEESKywdYzafihAJv15KXEwvg7&#10;f9FwiLVIIRwK1GBj7AopQ2XJYch8R5y4b987jAn2tTQ93lO4a2Wu1Fw6bDg1WOzo3VJ1PdychtuV&#10;1XypLmFk67eNwd3nmR9av07H7QpEpDH+i//cHybNn+WLBfy+k26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l43AwgAAAN4AAAAPAAAAAAAAAAAAAAAAAJgCAABkcnMvZG93&#10;bnJldi54bWxQSwUGAAAAAAQABAD1AAAAhwMAAAAA&#10;" fillcolor="#7f7f7f" stroked="f"/>
            <v:shape id="AutoShape 7" o:spid="_x0000_s1071"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wbtccAAADeAAAADwAAAGRycy9kb3ducmV2LnhtbESPQWvCQBCF74L/YRnBm270YCV1FVGk&#10;hVKLUeh1yI5J2uxsyK4m/vvOQehthvfmvW9Wm97V6k5tqDwbmE0TUMS5txUXBi7nw2QJKkRki7Vn&#10;MvCgAJv1cLDC1PqOT3TPYqEkhEOKBsoYm1TrkJfkMEx9Qyza1bcOo6xtoW2LnYS7Ws+TZKEdViwN&#10;JTa0Kyn/zW7OwE+9Xe6vn18H9/j47m76lGfHt2DMeNRvX0FF6uO/+Xn9bgV/Nn8RXnlHZt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PBu1xwAAAN4AAAAPAAAAAAAA&#10;AAAAAAAAAKECAABkcnMvZG93bnJldi54bWxQSwUGAAAAAAQABAD5AAAAlQMAAAAA&#10;" strokecolor="white" strokeweight="3pt"/>
            <v:shape id="AutoShape 8" o:spid="_x0000_s1070"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V6sQAAADeAAAADwAAAGRycy9kb3ducmV2LnhtbERPTUvDQBC9C/0PyxS82U1z0Bq7LbZQ&#10;WhBE0woeh+yYRLOzYXdM4793hYK3ebzPWa5H16mBQmw9G5jPMlDElbct1wZOx93NAlQUZIudZzLw&#10;QxHWq8nVEgvrz/xKQym1SiEcCzTQiPSF1rFqyGGc+Z44cR8+OJQEQ61twHMKd53Os+xWO2w5NTTY&#10;07ah6qv8dgY2+PIUcvl83x+lPMW3Z18O9cGY6+n4+ABKaJR/8cV9sGn+PL+7h7930g16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iNXqxAAAAN4AAAAPAAAAAAAAAAAA&#10;AAAAAKECAABkcnMvZG93bnJldi54bWxQSwUGAAAAAAQABAD5AAAAkgMAAAAA&#10;" strokecolor="white" strokeweight="2.25pt"/>
            <w10:wrap anchorx="page"/>
          </v:group>
        </w:pict>
      </w:r>
      <w:r w:rsidR="00C70527">
        <w:rPr>
          <w:noProof/>
        </w:rPr>
        <w:pict>
          <v:shape id="_x0000_s1040" type="#_x0000_t202" style="position:absolute;margin-left:262.5pt;margin-top:33pt;width:253.8pt;height:54.75pt;z-index:251659776;visibility:visible;mso-wrap-distance-top:3.6pt;mso-wrap-distance-bottom:3.6pt;mso-position-horizontal-relative:tex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" fillcolor="#1f497d" stroked="f">
            <v:textbox>
              <w:txbxContent>
                <w:p w:rsidR="006B23F6" w:rsidRPr="00247357" w:rsidRDefault="006B23F6" w:rsidP="00C5747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Washington Tactical and Incident Resources</w:t>
                  </w:r>
                </w:p>
                <w:p w:rsidR="006B23F6" w:rsidRDefault="006B23F6" w:rsidP="00C57474"/>
              </w:txbxContent>
            </v:textbox>
            <w10:wrap type="square" anchory="page"/>
          </v:shape>
        </w:pict>
      </w:r>
    </w:p>
    <w:p w:rsidR="00C57474" w:rsidRDefault="00C57474">
      <w:pPr>
        <w:spacing w:after="160" w:line="259" w:lineRule="auto"/>
      </w:pPr>
    </w:p>
    <w:p w:rsidR="00C57474" w:rsidRDefault="00C57474">
      <w:pPr>
        <w:spacing w:after="160" w:line="259" w:lineRule="auto"/>
      </w:pPr>
    </w:p>
    <w:p w:rsidR="007030C9" w:rsidRPr="006705B1" w:rsidRDefault="007030C9" w:rsidP="00D70045">
      <w:pPr>
        <w:pStyle w:val="Heading21"/>
      </w:pPr>
      <w:bookmarkStart w:id="19" w:name="_Toc383520852"/>
      <w:bookmarkStart w:id="20" w:name="_Toc387397765"/>
      <w:r>
        <w:t>Communications Equipment</w:t>
      </w:r>
      <w:bookmarkEnd w:id="19"/>
      <w:bookmarkEnd w:id="20"/>
    </w:p>
    <w:p w:rsidR="007030C9" w:rsidRPr="00C076A7" w:rsidRDefault="007030C9" w:rsidP="007030C9">
      <w:pPr>
        <w:spacing w:after="0"/>
        <w:jc w:val="center"/>
        <w:rPr>
          <w:rFonts w:ascii="Arial" w:hAnsi="Arial" w:cs="Arial"/>
          <w:b/>
          <w:color w:val="44546A" w:themeColor="text2"/>
          <w:sz w:val="16"/>
          <w:szCs w:val="16"/>
        </w:rPr>
      </w:pPr>
    </w:p>
    <w:p w:rsidR="007030C9" w:rsidRPr="00A475AE" w:rsidRDefault="007030C9" w:rsidP="007030C9">
      <w:pPr>
        <w:pStyle w:val="heading2redo1"/>
        <w:jc w:val="center"/>
        <w:rPr>
          <w:b w:val="0"/>
          <w:i/>
          <w:color w:val="323E4F" w:themeColor="text2" w:themeShade="BF"/>
        </w:rPr>
      </w:pPr>
      <w:r w:rsidRPr="00A475AE">
        <w:rPr>
          <w:b w:val="0"/>
          <w:i/>
          <w:color w:val="323E4F" w:themeColor="text2" w:themeShade="BF"/>
        </w:rPr>
        <w:t>Washington Radio Caches</w:t>
      </w:r>
    </w:p>
    <w:p w:rsidR="00C50620" w:rsidRPr="00A475AE" w:rsidRDefault="00C50620" w:rsidP="007030C9">
      <w:pPr>
        <w:pStyle w:val="heading2redo1"/>
        <w:jc w:val="center"/>
        <w:rPr>
          <w:b w:val="0"/>
          <w:i/>
          <w:color w:val="323E4F" w:themeColor="text2" w:themeShade="BF"/>
          <w:sz w:val="16"/>
          <w:szCs w:val="16"/>
        </w:rPr>
      </w:pPr>
    </w:p>
    <w:p w:rsidR="007030C9" w:rsidRPr="00A475AE" w:rsidRDefault="00C076A7" w:rsidP="00C50620">
      <w:pPr>
        <w:jc w:val="center"/>
        <w:rPr>
          <w:rFonts w:ascii="Arial" w:hAnsi="Arial" w:cs="Arial"/>
          <w:color w:val="323E4F" w:themeColor="text2" w:themeShade="BF"/>
        </w:rPr>
      </w:pPr>
      <w:r w:rsidRPr="00A475AE">
        <w:rPr>
          <w:noProof/>
          <w:color w:val="323E4F" w:themeColor="text2" w:themeShade="BF"/>
        </w:rPr>
        <w:drawing>
          <wp:anchor distT="0" distB="0" distL="114300" distR="114300" simplePos="0" relativeHeight="251684352" behindDoc="0" locked="0" layoutInCell="1" allowOverlap="1">
            <wp:simplePos x="0" y="0"/>
            <wp:positionH relativeFrom="margin">
              <wp:posOffset>561340</wp:posOffset>
            </wp:positionH>
            <wp:positionV relativeFrom="paragraph">
              <wp:posOffset>304800</wp:posOffset>
            </wp:positionV>
            <wp:extent cx="5735320" cy="3809365"/>
            <wp:effectExtent l="0" t="0" r="0"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ashington - Radio Caches.png"/>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5320" cy="3809365"/>
                    </a:xfrm>
                    <a:prstGeom prst="rect">
                      <a:avLst/>
                    </a:prstGeom>
                  </pic:spPr>
                </pic:pic>
              </a:graphicData>
            </a:graphic>
          </wp:anchor>
        </w:drawing>
      </w:r>
      <w:r w:rsidR="007030C9" w:rsidRPr="00A475AE">
        <w:rPr>
          <w:rFonts w:ascii="Arial" w:hAnsi="Arial" w:cs="Arial"/>
          <w:color w:val="323E4F" w:themeColor="text2" w:themeShade="BF"/>
        </w:rPr>
        <w:t>The radio caches across the state are demarcated by their frequency</w:t>
      </w:r>
      <w:r w:rsidR="00C50620" w:rsidRPr="00A475AE">
        <w:rPr>
          <w:rFonts w:ascii="Arial" w:hAnsi="Arial" w:cs="Arial"/>
          <w:color w:val="323E4F" w:themeColor="text2" w:themeShade="BF"/>
        </w:rPr>
        <w:t xml:space="preserve"> in the map below.</w:t>
      </w:r>
    </w:p>
    <w:p w:rsidR="007030C9" w:rsidRDefault="007030C9" w:rsidP="007030C9">
      <w:pPr>
        <w:jc w:val="center"/>
        <w:rPr>
          <w:rFonts w:ascii="Arial" w:hAnsi="Arial" w:cs="Arial"/>
          <w:color w:val="17365D"/>
        </w:rPr>
      </w:pPr>
    </w:p>
    <w:p w:rsidR="007030C9" w:rsidRDefault="007030C9">
      <w:pPr>
        <w:spacing w:after="160" w:line="259" w:lineRule="auto"/>
      </w:pPr>
    </w:p>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Pr="007030C9" w:rsidRDefault="007030C9" w:rsidP="007030C9"/>
    <w:p w:rsidR="007030C9" w:rsidRDefault="007030C9">
      <w:pPr>
        <w:spacing w:after="160" w:line="259" w:lineRule="auto"/>
      </w:pPr>
    </w:p>
    <w:p w:rsidR="007030C9" w:rsidRDefault="007030C9" w:rsidP="007030C9">
      <w:pPr>
        <w:tabs>
          <w:tab w:val="left" w:pos="1035"/>
        </w:tabs>
        <w:spacing w:after="160" w:line="259" w:lineRule="auto"/>
        <w:jc w:val="center"/>
        <w:rPr>
          <w:rStyle w:val="Hyperlink"/>
          <w:rFonts w:ascii="Arial" w:hAnsi="Arial" w:cs="Arial"/>
          <w:sz w:val="20"/>
          <w:szCs w:val="20"/>
        </w:rPr>
      </w:pPr>
      <w:r w:rsidRPr="00AA7190">
        <w:rPr>
          <w:rFonts w:ascii="Arial" w:hAnsi="Arial" w:cs="Arial"/>
          <w:color w:val="44546A" w:themeColor="text2"/>
          <w:sz w:val="20"/>
          <w:szCs w:val="20"/>
        </w:rPr>
        <w:t xml:space="preserve">*Screenshot </w:t>
      </w:r>
      <w:r>
        <w:rPr>
          <w:rFonts w:ascii="Arial" w:hAnsi="Arial" w:cs="Arial"/>
          <w:color w:val="44546A" w:themeColor="text2"/>
          <w:sz w:val="20"/>
          <w:szCs w:val="20"/>
        </w:rPr>
        <w:t xml:space="preserve">and information </w:t>
      </w:r>
      <w:r w:rsidRPr="00AA7190">
        <w:rPr>
          <w:rFonts w:ascii="Arial" w:hAnsi="Arial" w:cs="Arial"/>
          <w:color w:val="44546A" w:themeColor="text2"/>
          <w:sz w:val="20"/>
          <w:szCs w:val="20"/>
        </w:rPr>
        <w:t xml:space="preserve">from </w:t>
      </w:r>
      <w:r w:rsidR="00C076A7">
        <w:rPr>
          <w:rFonts w:ascii="Arial" w:hAnsi="Arial" w:cs="Arial"/>
          <w:color w:val="44546A" w:themeColor="text2"/>
          <w:sz w:val="20"/>
          <w:szCs w:val="20"/>
        </w:rPr>
        <w:t xml:space="preserve">June 2014 from </w:t>
      </w:r>
      <w:r w:rsidRPr="00AA7190">
        <w:rPr>
          <w:rFonts w:ascii="Arial" w:hAnsi="Arial" w:cs="Arial"/>
          <w:color w:val="44546A" w:themeColor="text2"/>
          <w:sz w:val="20"/>
          <w:szCs w:val="20"/>
        </w:rPr>
        <w:t xml:space="preserve">CASM NextGen at: </w:t>
      </w:r>
      <w:hyperlink r:id="rId93" w:history="1">
        <w:r w:rsidRPr="00AA7190">
          <w:rPr>
            <w:rStyle w:val="Hyperlink"/>
            <w:rFonts w:ascii="Arial" w:hAnsi="Arial" w:cs="Arial"/>
            <w:sz w:val="20"/>
            <w:szCs w:val="20"/>
          </w:rPr>
          <w:t>https://casmnextgen.com</w:t>
        </w:r>
      </w:hyperlink>
    </w:p>
    <w:p w:rsidR="0007495F" w:rsidRPr="00C076A7" w:rsidRDefault="00C076A7" w:rsidP="00C076A7">
      <w:pPr>
        <w:pStyle w:val="Heading21"/>
        <w:rPr>
          <w:rFonts w:cs="Arial"/>
          <w:color w:val="0000FF"/>
          <w:sz w:val="20"/>
          <w:szCs w:val="20"/>
          <w:u w:val="single"/>
        </w:rPr>
      </w:pPr>
      <w:r w:rsidRPr="0007495F">
        <w:rPr>
          <w:noProof/>
          <w:lang w:val="en-US" w:eastAsia="en-US"/>
        </w:rPr>
        <w:drawing>
          <wp:anchor distT="0" distB="0" distL="114300" distR="114300" simplePos="0" relativeHeight="251697664" behindDoc="0" locked="0" layoutInCell="1" allowOverlap="1">
            <wp:simplePos x="0" y="0"/>
            <wp:positionH relativeFrom="margin">
              <wp:posOffset>417963</wp:posOffset>
            </wp:positionH>
            <wp:positionV relativeFrom="paragraph">
              <wp:posOffset>12700</wp:posOffset>
            </wp:positionV>
            <wp:extent cx="6049645" cy="2466975"/>
            <wp:effectExtent l="0" t="0" r="825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9645" cy="2466975"/>
                    </a:xfrm>
                    <a:prstGeom prst="rect">
                      <a:avLst/>
                    </a:prstGeom>
                    <a:noFill/>
                    <a:ln>
                      <a:noFill/>
                    </a:ln>
                  </pic:spPr>
                </pic:pic>
              </a:graphicData>
            </a:graphic>
          </wp:anchor>
        </w:drawing>
      </w:r>
      <w:r w:rsidR="00C57474" w:rsidRPr="007030C9">
        <w:br w:type="page"/>
      </w:r>
      <w:r w:rsidR="0007495F" w:rsidRPr="0007495F">
        <w:lastRenderedPageBreak/>
        <w:t>Communications Unit Personnel Resources</w:t>
      </w:r>
    </w:p>
    <w:p w:rsidR="003E088E" w:rsidRDefault="003E088E" w:rsidP="003E088E">
      <w:pPr>
        <w:spacing w:after="0"/>
        <w:rPr>
          <w:rFonts w:ascii="Arial" w:hAnsi="Arial" w:cs="Arial"/>
          <w:i/>
          <w:color w:val="323E4F" w:themeColor="text2" w:themeShade="BF"/>
        </w:rPr>
      </w:pPr>
    </w:p>
    <w:p w:rsidR="003E088E" w:rsidRPr="00A475AE" w:rsidRDefault="003E088E" w:rsidP="003E088E">
      <w:pPr>
        <w:spacing w:after="0"/>
        <w:rPr>
          <w:rFonts w:ascii="Arial" w:hAnsi="Arial" w:cs="Arial"/>
          <w:i/>
          <w:color w:val="323E4F" w:themeColor="text2" w:themeShade="BF"/>
        </w:rPr>
      </w:pPr>
      <w:r w:rsidRPr="00A475AE">
        <w:rPr>
          <w:rFonts w:ascii="Arial" w:hAnsi="Arial" w:cs="Arial"/>
          <w:i/>
          <w:color w:val="323E4F" w:themeColor="text2" w:themeShade="BF"/>
        </w:rPr>
        <w:t>The below tables reflect personnel in Washington who have completed a COML or COMT training courses. Please note that this does not indicate that the personnel are fully certified COMLs or COMTs according to Washington regulations.</w:t>
      </w:r>
    </w:p>
    <w:p w:rsidR="00926CA4" w:rsidRDefault="003329B4" w:rsidP="003E088E">
      <w:pPr>
        <w:spacing w:after="160" w:line="259" w:lineRule="auto"/>
      </w:pPr>
      <w:r w:rsidRPr="003329B4">
        <w:rPr>
          <w:noProof/>
        </w:rPr>
        <w:drawing>
          <wp:inline distT="0" distB="0" distL="0" distR="0">
            <wp:extent cx="6858000" cy="6831336"/>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6831336"/>
                    </a:xfrm>
                    <a:prstGeom prst="rect">
                      <a:avLst/>
                    </a:prstGeom>
                    <a:noFill/>
                    <a:ln>
                      <a:noFill/>
                    </a:ln>
                  </pic:spPr>
                </pic:pic>
              </a:graphicData>
            </a:graphic>
          </wp:inline>
        </w:drawing>
      </w:r>
    </w:p>
    <w:p w:rsidR="00926CA4" w:rsidRDefault="00926CA4"/>
    <w:p w:rsidR="00CF72DC" w:rsidRDefault="00CF72DC"/>
    <w:p w:rsidR="00CF72DC" w:rsidRDefault="00CF72DC"/>
    <w:p w:rsidR="00CF72DC" w:rsidRDefault="003329B4">
      <w:r w:rsidRPr="003329B4">
        <w:rPr>
          <w:noProof/>
        </w:rPr>
        <w:lastRenderedPageBreak/>
        <w:drawing>
          <wp:anchor distT="0" distB="0" distL="114300" distR="114300" simplePos="0" relativeHeight="251686400" behindDoc="0" locked="0" layoutInCell="1" allowOverlap="1">
            <wp:simplePos x="0" y="0"/>
            <wp:positionH relativeFrom="margin">
              <wp:align>right</wp:align>
            </wp:positionH>
            <wp:positionV relativeFrom="paragraph">
              <wp:posOffset>344170</wp:posOffset>
            </wp:positionV>
            <wp:extent cx="6858000" cy="7257961"/>
            <wp:effectExtent l="0" t="0" r="0" b="63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7257961"/>
                    </a:xfrm>
                    <a:prstGeom prst="rect">
                      <a:avLst/>
                    </a:prstGeom>
                    <a:noFill/>
                    <a:ln>
                      <a:noFill/>
                    </a:ln>
                  </pic:spPr>
                </pic:pic>
              </a:graphicData>
            </a:graphic>
          </wp:anchor>
        </w:drawing>
      </w:r>
    </w:p>
    <w:p w:rsidR="00CF72DC" w:rsidRDefault="00CF72DC"/>
    <w:p w:rsidR="00CF72DC" w:rsidRDefault="00CF72DC"/>
    <w:p w:rsidR="00CF72DC" w:rsidRDefault="00CF72DC"/>
    <w:p w:rsidR="00CF72DC" w:rsidRDefault="00CF72DC"/>
    <w:p w:rsidR="00CF72DC" w:rsidRDefault="00CF72DC"/>
    <w:p w:rsidR="00CE7E9C" w:rsidRDefault="003329B4">
      <w:r w:rsidRPr="003329B4">
        <w:rPr>
          <w:noProof/>
        </w:rPr>
        <w:drawing>
          <wp:inline distT="0" distB="0" distL="0" distR="0">
            <wp:extent cx="6858000" cy="6084742"/>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6084742"/>
                    </a:xfrm>
                    <a:prstGeom prst="rect">
                      <a:avLst/>
                    </a:prstGeom>
                    <a:noFill/>
                    <a:ln>
                      <a:noFill/>
                    </a:ln>
                  </pic:spPr>
                </pic:pic>
              </a:graphicData>
            </a:graphic>
          </wp:inline>
        </w:drawing>
      </w:r>
    </w:p>
    <w:p w:rsidR="00CF72DC" w:rsidRDefault="00CF72DC"/>
    <w:p w:rsidR="00CF72DC" w:rsidRDefault="00CF72DC"/>
    <w:p w:rsidR="00CF72DC" w:rsidRDefault="00CF72DC"/>
    <w:p w:rsidR="00CF72DC" w:rsidRDefault="00CF72DC"/>
    <w:p w:rsidR="00CF72DC" w:rsidRDefault="00CF72DC"/>
    <w:p w:rsidR="00CF72DC" w:rsidRDefault="00FB4DE2" w:rsidP="003E088E">
      <w:r w:rsidRPr="00FB4DE2">
        <w:rPr>
          <w:noProof/>
        </w:rPr>
        <w:lastRenderedPageBreak/>
        <w:drawing>
          <wp:anchor distT="0" distB="0" distL="114300" distR="114300" simplePos="0" relativeHeight="251688448" behindDoc="0" locked="0" layoutInCell="1" allowOverlap="1">
            <wp:simplePos x="0" y="0"/>
            <wp:positionH relativeFrom="margin">
              <wp:align>right</wp:align>
            </wp:positionH>
            <wp:positionV relativeFrom="paragraph">
              <wp:posOffset>201295</wp:posOffset>
            </wp:positionV>
            <wp:extent cx="6858000" cy="6053826"/>
            <wp:effectExtent l="0" t="0" r="0" b="444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6053826"/>
                    </a:xfrm>
                    <a:prstGeom prst="rect">
                      <a:avLst/>
                    </a:prstGeom>
                    <a:noFill/>
                    <a:ln>
                      <a:noFill/>
                    </a:ln>
                  </pic:spPr>
                </pic:pic>
              </a:graphicData>
            </a:graphic>
          </wp:anchor>
        </w:drawing>
      </w:r>
    </w:p>
    <w:p w:rsidR="00CF72DC" w:rsidRDefault="00CF72DC"/>
    <w:p w:rsidR="00CF72DC" w:rsidRDefault="00CF72DC"/>
    <w:p w:rsidR="00CE7E9C" w:rsidRDefault="00CE7E9C" w:rsidP="00CE7E9C">
      <w:pPr>
        <w:spacing w:after="0"/>
      </w:pPr>
    </w:p>
    <w:p w:rsidR="00CF72DC" w:rsidRDefault="00CF72DC"/>
    <w:p w:rsidR="00CF72DC" w:rsidRDefault="00CF72DC"/>
    <w:p w:rsidR="00CF72DC" w:rsidRDefault="00CF72DC" w:rsidP="00CE7E9C">
      <w:pPr>
        <w:pStyle w:val="COMUheading"/>
        <w:spacing w:after="0"/>
      </w:pPr>
    </w:p>
    <w:p w:rsidR="00FB4DE2" w:rsidRDefault="00FB4DE2">
      <w:r w:rsidRPr="00FB4DE2">
        <w:rPr>
          <w:noProof/>
        </w:rPr>
        <w:lastRenderedPageBreak/>
        <w:drawing>
          <wp:anchor distT="0" distB="0" distL="114300" distR="114300" simplePos="0" relativeHeight="251689472" behindDoc="0" locked="0" layoutInCell="1" allowOverlap="1">
            <wp:simplePos x="0" y="0"/>
            <wp:positionH relativeFrom="margin">
              <wp:align>right</wp:align>
            </wp:positionH>
            <wp:positionV relativeFrom="paragraph">
              <wp:posOffset>306070</wp:posOffset>
            </wp:positionV>
            <wp:extent cx="6858000" cy="4063758"/>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0" cy="4063758"/>
                    </a:xfrm>
                    <a:prstGeom prst="rect">
                      <a:avLst/>
                    </a:prstGeom>
                    <a:noFill/>
                    <a:ln>
                      <a:noFill/>
                    </a:ln>
                  </pic:spPr>
                </pic:pic>
              </a:graphicData>
            </a:graphic>
          </wp:anchor>
        </w:drawing>
      </w:r>
    </w:p>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FB4DE2" w:rsidRPr="00FB4DE2" w:rsidRDefault="0099759E" w:rsidP="0099759E">
      <w:pPr>
        <w:tabs>
          <w:tab w:val="left" w:pos="3617"/>
        </w:tabs>
      </w:pPr>
      <w:r>
        <w:tab/>
      </w:r>
    </w:p>
    <w:p w:rsidR="00FB4DE2" w:rsidRPr="00FB4DE2" w:rsidRDefault="00FB4DE2" w:rsidP="00FB4DE2"/>
    <w:p w:rsidR="00FB4DE2" w:rsidRPr="00FB4DE2" w:rsidRDefault="00FB4DE2" w:rsidP="00FB4DE2"/>
    <w:p w:rsidR="00FB4DE2" w:rsidRPr="00FB4DE2" w:rsidRDefault="00FB4DE2" w:rsidP="00FB4DE2"/>
    <w:p w:rsidR="00FB4DE2" w:rsidRPr="00FB4DE2" w:rsidRDefault="00FB4DE2" w:rsidP="00FB4DE2"/>
    <w:p w:rsidR="00CF72DC" w:rsidRPr="00FB4DE2" w:rsidRDefault="00CF72DC" w:rsidP="00FB4DE2">
      <w:pPr>
        <w:sectPr w:rsidR="00CF72DC" w:rsidRPr="00FB4DE2" w:rsidSect="00FF220B">
          <w:headerReference w:type="even" r:id="rId100"/>
          <w:headerReference w:type="default" r:id="rId101"/>
          <w:footerReference w:type="default" r:id="rId102"/>
          <w:headerReference w:type="first" r:id="rId103"/>
          <w:pgSz w:w="12240" w:h="15840"/>
          <w:pgMar w:top="720" w:right="720" w:bottom="360" w:left="720" w:header="720" w:footer="720" w:gutter="0"/>
          <w:cols w:space="720"/>
          <w:docGrid w:linePitch="360"/>
        </w:sectPr>
      </w:pPr>
    </w:p>
    <w:p w:rsidR="00C57474" w:rsidRDefault="00C70527">
      <w:pPr>
        <w:spacing w:after="160" w:line="259" w:lineRule="auto"/>
      </w:pPr>
      <w:r>
        <w:rPr>
          <w:noProof/>
        </w:rPr>
        <w:lastRenderedPageBreak/>
        <w:pict>
          <v:shape id="_x0000_s1041" type="#_x0000_t202" style="position:absolute;margin-left:248.65pt;margin-top:-41.2pt;width:278.25pt;height:71pt;z-index:251668992;visibility:visible;mso-wrap-distance-top:3.6pt;mso-wrap-distance-bottom:3.6pt;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" fillcolor="#1f497d" stroked="f">
            <v:textbox>
              <w:txbxContent>
                <w:p w:rsidR="006B23F6" w:rsidRPr="00247357" w:rsidRDefault="006B23F6" w:rsidP="00C5747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Washington Interoperable Emergency Communications Technical Assistance</w:t>
                  </w:r>
                </w:p>
                <w:p w:rsidR="006B23F6" w:rsidRDefault="006B23F6" w:rsidP="00C57474"/>
              </w:txbxContent>
            </v:textbox>
            <w10:wrap type="square" anchory="margin"/>
          </v:shape>
        </w:pict>
      </w:r>
      <w:r w:rsidR="0099759E">
        <w:rPr>
          <w:noProof/>
        </w:rPr>
        <w:drawing>
          <wp:anchor distT="0" distB="0" distL="114300" distR="114300" simplePos="0" relativeHeight="251698688" behindDoc="0" locked="0" layoutInCell="1" allowOverlap="1">
            <wp:simplePos x="0" y="0"/>
            <wp:positionH relativeFrom="margin">
              <wp:posOffset>306971</wp:posOffset>
            </wp:positionH>
            <wp:positionV relativeFrom="paragraph">
              <wp:posOffset>-515059</wp:posOffset>
            </wp:positionV>
            <wp:extent cx="876300" cy="870498"/>
            <wp:effectExtent l="0" t="0" r="0" b="6350"/>
            <wp:wrapNone/>
            <wp:docPr id="251" name="Picture 251"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Pr>
          <w:noProof/>
        </w:rPr>
        <w:pict>
          <v:group id="_x0000_s1063" style="position:absolute;margin-left:-.8pt;margin-top:-61.8pt;width:638pt;height:116.4pt;z-index:251616768;mso-position-horizontal-relative:page;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">
            <v:rect id="Rectangle 4" o:spid="_x0000_s1068"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Hg8QA&#10;AADeAAAADwAAAGRycy9kb3ducmV2LnhtbERPTWvCQBC9F/oflil4q5sEIjV1FQkUQ/Fg1UOPQ3ZM&#10;QrOzIbsm8d93BcHbPN7nrDaTacVAvWssK4jnEQji0uqGKwXn09f7BwjnkTW2lknBjRxs1q8vK8y0&#10;HfmHhqOvRAhhl6GC2vsuk9KVNRl0c9sRB+5ie4M+wL6SuscxhJtWJlG0kAYbDg01dpTXVP4dr0bB&#10;9y6t5Pa3iPK9w0PqRrO8mESp2du0/QThafJP8cNd6DA/TpYx3N8JN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gB4PEAAAA3gAAAA8AAAAAAAAAAAAAAAAAmAIAAGRycy9k&#10;b3ducmV2LnhtbFBLBQYAAAAABAAEAPUAAACJAwAAAAA=&#10;" fillcolor="#0f243e" stroked="f"/>
            <v:rect id="_x0000_s1067"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cGHMUA&#10;AADeAAAADwAAAGRycy9kb3ducmV2LnhtbERPS27CMBDdV+IO1iB1V5xEagsBgwCparrogs8BhnhI&#10;AvY4ig2Enr6uVIndPL3vzBa9NeJKnW8cK0hHCQji0umGKwX73cfLGIQPyBqNY1JwJw+L+eBphrl2&#10;N97QdRsqEUPY56igDqHNpfRlTRb9yLXEkTu6zmKIsKuk7vAWw62RWZK8SYsNx4YaW1rXVJ63F6tg&#10;Nb5/v34lPyYc3ot+9VmYU1OkSj0P++UURKA+PMT/7kLH+Wk2yeDvnXi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wYcxQAAAN4AAAAPAAAAAAAAAAAAAAAAAJgCAABkcnMv&#10;ZG93bnJldi54bWxQSwUGAAAAAAQABAD1AAAAigMAAAAA&#10;" fillcolor="#1f497d" stroked="f"/>
            <v:rect id="_x0000_s1066"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tOcAA&#10;AADeAAAADwAAAGRycy9kb3ducmV2LnhtbERPTYvCMBC9L/gfwgje1kQF0WoUcVnwJrqi16EZm2Iz&#10;KU3U6q83grC3ebzPmS9bV4kbNaH0rGHQVyCIc29KLjQc/n6/JyBCRDZYeSYNDwqwXHS+5pgZf+cd&#10;3faxECmEQ4YabIx1JmXILTkMfV8TJ+7sG4cxwaaQpsF7CneVHCo1lg5LTg0Wa1pbyi/7q9NwvbAa&#10;T9QptGz9qjT4sz3yU+tet13NQERq47/4496YNH8wnI7g/U66QS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BtOcAAAADeAAAADwAAAAAAAAAAAAAAAACYAgAAZHJzL2Rvd25y&#10;ZXYueG1sUEsFBgAAAAAEAAQA9QAAAIUDAAAAAA==&#10;" fillcolor="#7f7f7f" stroked="f"/>
            <v:shape id="AutoShape 7" o:spid="_x0000_s1065"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33SsQAAADeAAAADwAAAGRycy9kb3ducmV2LnhtbERPTYvCMBC9L/gfwgje1lSRRatRRBGF&#10;xRWr4HVoxrbaTEoTbf33ZmFhb/N4nzNbtKYUT6pdYVnBoB+BIE6tLjhTcD5tPscgnEfWWFomBS9y&#10;sJh3PmYYa9vwkZ6Jz0QIYRejgtz7KpbSpTkZdH1bEQfuamuDPsA6k7rGJoSbUg6j6EsaLDg05FjR&#10;Kqf0njyMglu5HK+v+8PGvL4vzUMe0+Rn65TqddvlFISn1v+L/9w7HeYPhpMR/L4TbpDz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ffdKxAAAAN4AAAAPAAAAAAAAAAAA&#10;AAAAAKECAABkcnMvZG93bnJldi54bWxQSwUGAAAAAAQABAD5AAAAkgMAAAAA&#10;" strokecolor="white" strokeweight="3pt"/>
            <v:shape id="AutoShape 8" o:spid="_x0000_s1064"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k5FcQAAADeAAAADwAAAGRycy9kb3ducmV2LnhtbERPTUvDQBC9C/0PyxS82U0DSo3dFlso&#10;LQiiaQWPQ3ZMotnZsDum8d+7QsHbPN7nLNej69RAIbaeDcxnGSjiytuWawOn4+5mASoKssXOMxn4&#10;oQjr1eRqiYX1Z36loZRapRCOBRpoRPpC61g15DDOfE+cuA8fHEqCodY24DmFu07nWXanHbacGhrs&#10;adtQ9VV+OwMbfHkKuXy+749SnuLbsy+H+mDM9XR8fAAlNMq/+OI+2DR/nt/fwt876Qa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yTkVxAAAAN4AAAAPAAAAAAAAAAAA&#10;AAAAAKECAABkcnMvZG93bnJldi54bWxQSwUGAAAAAAQABAD5AAAAkgMAAAAA&#10;" strokecolor="white" strokeweight="2.25pt"/>
            <w10:wrap anchorx="page"/>
          </v:group>
        </w:pict>
      </w:r>
    </w:p>
    <w:p w:rsidR="00C57474" w:rsidRDefault="00C57474">
      <w:pPr>
        <w:spacing w:after="160" w:line="259" w:lineRule="auto"/>
      </w:pPr>
    </w:p>
    <w:p w:rsidR="00C57474" w:rsidRDefault="00C57474">
      <w:pPr>
        <w:spacing w:after="160" w:line="259" w:lineRule="auto"/>
      </w:pPr>
    </w:p>
    <w:p w:rsidR="00FB4DE2" w:rsidRPr="00D70045" w:rsidRDefault="00FB4DE2" w:rsidP="00D70045">
      <w:pPr>
        <w:pStyle w:val="Heading21"/>
      </w:pPr>
      <w:r w:rsidRPr="00D70045">
        <w:t>Interoperable Emergency Communications Technical Assistance Quick Reference</w:t>
      </w:r>
    </w:p>
    <w:p w:rsidR="00FB4DE2" w:rsidRDefault="00FB4DE2" w:rsidP="00FB4DE2">
      <w:pPr>
        <w:pStyle w:val="Pa6"/>
        <w:spacing w:after="120" w:line="276" w:lineRule="auto"/>
        <w:rPr>
          <w:rFonts w:ascii="Arial" w:hAnsi="Arial" w:cs="Arial"/>
          <w:color w:val="000000"/>
          <w:sz w:val="22"/>
          <w:szCs w:val="22"/>
        </w:rPr>
      </w:pPr>
    </w:p>
    <w:p w:rsidR="00C57474" w:rsidRDefault="003E088E" w:rsidP="00FB4DE2">
      <w:pPr>
        <w:spacing w:after="160" w:line="259" w:lineRule="auto"/>
        <w:rPr>
          <w:rFonts w:ascii="Arial" w:hAnsi="Arial" w:cs="Arial"/>
        </w:rPr>
      </w:pPr>
      <w:r w:rsidRPr="007F0495">
        <w:rPr>
          <w:rFonts w:ascii="Arial" w:hAnsi="Arial" w:cs="Arial"/>
          <w:color w:val="000000"/>
        </w:rPr>
        <w:t xml:space="preserve">Since 2007 the </w:t>
      </w:r>
      <w:r>
        <w:rPr>
          <w:rFonts w:ascii="Arial" w:hAnsi="Arial" w:cs="Arial"/>
          <w:color w:val="000000"/>
        </w:rPr>
        <w:t>Department of Homeland Security’s Office of Emergency Communications</w:t>
      </w:r>
      <w:r w:rsidRPr="007F0495">
        <w:rPr>
          <w:rFonts w:ascii="Arial" w:hAnsi="Arial" w:cs="Arial"/>
          <w:color w:val="000000"/>
        </w:rPr>
        <w:t xml:space="preserve"> Interoperable Communications Technical Assistance Program (OEC/ICTAP) has delivered over 1,000 technical assistance courses and workshops in every State and Territory</w:t>
      </w:r>
      <w:r>
        <w:rPr>
          <w:rFonts w:ascii="Arial" w:hAnsi="Arial" w:cs="Arial"/>
          <w:color w:val="000000"/>
        </w:rPr>
        <w:t>.</w:t>
      </w:r>
      <w:r w:rsidRPr="007F0495">
        <w:rPr>
          <w:rFonts w:ascii="Arial" w:hAnsi="Arial" w:cs="Arial"/>
          <w:color w:val="000000"/>
        </w:rPr>
        <w:t xml:space="preserve"> The goal of the program is to ensure, accelerate, and attain operable and interoperable emergency communications nationwide</w:t>
      </w:r>
      <w:r>
        <w:rPr>
          <w:rFonts w:ascii="Arial" w:hAnsi="Arial" w:cs="Arial"/>
          <w:color w:val="000000"/>
        </w:rPr>
        <w:t xml:space="preserve">. The tables below synopsize the previous interoperable communications technical assistance workshops/trainings previously carried out and scheduled to be carried out in </w:t>
      </w:r>
      <w:r w:rsidR="00B00761">
        <w:rPr>
          <w:rFonts w:ascii="Arial" w:hAnsi="Arial" w:cs="Arial"/>
          <w:color w:val="000000"/>
        </w:rPr>
        <w:t>Washington</w:t>
      </w:r>
      <w:r w:rsidR="00FB4DE2" w:rsidRPr="002A30BF">
        <w:rPr>
          <w:rFonts w:ascii="Arial" w:hAnsi="Arial" w:cs="Arial"/>
        </w:rPr>
        <w:t>.</w:t>
      </w:r>
    </w:p>
    <w:tbl>
      <w:tblPr>
        <w:tblStyle w:val="LightGrid"/>
        <w:tblW w:w="10168" w:type="dxa"/>
        <w:jc w:val="center"/>
        <w:tblLook w:val="04A0"/>
      </w:tblPr>
      <w:tblGrid>
        <w:gridCol w:w="2359"/>
        <w:gridCol w:w="5101"/>
        <w:gridCol w:w="1428"/>
        <w:gridCol w:w="1280"/>
      </w:tblGrid>
      <w:tr w:rsidR="00A72746" w:rsidRPr="00C64F9A" w:rsidTr="00CB5116">
        <w:trPr>
          <w:cnfStyle w:val="100000000000"/>
          <w:trHeight w:val="244"/>
          <w:jc w:val="center"/>
        </w:trPr>
        <w:tc>
          <w:tcPr>
            <w:cnfStyle w:val="001000000000"/>
            <w:tcW w:w="10168" w:type="dxa"/>
            <w:gridSpan w:val="4"/>
            <w:tcBorders>
              <w:bottom w:val="single" w:sz="6" w:space="0" w:color="auto"/>
            </w:tcBorders>
            <w:shd w:val="clear" w:color="auto" w:fill="323E4F" w:themeFill="text2" w:themeFillShade="BF"/>
            <w:vAlign w:val="center"/>
          </w:tcPr>
          <w:p w:rsidR="00A72746" w:rsidRPr="00CB5116" w:rsidRDefault="00A72746" w:rsidP="00FB4DE2">
            <w:pPr>
              <w:spacing w:after="0"/>
              <w:jc w:val="center"/>
              <w:rPr>
                <w:rFonts w:ascii="Arial" w:hAnsi="Arial" w:cs="Arial"/>
                <w:color w:val="FFFFFF" w:themeColor="background1"/>
                <w:sz w:val="28"/>
                <w:szCs w:val="28"/>
              </w:rPr>
            </w:pPr>
            <w:r w:rsidRPr="00CB5116">
              <w:rPr>
                <w:rFonts w:ascii="Arial" w:hAnsi="Arial" w:cs="Arial"/>
                <w:color w:val="FFFFFF" w:themeColor="background1"/>
                <w:sz w:val="28"/>
                <w:szCs w:val="28"/>
              </w:rPr>
              <w:t>Previous Technical Assistance</w:t>
            </w:r>
          </w:p>
        </w:tc>
      </w:tr>
      <w:tr w:rsidR="00A72746" w:rsidRPr="00C64F9A" w:rsidTr="00CB5116">
        <w:trPr>
          <w:cnfStyle w:val="000000100000"/>
          <w:trHeight w:val="244"/>
          <w:jc w:val="center"/>
        </w:trPr>
        <w:tc>
          <w:tcPr>
            <w:cnfStyle w:val="001000000000"/>
            <w:tcW w:w="2359" w:type="dxa"/>
            <w:tcBorders>
              <w:bottom w:val="single" w:sz="6" w:space="0" w:color="auto"/>
            </w:tcBorders>
            <w:shd w:val="clear" w:color="auto" w:fill="323E4F" w:themeFill="text2" w:themeFillShade="BF"/>
            <w:vAlign w:val="center"/>
          </w:tcPr>
          <w:p w:rsidR="00A72746" w:rsidRPr="00CB5116" w:rsidRDefault="00A72746" w:rsidP="00A72746">
            <w:pPr>
              <w:spacing w:after="0"/>
              <w:jc w:val="center"/>
              <w:rPr>
                <w:rFonts w:ascii="Arial" w:hAnsi="Arial" w:cs="Arial"/>
                <w:color w:val="FFFFFF" w:themeColor="background1"/>
              </w:rPr>
            </w:pPr>
            <w:r w:rsidRPr="00CB5116">
              <w:rPr>
                <w:rFonts w:ascii="Arial" w:hAnsi="Arial" w:cs="Arial"/>
                <w:color w:val="FFFFFF" w:themeColor="background1"/>
              </w:rPr>
              <w:t>Date</w:t>
            </w:r>
          </w:p>
        </w:tc>
        <w:tc>
          <w:tcPr>
            <w:tcW w:w="5101" w:type="dxa"/>
            <w:tcBorders>
              <w:bottom w:val="single" w:sz="6" w:space="0" w:color="auto"/>
            </w:tcBorders>
            <w:shd w:val="clear" w:color="auto" w:fill="323E4F" w:themeFill="text2" w:themeFillShade="BF"/>
            <w:vAlign w:val="center"/>
          </w:tcPr>
          <w:p w:rsidR="00A72746" w:rsidRPr="00CB5116" w:rsidRDefault="00A72746" w:rsidP="00A7274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Type</w:t>
            </w:r>
          </w:p>
        </w:tc>
        <w:tc>
          <w:tcPr>
            <w:tcW w:w="1428" w:type="dxa"/>
            <w:tcBorders>
              <w:bottom w:val="single" w:sz="6" w:space="0" w:color="auto"/>
            </w:tcBorders>
            <w:shd w:val="clear" w:color="auto" w:fill="323E4F" w:themeFill="text2" w:themeFillShade="BF"/>
            <w:vAlign w:val="center"/>
          </w:tcPr>
          <w:p w:rsidR="00A72746" w:rsidRPr="00CB5116" w:rsidRDefault="00A72746" w:rsidP="00A7274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Location</w:t>
            </w:r>
          </w:p>
        </w:tc>
        <w:tc>
          <w:tcPr>
            <w:tcW w:w="1280" w:type="dxa"/>
            <w:tcBorders>
              <w:bottom w:val="single" w:sz="6" w:space="0" w:color="auto"/>
            </w:tcBorders>
            <w:shd w:val="clear" w:color="auto" w:fill="323E4F" w:themeFill="text2" w:themeFillShade="BF"/>
            <w:vAlign w:val="center"/>
          </w:tcPr>
          <w:p w:rsidR="00A72746" w:rsidRPr="00CB5116" w:rsidRDefault="00A72746" w:rsidP="00A7274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Attendees</w:t>
            </w:r>
          </w:p>
        </w:tc>
      </w:tr>
      <w:tr w:rsidR="00A72746" w:rsidRPr="00C64F9A" w:rsidTr="00CB5116">
        <w:trPr>
          <w:cnfStyle w:val="00000001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December 5, 2013</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First Net Pre-Consultation Planning Workshop</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Tacoma</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45</w:t>
            </w:r>
          </w:p>
        </w:tc>
      </w:tr>
      <w:tr w:rsidR="00A72746" w:rsidRPr="00C64F9A" w:rsidTr="00CB5116">
        <w:trPr>
          <w:cnfStyle w:val="00000010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September 20, 2013</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Introduction to Interoperable Radio Operations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Ferndale</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14</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July 22, 2013</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NIMS ICS All-Hazards Communications Unit Technician Course</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14</w:t>
            </w:r>
          </w:p>
        </w:tc>
      </w:tr>
      <w:tr w:rsidR="00A7274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May 21 – 23, 2013</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Public Safety Communications Centers' Continuity of Operations Plan</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Burien</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32</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December 10, 2012</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NIMS ICS All-Hazards Communications Unit Technician Course</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15</w:t>
            </w:r>
          </w:p>
        </w:tc>
      </w:tr>
      <w:tr w:rsidR="00A72746" w:rsidRPr="00C64F9A" w:rsidTr="00CB5116">
        <w:trPr>
          <w:cnfStyle w:val="00000010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November 17, 2012</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Auxiliary Communications Workshop</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26</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February 10, 2011</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Assessment of Standard Operating Procedures/Communications Plans</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Yakima</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9</w:t>
            </w:r>
          </w:p>
        </w:tc>
      </w:tr>
      <w:tr w:rsidR="00A7274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January 11, 2011</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Assessment of Standard Operating Procedures/Communications Plans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Ellensburg</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9</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December 8, 2010</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Assessment of Standard Operating Procedures/Communications Plans</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Bellevue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9</w:t>
            </w:r>
          </w:p>
        </w:tc>
      </w:tr>
      <w:tr w:rsidR="00A72746" w:rsidRPr="00C64F9A" w:rsidTr="00CB5116">
        <w:trPr>
          <w:cnfStyle w:val="00000010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October 13, 2010</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Audio Gateway Information and Training</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Bremerton</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30</w:t>
            </w:r>
          </w:p>
        </w:tc>
      </w:tr>
      <w:tr w:rsidR="00A72746" w:rsidRPr="00C64F9A" w:rsidTr="00CB5116">
        <w:trPr>
          <w:cnfStyle w:val="00000001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October 12, 2010</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Audio Gateway Information and Training</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Ellensburg</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30</w:t>
            </w:r>
          </w:p>
        </w:tc>
      </w:tr>
      <w:tr w:rsidR="00A7274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September 21, 2010</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Assessment of Standard Operating Procedures/Communications Plans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Wenatchee</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9</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September 9, 2010</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Tactical Interoperable Communications Field Operations Guide Development</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12</w:t>
            </w:r>
          </w:p>
        </w:tc>
      </w:tr>
      <w:tr w:rsidR="00A7274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August 2010</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LMR System Analysis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Stevens County</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10</w:t>
            </w:r>
          </w:p>
        </w:tc>
      </w:tr>
      <w:tr w:rsidR="00A7274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July 22, 2010</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Assessment of Standard Operating Procedures/Communications Plans</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Spokane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9</w:t>
            </w:r>
          </w:p>
        </w:tc>
      </w:tr>
      <w:tr w:rsidR="00A7274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June 1, 2010</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Shared Resource Analysis and Coordination</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Not Provided</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34</w:t>
            </w:r>
          </w:p>
        </w:tc>
      </w:tr>
      <w:tr w:rsidR="00A72746" w:rsidRPr="00C64F9A" w:rsidTr="00CB5116">
        <w:trPr>
          <w:cnfStyle w:val="000000010000"/>
          <w:trHeight w:val="84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April 21, 2010</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Assessment of Standard Operating Procedures/Communications Plans – Working Group Meeting</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Yakima</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9</w:t>
            </w:r>
          </w:p>
        </w:tc>
      </w:tr>
      <w:tr w:rsidR="00A72746" w:rsidRPr="00C64F9A" w:rsidTr="00C50620">
        <w:trPr>
          <w:cnfStyle w:val="000000100000"/>
          <w:trHeight w:val="274"/>
          <w:jc w:val="center"/>
        </w:trPr>
        <w:tc>
          <w:tcPr>
            <w:cnfStyle w:val="001000000000"/>
            <w:tcW w:w="2359" w:type="dxa"/>
            <w:tcBorders>
              <w:bottom w:val="single" w:sz="4" w:space="0" w:color="auto"/>
            </w:tcBorders>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February 2, 2010</w:t>
            </w:r>
          </w:p>
        </w:tc>
        <w:tc>
          <w:tcPr>
            <w:tcW w:w="5101" w:type="dxa"/>
            <w:tcBorders>
              <w:bottom w:val="single" w:sz="4" w:space="0" w:color="auto"/>
            </w:tcBorders>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Audio Gateway Information and Training</w:t>
            </w:r>
          </w:p>
        </w:tc>
        <w:tc>
          <w:tcPr>
            <w:tcW w:w="1428" w:type="dxa"/>
            <w:tcBorders>
              <w:bottom w:val="single" w:sz="4" w:space="0" w:color="auto"/>
            </w:tcBorders>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 xml:space="preserve">Spokane </w:t>
            </w:r>
          </w:p>
        </w:tc>
        <w:tc>
          <w:tcPr>
            <w:tcW w:w="1280" w:type="dxa"/>
            <w:tcBorders>
              <w:bottom w:val="single" w:sz="4" w:space="0" w:color="auto"/>
            </w:tcBorders>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30</w:t>
            </w:r>
          </w:p>
        </w:tc>
      </w:tr>
      <w:tr w:rsidR="00CB5116" w:rsidRPr="00C64F9A" w:rsidTr="00CB5116">
        <w:trPr>
          <w:cnfStyle w:val="000000010000"/>
          <w:trHeight w:val="245"/>
          <w:jc w:val="center"/>
        </w:trPr>
        <w:tc>
          <w:tcPr>
            <w:cnfStyle w:val="001000000000"/>
            <w:tcW w:w="10168" w:type="dxa"/>
            <w:gridSpan w:val="4"/>
            <w:shd w:val="clear" w:color="auto" w:fill="323E4F"/>
            <w:vAlign w:val="center"/>
          </w:tcPr>
          <w:p w:rsidR="00CB5116" w:rsidRPr="00CB5116" w:rsidRDefault="00CB5116" w:rsidP="00A72746">
            <w:pPr>
              <w:spacing w:after="0"/>
              <w:jc w:val="center"/>
              <w:rPr>
                <w:rFonts w:ascii="Arial" w:hAnsi="Arial" w:cs="Arial"/>
              </w:rPr>
            </w:pPr>
            <w:r w:rsidRPr="00CB5116">
              <w:rPr>
                <w:rFonts w:ascii="Arial" w:hAnsi="Arial" w:cs="Arial"/>
                <w:color w:val="FFFFFF" w:themeColor="background1"/>
                <w:sz w:val="28"/>
                <w:szCs w:val="28"/>
              </w:rPr>
              <w:lastRenderedPageBreak/>
              <w:t>Previous Technical Assistance</w:t>
            </w:r>
            <w:r w:rsidR="00C50620">
              <w:rPr>
                <w:rFonts w:ascii="Arial" w:hAnsi="Arial" w:cs="Arial"/>
                <w:color w:val="FFFFFF" w:themeColor="background1"/>
                <w:sz w:val="28"/>
                <w:szCs w:val="28"/>
              </w:rPr>
              <w:t xml:space="preserve"> (Continued)</w:t>
            </w:r>
          </w:p>
        </w:tc>
      </w:tr>
      <w:tr w:rsidR="00CB5116" w:rsidRPr="00C64F9A" w:rsidTr="00CD6D9F">
        <w:trPr>
          <w:cnfStyle w:val="000000100000"/>
          <w:trHeight w:val="245"/>
          <w:jc w:val="center"/>
        </w:trPr>
        <w:tc>
          <w:tcPr>
            <w:cnfStyle w:val="001000000000"/>
            <w:tcW w:w="2359" w:type="dxa"/>
            <w:shd w:val="clear" w:color="auto" w:fill="323E4F"/>
            <w:vAlign w:val="center"/>
          </w:tcPr>
          <w:p w:rsidR="00CB5116" w:rsidRPr="00CB5116" w:rsidRDefault="00CB5116" w:rsidP="00CB5116">
            <w:pPr>
              <w:spacing w:after="0"/>
              <w:jc w:val="center"/>
              <w:rPr>
                <w:rFonts w:ascii="Arial" w:hAnsi="Arial" w:cs="Arial"/>
                <w:color w:val="FFFFFF" w:themeColor="background1"/>
              </w:rPr>
            </w:pPr>
            <w:r w:rsidRPr="00CB5116">
              <w:rPr>
                <w:rFonts w:ascii="Arial" w:hAnsi="Arial" w:cs="Arial"/>
                <w:color w:val="FFFFFF" w:themeColor="background1"/>
              </w:rPr>
              <w:t>Date</w:t>
            </w:r>
          </w:p>
        </w:tc>
        <w:tc>
          <w:tcPr>
            <w:tcW w:w="5101" w:type="dxa"/>
            <w:shd w:val="clear" w:color="auto" w:fill="323E4F"/>
            <w:vAlign w:val="center"/>
          </w:tcPr>
          <w:p w:rsidR="00CB5116" w:rsidRPr="00CB5116" w:rsidRDefault="00CB5116" w:rsidP="00CB511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Type</w:t>
            </w:r>
          </w:p>
        </w:tc>
        <w:tc>
          <w:tcPr>
            <w:tcW w:w="1428" w:type="dxa"/>
            <w:shd w:val="clear" w:color="auto" w:fill="323E4F"/>
            <w:vAlign w:val="center"/>
          </w:tcPr>
          <w:p w:rsidR="00CB5116" w:rsidRPr="00CB5116" w:rsidRDefault="00CB5116" w:rsidP="00CB511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Location</w:t>
            </w:r>
          </w:p>
        </w:tc>
        <w:tc>
          <w:tcPr>
            <w:tcW w:w="1280" w:type="dxa"/>
            <w:shd w:val="clear" w:color="auto" w:fill="323E4F"/>
            <w:vAlign w:val="center"/>
          </w:tcPr>
          <w:p w:rsidR="00CB5116" w:rsidRPr="00CB5116" w:rsidRDefault="00CB5116" w:rsidP="00CB5116">
            <w:pPr>
              <w:spacing w:after="0"/>
              <w:jc w:val="center"/>
              <w:cnfStyle w:val="000000100000"/>
              <w:rPr>
                <w:rFonts w:ascii="Arial" w:hAnsi="Arial" w:cs="Arial"/>
                <w:b/>
                <w:color w:val="FFFFFF" w:themeColor="background1"/>
              </w:rPr>
            </w:pPr>
            <w:r w:rsidRPr="00CB5116">
              <w:rPr>
                <w:rFonts w:ascii="Arial" w:hAnsi="Arial" w:cs="Arial"/>
                <w:b/>
                <w:color w:val="FFFFFF" w:themeColor="background1"/>
              </w:rPr>
              <w:t>Attendees</w:t>
            </w:r>
          </w:p>
        </w:tc>
      </w:tr>
      <w:tr w:rsidR="00CB5116" w:rsidRPr="00C64F9A" w:rsidTr="00CB5116">
        <w:trPr>
          <w:cnfStyle w:val="000000010000"/>
          <w:trHeight w:val="477"/>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December 29, 2009</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CASM Support</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Not Provided</w:t>
            </w:r>
          </w:p>
        </w:tc>
        <w:tc>
          <w:tcPr>
            <w:tcW w:w="1280" w:type="dxa"/>
            <w:vAlign w:val="center"/>
          </w:tcPr>
          <w:p w:rsidR="00A72746" w:rsidRPr="00CB5116" w:rsidRDefault="00A72746" w:rsidP="00A72746">
            <w:pPr>
              <w:spacing w:after="0"/>
              <w:jc w:val="center"/>
              <w:cnfStyle w:val="000000010000"/>
              <w:rPr>
                <w:rFonts w:ascii="Arial" w:hAnsi="Arial" w:cs="Arial"/>
              </w:rPr>
            </w:pPr>
          </w:p>
        </w:tc>
      </w:tr>
      <w:tr w:rsidR="00CB5116" w:rsidRPr="00C64F9A" w:rsidTr="00CB5116">
        <w:trPr>
          <w:cnfStyle w:val="00000010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December 2, 2009</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Audio Gateway Information and Training</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30</w:t>
            </w:r>
          </w:p>
        </w:tc>
      </w:tr>
      <w:tr w:rsidR="00CB5116" w:rsidRPr="00C64F9A" w:rsidTr="00CB5116">
        <w:trPr>
          <w:cnfStyle w:val="00000001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September 21, 2009</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Microwave Design Analysis</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Tumwater</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15</w:t>
            </w:r>
          </w:p>
        </w:tc>
      </w:tr>
      <w:tr w:rsidR="00CB5116" w:rsidRPr="00C64F9A" w:rsidTr="00CB5116">
        <w:trPr>
          <w:cnfStyle w:val="00000010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July 21, 2009</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LMR System Analysis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Seattle</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10</w:t>
            </w:r>
          </w:p>
        </w:tc>
      </w:tr>
      <w:tr w:rsidR="00CB5116" w:rsidRPr="00C64F9A" w:rsidTr="00CB5116">
        <w:trPr>
          <w:cnfStyle w:val="000000010000"/>
          <w:trHeight w:val="27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July 13, 2009</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Development of Governance Structure Models</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Spokane</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15</w:t>
            </w:r>
          </w:p>
        </w:tc>
      </w:tr>
      <w:tr w:rsidR="00CB511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October 31, 2008</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LMR System Analysis</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Not Provided</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10</w:t>
            </w:r>
          </w:p>
        </w:tc>
      </w:tr>
      <w:tr w:rsidR="00CB5116" w:rsidRPr="00C64F9A" w:rsidTr="00CB5116">
        <w:trPr>
          <w:cnfStyle w:val="00000001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October 7, 2008</w:t>
            </w:r>
          </w:p>
        </w:tc>
        <w:tc>
          <w:tcPr>
            <w:tcW w:w="5101"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Development of Governance Documentation</w:t>
            </w:r>
          </w:p>
        </w:tc>
        <w:tc>
          <w:tcPr>
            <w:tcW w:w="1428"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Not Provided</w:t>
            </w:r>
          </w:p>
        </w:tc>
        <w:tc>
          <w:tcPr>
            <w:tcW w:w="1280" w:type="dxa"/>
            <w:vAlign w:val="center"/>
          </w:tcPr>
          <w:p w:rsidR="00A72746" w:rsidRPr="00CB5116" w:rsidRDefault="00A72746" w:rsidP="00A72746">
            <w:pPr>
              <w:spacing w:after="0"/>
              <w:jc w:val="center"/>
              <w:cnfStyle w:val="000000010000"/>
              <w:rPr>
                <w:rFonts w:ascii="Arial" w:hAnsi="Arial" w:cs="Arial"/>
              </w:rPr>
            </w:pPr>
            <w:r w:rsidRPr="00CB5116">
              <w:rPr>
                <w:rFonts w:ascii="Arial" w:hAnsi="Arial" w:cs="Arial"/>
              </w:rPr>
              <w:t>10</w:t>
            </w:r>
          </w:p>
        </w:tc>
      </w:tr>
      <w:tr w:rsidR="00CB5116" w:rsidRPr="00C64F9A" w:rsidTr="00CB5116">
        <w:trPr>
          <w:cnfStyle w:val="000000100000"/>
          <w:trHeight w:val="504"/>
          <w:jc w:val="center"/>
        </w:trPr>
        <w:tc>
          <w:tcPr>
            <w:cnfStyle w:val="001000000000"/>
            <w:tcW w:w="2359" w:type="dxa"/>
            <w:vAlign w:val="center"/>
          </w:tcPr>
          <w:p w:rsidR="00A72746" w:rsidRPr="00CB5116" w:rsidRDefault="00A72746" w:rsidP="00A72746">
            <w:pPr>
              <w:spacing w:after="0"/>
              <w:jc w:val="center"/>
              <w:rPr>
                <w:rFonts w:ascii="Arial" w:hAnsi="Arial" w:cs="Arial"/>
                <w:b w:val="0"/>
              </w:rPr>
            </w:pPr>
            <w:r w:rsidRPr="00CB5116">
              <w:rPr>
                <w:rFonts w:ascii="Arial" w:hAnsi="Arial" w:cs="Arial"/>
                <w:b w:val="0"/>
              </w:rPr>
              <w:t>August 28, 2008</w:t>
            </w:r>
          </w:p>
        </w:tc>
        <w:tc>
          <w:tcPr>
            <w:tcW w:w="5101"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CASM Set-Up</w:t>
            </w:r>
          </w:p>
        </w:tc>
        <w:tc>
          <w:tcPr>
            <w:tcW w:w="1428"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Not Provided</w:t>
            </w:r>
          </w:p>
        </w:tc>
        <w:tc>
          <w:tcPr>
            <w:tcW w:w="1280" w:type="dxa"/>
            <w:vAlign w:val="center"/>
          </w:tcPr>
          <w:p w:rsidR="00A72746" w:rsidRPr="00CB5116" w:rsidRDefault="00A72746" w:rsidP="00A72746">
            <w:pPr>
              <w:spacing w:after="0"/>
              <w:jc w:val="center"/>
              <w:cnfStyle w:val="000000100000"/>
              <w:rPr>
                <w:rFonts w:ascii="Arial" w:hAnsi="Arial" w:cs="Arial"/>
              </w:rPr>
            </w:pPr>
            <w:r w:rsidRPr="00CB5116">
              <w:rPr>
                <w:rFonts w:ascii="Arial" w:hAnsi="Arial" w:cs="Arial"/>
              </w:rPr>
              <w:t>25</w:t>
            </w:r>
          </w:p>
        </w:tc>
      </w:tr>
    </w:tbl>
    <w:p w:rsidR="00C57474" w:rsidRDefault="00C57474">
      <w:pPr>
        <w:spacing w:after="160" w:line="259" w:lineRule="auto"/>
      </w:pPr>
    </w:p>
    <w:tbl>
      <w:tblPr>
        <w:tblStyle w:val="TableGrid"/>
        <w:tblW w:w="10180" w:type="dxa"/>
        <w:jc w:val="center"/>
        <w:tblLook w:val="04A0"/>
      </w:tblPr>
      <w:tblGrid>
        <w:gridCol w:w="2245"/>
        <w:gridCol w:w="3330"/>
        <w:gridCol w:w="1350"/>
        <w:gridCol w:w="3255"/>
      </w:tblGrid>
      <w:tr w:rsidR="00CB5116" w:rsidRPr="007F6126" w:rsidTr="00CD6D9F">
        <w:trPr>
          <w:trHeight w:val="297"/>
          <w:jc w:val="center"/>
        </w:trPr>
        <w:tc>
          <w:tcPr>
            <w:tcW w:w="10180" w:type="dxa"/>
            <w:gridSpan w:val="4"/>
            <w:shd w:val="clear" w:color="auto" w:fill="323E4F" w:themeFill="text2" w:themeFillShade="BF"/>
            <w:vAlign w:val="center"/>
          </w:tcPr>
          <w:p w:rsidR="00CB5116" w:rsidRPr="007F6126" w:rsidRDefault="00CB5116" w:rsidP="00B6652A">
            <w:pPr>
              <w:spacing w:after="0"/>
              <w:jc w:val="center"/>
              <w:rPr>
                <w:rFonts w:ascii="Arial" w:hAnsi="Arial" w:cs="Arial"/>
                <w:b/>
                <w:sz w:val="28"/>
                <w:szCs w:val="28"/>
              </w:rPr>
            </w:pPr>
            <w:r w:rsidRPr="007F6126">
              <w:rPr>
                <w:rFonts w:ascii="Arial" w:hAnsi="Arial" w:cs="Arial"/>
                <w:b/>
                <w:sz w:val="28"/>
                <w:szCs w:val="28"/>
              </w:rPr>
              <w:t>Upcoming Technical Assistance</w:t>
            </w:r>
          </w:p>
        </w:tc>
      </w:tr>
      <w:tr w:rsidR="00CB5116" w:rsidRPr="007F6126" w:rsidTr="005D7D19">
        <w:trPr>
          <w:trHeight w:val="240"/>
          <w:jc w:val="center"/>
        </w:trPr>
        <w:tc>
          <w:tcPr>
            <w:tcW w:w="2245" w:type="dxa"/>
            <w:shd w:val="clear" w:color="auto" w:fill="323E4F" w:themeFill="text2" w:themeFillShade="BF"/>
          </w:tcPr>
          <w:p w:rsidR="00CB5116" w:rsidRPr="007F6126" w:rsidRDefault="00CB5116" w:rsidP="00B6652A">
            <w:pPr>
              <w:spacing w:after="0"/>
              <w:jc w:val="center"/>
              <w:rPr>
                <w:rFonts w:ascii="Arial" w:hAnsi="Arial" w:cs="Arial"/>
                <w:b/>
                <w:sz w:val="22"/>
                <w:szCs w:val="22"/>
              </w:rPr>
            </w:pPr>
            <w:r w:rsidRPr="007F6126">
              <w:rPr>
                <w:rFonts w:ascii="Arial" w:hAnsi="Arial" w:cs="Arial"/>
                <w:b/>
                <w:sz w:val="22"/>
                <w:szCs w:val="22"/>
              </w:rPr>
              <w:t>Date</w:t>
            </w:r>
          </w:p>
        </w:tc>
        <w:tc>
          <w:tcPr>
            <w:tcW w:w="3330" w:type="dxa"/>
            <w:shd w:val="clear" w:color="auto" w:fill="323E4F" w:themeFill="text2" w:themeFillShade="BF"/>
          </w:tcPr>
          <w:p w:rsidR="00CB5116" w:rsidRPr="007F6126" w:rsidRDefault="00CB5116" w:rsidP="00B6652A">
            <w:pPr>
              <w:spacing w:after="0"/>
              <w:jc w:val="center"/>
              <w:rPr>
                <w:rFonts w:ascii="Arial" w:hAnsi="Arial" w:cs="Arial"/>
                <w:b/>
                <w:sz w:val="22"/>
                <w:szCs w:val="22"/>
              </w:rPr>
            </w:pPr>
            <w:r w:rsidRPr="007F6126">
              <w:rPr>
                <w:rFonts w:ascii="Arial" w:hAnsi="Arial" w:cs="Arial"/>
                <w:b/>
                <w:sz w:val="22"/>
                <w:szCs w:val="22"/>
              </w:rPr>
              <w:t>Type</w:t>
            </w:r>
          </w:p>
        </w:tc>
        <w:tc>
          <w:tcPr>
            <w:tcW w:w="1350" w:type="dxa"/>
            <w:shd w:val="clear" w:color="auto" w:fill="323E4F" w:themeFill="text2" w:themeFillShade="BF"/>
          </w:tcPr>
          <w:p w:rsidR="00CB5116" w:rsidRPr="007F6126" w:rsidRDefault="00CB5116" w:rsidP="00B6652A">
            <w:pPr>
              <w:spacing w:after="0"/>
              <w:jc w:val="center"/>
              <w:rPr>
                <w:rFonts w:ascii="Arial" w:hAnsi="Arial" w:cs="Arial"/>
                <w:b/>
                <w:sz w:val="22"/>
                <w:szCs w:val="22"/>
              </w:rPr>
            </w:pPr>
            <w:r w:rsidRPr="007F6126">
              <w:rPr>
                <w:rFonts w:ascii="Arial" w:hAnsi="Arial" w:cs="Arial"/>
                <w:b/>
                <w:sz w:val="22"/>
                <w:szCs w:val="22"/>
              </w:rPr>
              <w:t>Location</w:t>
            </w:r>
          </w:p>
        </w:tc>
        <w:tc>
          <w:tcPr>
            <w:tcW w:w="3255" w:type="dxa"/>
            <w:shd w:val="clear" w:color="auto" w:fill="323E4F" w:themeFill="text2" w:themeFillShade="BF"/>
          </w:tcPr>
          <w:p w:rsidR="00CB5116" w:rsidRPr="007F6126" w:rsidRDefault="00CB5116" w:rsidP="00B6652A">
            <w:pPr>
              <w:spacing w:after="0"/>
              <w:jc w:val="center"/>
              <w:rPr>
                <w:rFonts w:ascii="Arial" w:hAnsi="Arial" w:cs="Arial"/>
                <w:b/>
                <w:sz w:val="22"/>
                <w:szCs w:val="22"/>
              </w:rPr>
            </w:pPr>
            <w:r w:rsidRPr="007F6126">
              <w:rPr>
                <w:rFonts w:ascii="Arial" w:hAnsi="Arial" w:cs="Arial"/>
                <w:b/>
                <w:sz w:val="22"/>
                <w:szCs w:val="22"/>
              </w:rPr>
              <w:t>Description</w:t>
            </w:r>
          </w:p>
        </w:tc>
      </w:tr>
      <w:tr w:rsidR="00CB5116" w:rsidRPr="007F6126" w:rsidTr="005D7D19">
        <w:trPr>
          <w:trHeight w:val="226"/>
          <w:jc w:val="center"/>
        </w:trPr>
        <w:tc>
          <w:tcPr>
            <w:tcW w:w="2245" w:type="dxa"/>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October 4, 2014</w:t>
            </w:r>
          </w:p>
        </w:tc>
        <w:tc>
          <w:tcPr>
            <w:tcW w:w="3330" w:type="dxa"/>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Auxiliary Communications Workshop</w:t>
            </w:r>
          </w:p>
        </w:tc>
        <w:tc>
          <w:tcPr>
            <w:tcW w:w="1350" w:type="dxa"/>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Everett</w:t>
            </w:r>
          </w:p>
        </w:tc>
        <w:tc>
          <w:tcPr>
            <w:tcW w:w="3255" w:type="dxa"/>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Training for auxiliary emergency communicators</w:t>
            </w:r>
          </w:p>
        </w:tc>
      </w:tr>
      <w:tr w:rsidR="00CB5116" w:rsidRPr="007F6126" w:rsidTr="005D7D19">
        <w:trPr>
          <w:trHeight w:val="226"/>
          <w:jc w:val="center"/>
        </w:trPr>
        <w:tc>
          <w:tcPr>
            <w:tcW w:w="2245" w:type="dxa"/>
            <w:shd w:val="clear" w:color="auto" w:fill="D9D9D9" w:themeFill="background1" w:themeFillShade="D9"/>
            <w:vAlign w:val="center"/>
          </w:tcPr>
          <w:p w:rsidR="00CB5116" w:rsidRPr="007F6126" w:rsidRDefault="005D7D19" w:rsidP="00CB5116">
            <w:pPr>
              <w:spacing w:after="0"/>
              <w:jc w:val="center"/>
              <w:rPr>
                <w:rFonts w:ascii="Arial" w:hAnsi="Arial" w:cs="Arial"/>
                <w:sz w:val="22"/>
                <w:szCs w:val="22"/>
              </w:rPr>
            </w:pPr>
            <w:r>
              <w:rPr>
                <w:rFonts w:ascii="Arial" w:hAnsi="Arial" w:cs="Arial"/>
                <w:sz w:val="22"/>
                <w:szCs w:val="22"/>
              </w:rPr>
              <w:t>September 22, 2014</w:t>
            </w:r>
          </w:p>
        </w:tc>
        <w:tc>
          <w:tcPr>
            <w:tcW w:w="3330" w:type="dxa"/>
            <w:shd w:val="clear" w:color="auto" w:fill="D9D9D9" w:themeFill="background1" w:themeFillShade="D9"/>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Communications Unit Leader (COML) Training</w:t>
            </w:r>
          </w:p>
        </w:tc>
        <w:tc>
          <w:tcPr>
            <w:tcW w:w="1350" w:type="dxa"/>
            <w:shd w:val="clear" w:color="auto" w:fill="D9D9D9" w:themeFill="background1" w:themeFillShade="D9"/>
            <w:vAlign w:val="center"/>
          </w:tcPr>
          <w:p w:rsidR="00CB5116" w:rsidRPr="007F6126" w:rsidRDefault="005D7D19" w:rsidP="00CB5116">
            <w:pPr>
              <w:spacing w:after="0"/>
              <w:jc w:val="center"/>
              <w:rPr>
                <w:rFonts w:ascii="Arial" w:hAnsi="Arial" w:cs="Arial"/>
                <w:sz w:val="22"/>
                <w:szCs w:val="22"/>
              </w:rPr>
            </w:pPr>
            <w:r>
              <w:rPr>
                <w:rFonts w:ascii="Arial" w:hAnsi="Arial" w:cs="Arial"/>
                <w:sz w:val="22"/>
                <w:szCs w:val="22"/>
              </w:rPr>
              <w:t>Everett</w:t>
            </w:r>
          </w:p>
        </w:tc>
        <w:tc>
          <w:tcPr>
            <w:tcW w:w="3255" w:type="dxa"/>
            <w:shd w:val="clear" w:color="auto" w:fill="D9D9D9" w:themeFill="background1" w:themeFillShade="D9"/>
            <w:vAlign w:val="center"/>
          </w:tcPr>
          <w:p w:rsidR="00CB5116" w:rsidRPr="007F6126" w:rsidRDefault="005D7D19" w:rsidP="00B6652A">
            <w:pPr>
              <w:spacing w:after="0"/>
              <w:jc w:val="center"/>
              <w:rPr>
                <w:rFonts w:ascii="Arial" w:hAnsi="Arial" w:cs="Arial"/>
                <w:sz w:val="22"/>
                <w:szCs w:val="22"/>
              </w:rPr>
            </w:pPr>
            <w:r>
              <w:rPr>
                <w:rFonts w:ascii="Arial" w:hAnsi="Arial" w:cs="Arial"/>
                <w:sz w:val="22"/>
                <w:szCs w:val="22"/>
              </w:rPr>
              <w:t>FEMA certified COML training</w:t>
            </w:r>
          </w:p>
        </w:tc>
      </w:tr>
      <w:tr w:rsidR="005D7D19" w:rsidRPr="007F6126" w:rsidTr="005D7D19">
        <w:trPr>
          <w:trHeight w:val="323"/>
          <w:jc w:val="center"/>
        </w:trPr>
        <w:tc>
          <w:tcPr>
            <w:tcW w:w="2245" w:type="dxa"/>
            <w:shd w:val="clear" w:color="auto" w:fill="auto"/>
            <w:vAlign w:val="center"/>
          </w:tcPr>
          <w:p w:rsidR="005D7D19" w:rsidRPr="005D7D19" w:rsidRDefault="005D7D19" w:rsidP="00CB5116">
            <w:pPr>
              <w:spacing w:after="0"/>
              <w:jc w:val="center"/>
              <w:rPr>
                <w:rFonts w:ascii="Arial" w:hAnsi="Arial" w:cs="Arial"/>
                <w:sz w:val="22"/>
                <w:szCs w:val="22"/>
              </w:rPr>
            </w:pPr>
            <w:r w:rsidRPr="005D7D19">
              <w:rPr>
                <w:rFonts w:ascii="Arial" w:hAnsi="Arial" w:cs="Arial"/>
                <w:sz w:val="22"/>
                <w:szCs w:val="22"/>
              </w:rPr>
              <w:t>Ongoing</w:t>
            </w:r>
          </w:p>
        </w:tc>
        <w:tc>
          <w:tcPr>
            <w:tcW w:w="3330" w:type="dxa"/>
            <w:shd w:val="clear" w:color="auto" w:fill="auto"/>
            <w:vAlign w:val="center"/>
          </w:tcPr>
          <w:p w:rsidR="005D7D19" w:rsidRPr="005D7D19" w:rsidRDefault="005D7D19" w:rsidP="00B6652A">
            <w:pPr>
              <w:spacing w:after="0"/>
              <w:jc w:val="center"/>
              <w:rPr>
                <w:rFonts w:ascii="Arial" w:hAnsi="Arial" w:cs="Arial"/>
                <w:sz w:val="22"/>
                <w:szCs w:val="22"/>
              </w:rPr>
            </w:pPr>
            <w:r>
              <w:rPr>
                <w:rFonts w:ascii="Arial" w:hAnsi="Arial" w:cs="Arial"/>
                <w:sz w:val="22"/>
                <w:szCs w:val="22"/>
              </w:rPr>
              <w:t>Strategic Resource Allocation Guide Development</w:t>
            </w:r>
          </w:p>
        </w:tc>
        <w:tc>
          <w:tcPr>
            <w:tcW w:w="1350" w:type="dxa"/>
            <w:shd w:val="clear" w:color="auto" w:fill="auto"/>
            <w:vAlign w:val="center"/>
          </w:tcPr>
          <w:p w:rsidR="005D7D19" w:rsidRPr="005D7D19" w:rsidRDefault="005D7D19" w:rsidP="00CB5116">
            <w:pPr>
              <w:spacing w:after="0"/>
              <w:jc w:val="center"/>
              <w:rPr>
                <w:rFonts w:ascii="Arial" w:hAnsi="Arial" w:cs="Arial"/>
                <w:sz w:val="22"/>
                <w:szCs w:val="22"/>
              </w:rPr>
            </w:pPr>
            <w:r>
              <w:rPr>
                <w:rFonts w:ascii="Arial" w:hAnsi="Arial" w:cs="Arial"/>
                <w:sz w:val="22"/>
                <w:szCs w:val="22"/>
              </w:rPr>
              <w:t>Various</w:t>
            </w:r>
          </w:p>
        </w:tc>
        <w:tc>
          <w:tcPr>
            <w:tcW w:w="3255" w:type="dxa"/>
            <w:shd w:val="clear" w:color="auto" w:fill="auto"/>
            <w:vAlign w:val="center"/>
          </w:tcPr>
          <w:p w:rsidR="005D7D19" w:rsidRPr="005D7D19" w:rsidRDefault="005D7D19" w:rsidP="00B6652A">
            <w:pPr>
              <w:spacing w:after="0"/>
              <w:jc w:val="center"/>
              <w:rPr>
                <w:rFonts w:ascii="Arial" w:hAnsi="Arial" w:cs="Arial"/>
                <w:sz w:val="22"/>
                <w:szCs w:val="22"/>
              </w:rPr>
            </w:pPr>
            <w:r>
              <w:rPr>
                <w:rFonts w:ascii="Arial" w:hAnsi="Arial" w:cs="Arial"/>
                <w:sz w:val="22"/>
                <w:szCs w:val="22"/>
              </w:rPr>
              <w:t>Multi-state resource guide for cross border resource requests</w:t>
            </w:r>
          </w:p>
        </w:tc>
      </w:tr>
    </w:tbl>
    <w:p w:rsidR="00C57474" w:rsidRDefault="00C57474">
      <w:pPr>
        <w:spacing w:after="160" w:line="259" w:lineRule="auto"/>
        <w:sectPr w:rsidR="00C57474" w:rsidSect="00FF220B">
          <w:headerReference w:type="even" r:id="rId104"/>
          <w:headerReference w:type="default" r:id="rId105"/>
          <w:footerReference w:type="default" r:id="rId106"/>
          <w:headerReference w:type="first" r:id="rId107"/>
          <w:pgSz w:w="12240" w:h="15840"/>
          <w:pgMar w:top="720" w:right="720" w:bottom="360" w:left="720" w:header="720" w:footer="720" w:gutter="0"/>
          <w:cols w:space="720"/>
          <w:docGrid w:linePitch="360"/>
        </w:sectPr>
      </w:pPr>
    </w:p>
    <w:p w:rsidR="00AA43B4" w:rsidRDefault="00C076A7">
      <w:pPr>
        <w:spacing w:after="160" w:line="259" w:lineRule="auto"/>
      </w:pPr>
      <w:r>
        <w:rPr>
          <w:noProof/>
        </w:rPr>
        <w:lastRenderedPageBreak/>
        <w:drawing>
          <wp:anchor distT="0" distB="0" distL="114300" distR="114300" simplePos="0" relativeHeight="251699712" behindDoc="0" locked="0" layoutInCell="1" allowOverlap="1">
            <wp:simplePos x="0" y="0"/>
            <wp:positionH relativeFrom="margin">
              <wp:posOffset>501567</wp:posOffset>
            </wp:positionH>
            <wp:positionV relativeFrom="paragraph">
              <wp:posOffset>-440232</wp:posOffset>
            </wp:positionV>
            <wp:extent cx="876300" cy="870498"/>
            <wp:effectExtent l="0" t="0" r="0" b="6350"/>
            <wp:wrapNone/>
            <wp:docPr id="255" name="Picture 255"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sidR="00C70527">
        <w:rPr>
          <w:noProof/>
        </w:rPr>
        <w:pict>
          <v:shape id="_x0000_s1042" type="#_x0000_t202" style="position:absolute;margin-left:249.75pt;margin-top:-24.75pt;width:253.8pt;height:47.25pt;z-index:251676160;visibility:visible;mso-wrap-distance-top:3.6pt;mso-wrap-distance-bottom:3.6pt;mso-position-horizontal-relative:text;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" fillcolor="#1f497d" stroked="f">
            <v:textbox>
              <w:txbxContent>
                <w:p w:rsidR="006B23F6" w:rsidRPr="00247357" w:rsidRDefault="006B23F6" w:rsidP="00AA43B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Washington 9-1-1 and Next Generation 9-1-1</w:t>
                  </w:r>
                </w:p>
                <w:p w:rsidR="006B23F6" w:rsidRDefault="006B23F6" w:rsidP="00AA43B4"/>
              </w:txbxContent>
            </v:textbox>
            <w10:wrap type="square" anchory="margin"/>
          </v:shape>
        </w:pict>
      </w:r>
      <w:r w:rsidR="00C70527">
        <w:rPr>
          <w:noProof/>
        </w:rPr>
        <w:pict>
          <v:group id="_x0000_s1057" style="position:absolute;margin-left:-1.2pt;margin-top:-61.5pt;width:638pt;height:116.4pt;z-index:251674112;mso-position-horizontal-relative:page;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">
            <v:rect id="Rectangle 4" o:spid="_x0000_s1062"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iYcUA&#10;AADeAAAADwAAAGRycy9kb3ducmV2LnhtbERPTWvCQBC9C/6HZQq91U3SKjZ1DSKUhtKDRg8eh+yY&#10;hGZnQ3ZN0n/fLRS8zeN9ziabTCsG6l1jWUG8iEAQl1Y3XCk4n96f1iCcR9bYWiYFP+Qg285nG0y1&#10;HflIQ+ErEULYpaig9r5LpXRlTQbdwnbEgbva3qAPsK+k7nEM4aaVSRStpMGGQ0ONHe1rKr+Lm1Hw&#10;+bGs5O6SR/svh4elG83r1SRKPT5MuzcQniZ/F/+7cx3mx8/JC/y9E26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WJhxQAAAN4AAAAPAAAAAAAAAAAAAAAAAJgCAABkcnMv&#10;ZG93bnJldi54bWxQSwUGAAAAAAQABAD1AAAAigMAAAAA&#10;" fillcolor="#0f243e" stroked="f"/>
            <v:rect id="_x0000_s1061"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BYEsUA&#10;AADeAAAADwAAAGRycy9kb3ducmV2LnhtbERPS27CMBDdV+IO1iB1B05AFJRiECChhkUXfA4wjadJ&#10;ij2OYgOhp6+RkLqbp/ed+bKzRlyp9bVjBekwAUFcOF1zqeB03A5mIHxA1mgck4I7eVguei9zzLS7&#10;8Z6uh1CKGMI+QwVVCE0mpS8qsuiHriGO3LdrLYYI21LqFm8x3Bo5SpI3abHm2FBhQ5uKivPhYhWs&#10;Z/fPyS75NeFrmnfrj9z81Hmq1Gu/W72DCNSFf/HTnes4Px2PJvB4J9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FgSxQAAAN4AAAAPAAAAAAAAAAAAAAAAAJgCAABkcnMv&#10;ZG93bnJldi54bWxQSwUGAAAAAAQABAD1AAAAigMAAAAA&#10;" fillcolor="#1f497d" stroked="f"/>
            <v:rect id="_x0000_s1060"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kI28IA&#10;AADeAAAADwAAAGRycy9kb3ducmV2LnhtbERP32vCMBB+H/g/hBP2NhMdlFKbiiiDvcmqbK9HczbF&#10;5lKaqHV//TIY7O0+vp9XbibXixuNofOsYblQIIgbbzpuNZyOby85iBCRDfaeScODAmyq2VOJhfF3&#10;/qBbHVuRQjgUqMHGOBRShsaSw7DwA3Hizn50GBMcW2lGvKdw18uVUpl02HFqsDjQzlJzqa9Ow/XC&#10;KsvVV5jY+m1ncH/45G+tn+fTdg0i0hT/xX/ud5PmL19XGfy+k26Q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iQjbwgAAAN4AAAAPAAAAAAAAAAAAAAAAAJgCAABkcnMvZG93&#10;bnJldi54bWxQSwUGAAAAAAQABAD1AAAAhwMAAAAA&#10;" fillcolor="#7f7f7f" stroked="f"/>
            <v:shape id="AutoShape 7" o:spid="_x0000_s1059"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GvR8QAAADeAAAADwAAAGRycy9kb3ducmV2LnhtbERPTYvCMBC9L/gfwgje1lSFXalGEUUU&#10;FlesgtehGdtqMylNtPXfm4UFb/N4nzOdt6YUD6pdYVnBoB+BIE6tLjhTcDquP8cgnEfWWFomBU9y&#10;MJ91PqYYa9vwgR6Jz0QIYRejgtz7KpbSpTkZdH1bEQfuYmuDPsA6k7rGJoSbUg6j6EsaLDg05FjR&#10;Mqf0ltyNgmu5GK8uu/3aPH/OzV0e0uR345TqddvFBISn1r/F/+6tDvMHo+E3/L0Tbp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8a9HxAAAAN4AAAAPAAAAAAAAAAAA&#10;AAAAAKECAABkcnMvZG93bnJldi54bWxQSwUGAAAAAAQABAD5AAAAkgMAAAAA&#10;" strokecolor="white" strokeweight="3pt"/>
            <v:shape id="AutoShape 8" o:spid="_x0000_s1058"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iqHMIAAADcAAAADwAAAGRycy9kb3ducmV2LnhtbERPTUvDQBC9C/6HZQRvdmMOomm3pQpi&#10;QZCattDjkJ0mabOzYXdM47/vCkJv83ifM1uMrlMDhdh6NvA4yUARV962XBvYbt4fnkFFQbbYeSYD&#10;vxRhMb+9mWFh/Zm/aSilVimEY4EGGpG+0DpWDTmME98TJ+7gg0NJMNTaBjyncNfpPMuetMOWU0OD&#10;Pb01VJ3KH2fgFdefIZfj/mMj5Tbuvnw51Ctj7u/G5RSU0ChX8b97ZdP8lxz+nkkX6P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6iqHMIAAADcAAAADwAAAAAAAAAAAAAA&#10;AAChAgAAZHJzL2Rvd25yZXYueG1sUEsFBgAAAAAEAAQA+QAAAJADAAAAAA==&#10;" strokecolor="white" strokeweight="2.25pt"/>
            <w10:wrap anchorx="page"/>
          </v:group>
        </w:pict>
      </w:r>
    </w:p>
    <w:p w:rsidR="00AA43B4" w:rsidRDefault="00AA43B4">
      <w:pPr>
        <w:spacing w:after="160" w:line="259" w:lineRule="auto"/>
      </w:pPr>
    </w:p>
    <w:p w:rsidR="00AA43B4" w:rsidRDefault="00AA43B4">
      <w:pPr>
        <w:spacing w:after="160" w:line="259" w:lineRule="auto"/>
      </w:pPr>
    </w:p>
    <w:p w:rsidR="00AA43B4" w:rsidRPr="00D70045" w:rsidRDefault="008065CC" w:rsidP="00D70045">
      <w:pPr>
        <w:pStyle w:val="Heading21"/>
      </w:pPr>
      <w:bookmarkStart w:id="21" w:name="_Toc383520859"/>
      <w:bookmarkStart w:id="22" w:name="_Toc387397769"/>
      <w:r w:rsidRPr="00D70045">
        <w:t>Washington</w:t>
      </w:r>
      <w:r w:rsidR="00B42C03" w:rsidRPr="00D70045">
        <w:t xml:space="preserve"> 9-1-1 Program</w:t>
      </w:r>
      <w:bookmarkEnd w:id="21"/>
      <w:bookmarkEnd w:id="22"/>
    </w:p>
    <w:p w:rsidR="00B42C03" w:rsidRPr="006B23F6" w:rsidRDefault="00B42C03">
      <w:pPr>
        <w:spacing w:after="160" w:line="259" w:lineRule="auto"/>
        <w:rPr>
          <w:rFonts w:ascii="Arial" w:hAnsi="Arial" w:cs="Arial"/>
          <w:b/>
          <w:color w:val="323E4F" w:themeColor="text2" w:themeShade="BF"/>
          <w:sz w:val="28"/>
          <w:szCs w:val="28"/>
        </w:rPr>
      </w:pPr>
      <w:r w:rsidRPr="006B23F6">
        <w:rPr>
          <w:rFonts w:ascii="Arial" w:hAnsi="Arial" w:cs="Arial"/>
          <w:b/>
          <w:color w:val="323E4F" w:themeColor="text2" w:themeShade="BF"/>
          <w:sz w:val="28"/>
          <w:szCs w:val="28"/>
        </w:rPr>
        <w:t>Governance:</w:t>
      </w:r>
    </w:p>
    <w:p w:rsidR="00E40C99" w:rsidRDefault="00B42C03">
      <w:pPr>
        <w:spacing w:after="160" w:line="259" w:lineRule="auto"/>
      </w:pPr>
      <w:r>
        <w:rPr>
          <w:rFonts w:ascii="Arial" w:hAnsi="Arial" w:cs="Arial"/>
          <w:b/>
        </w:rPr>
        <w:t xml:space="preserve">Structure: </w:t>
      </w:r>
      <w:r w:rsidR="0025277F">
        <w:rPr>
          <w:rFonts w:ascii="Arial" w:hAnsi="Arial" w:cs="Arial"/>
        </w:rPr>
        <w:t xml:space="preserve"> The Washington State Enhanced 9-1-1 (E9-1-1) Program began as the result of a 1991 voter referendum and is administered under the Emergency Management Division of the Washington Military Department.  The E9-1-1 Unit works with counties and communications’ companies to ensure the E911 operations and </w:t>
      </w:r>
      <w:r w:rsidR="0025277F" w:rsidRPr="00E40C99">
        <w:rPr>
          <w:rFonts w:ascii="Arial" w:hAnsi="Arial" w:cs="Arial"/>
        </w:rPr>
        <w:t>availability</w:t>
      </w:r>
      <w:r w:rsidR="0025277F">
        <w:rPr>
          <w:rFonts w:ascii="Arial" w:hAnsi="Arial" w:cs="Arial"/>
        </w:rPr>
        <w:t>.  The Program is headed by the State E9-1-1 Coordinator and a State E9-1-1 Advisory Committee provides advice and assistance.</w:t>
      </w:r>
    </w:p>
    <w:p w:rsidR="00E40C99" w:rsidRDefault="00E40C99">
      <w:pPr>
        <w:spacing w:after="160" w:line="259" w:lineRule="auto"/>
      </w:pPr>
    </w:p>
    <w:p w:rsidR="00E40C99" w:rsidRPr="006B23F6" w:rsidRDefault="00E40C99">
      <w:pPr>
        <w:spacing w:after="160" w:line="259" w:lineRule="auto"/>
        <w:rPr>
          <w:rFonts w:ascii="Arial" w:hAnsi="Arial" w:cs="Arial"/>
          <w:b/>
          <w:color w:val="323E4F" w:themeColor="text2" w:themeShade="BF"/>
          <w:sz w:val="28"/>
          <w:szCs w:val="28"/>
        </w:rPr>
      </w:pPr>
      <w:r w:rsidRPr="006B23F6">
        <w:rPr>
          <w:rFonts w:ascii="Arial" w:hAnsi="Arial" w:cs="Arial"/>
          <w:b/>
          <w:color w:val="323E4F" w:themeColor="text2" w:themeShade="BF"/>
          <w:sz w:val="28"/>
          <w:szCs w:val="28"/>
        </w:rPr>
        <w:t>State E-9-1-1 Coordinator:</w:t>
      </w:r>
    </w:p>
    <w:p w:rsidR="00E40C99" w:rsidRDefault="00E40C99" w:rsidP="00E40C99">
      <w:pPr>
        <w:spacing w:after="0" w:line="259" w:lineRule="auto"/>
        <w:rPr>
          <w:rFonts w:ascii="Arial" w:hAnsi="Arial" w:cs="Arial"/>
        </w:rPr>
      </w:pPr>
      <w:r>
        <w:rPr>
          <w:rFonts w:ascii="Arial" w:hAnsi="Arial" w:cs="Arial"/>
          <w:b/>
        </w:rPr>
        <w:t>Sigfred “Ziggy” Dahl</w:t>
      </w:r>
    </w:p>
    <w:p w:rsidR="00E40C99" w:rsidRPr="005D7D19" w:rsidRDefault="00E40C99" w:rsidP="00E40C99">
      <w:pPr>
        <w:spacing w:after="0" w:line="259" w:lineRule="auto"/>
        <w:rPr>
          <w:rFonts w:ascii="Arial" w:hAnsi="Arial" w:cs="Arial"/>
        </w:rPr>
      </w:pPr>
      <w:r>
        <w:rPr>
          <w:rFonts w:ascii="Arial" w:hAnsi="Arial" w:cs="Arial"/>
        </w:rPr>
        <w:t>25</w:t>
      </w:r>
      <w:r w:rsidRPr="005D7D19">
        <w:rPr>
          <w:rFonts w:ascii="Arial" w:hAnsi="Arial" w:cs="Arial"/>
        </w:rPr>
        <w:t>3-512-7468</w:t>
      </w:r>
    </w:p>
    <w:p w:rsidR="00E40C99" w:rsidRPr="005D7D19" w:rsidRDefault="00C70527" w:rsidP="00E40C99">
      <w:pPr>
        <w:spacing w:after="0" w:line="259" w:lineRule="auto"/>
        <w:rPr>
          <w:rFonts w:ascii="Arial" w:hAnsi="Arial" w:cs="Arial"/>
        </w:rPr>
      </w:pPr>
      <w:hyperlink r:id="rId108" w:history="1">
        <w:r w:rsidR="00E40C99" w:rsidRPr="005D7D19">
          <w:rPr>
            <w:rStyle w:val="Hyperlink"/>
            <w:rFonts w:ascii="Arial" w:hAnsi="Arial" w:cs="Arial"/>
          </w:rPr>
          <w:t>Sigfred.dahl@mil.wa.gov</w:t>
        </w:r>
      </w:hyperlink>
    </w:p>
    <w:p w:rsidR="00E40C99" w:rsidRDefault="00E40C99" w:rsidP="00E40C99">
      <w:pPr>
        <w:spacing w:after="0" w:line="259" w:lineRule="auto"/>
      </w:pPr>
    </w:p>
    <w:p w:rsidR="00E40C99" w:rsidRPr="006B23F6" w:rsidRDefault="007C2E49">
      <w:pPr>
        <w:spacing w:after="160" w:line="259" w:lineRule="auto"/>
        <w:rPr>
          <w:rFonts w:ascii="Arial" w:hAnsi="Arial" w:cs="Arial"/>
          <w:b/>
          <w:color w:val="323E4F" w:themeColor="text2" w:themeShade="BF"/>
          <w:sz w:val="28"/>
          <w:szCs w:val="28"/>
        </w:rPr>
      </w:pPr>
      <w:r w:rsidRPr="006B23F6">
        <w:rPr>
          <w:rFonts w:ascii="Arial" w:hAnsi="Arial" w:cs="Arial"/>
          <w:b/>
          <w:color w:val="323E4F" w:themeColor="text2" w:themeShade="BF"/>
          <w:sz w:val="28"/>
          <w:szCs w:val="28"/>
        </w:rPr>
        <w:t>State E</w:t>
      </w:r>
      <w:r w:rsidR="00E40C99" w:rsidRPr="006B23F6">
        <w:rPr>
          <w:rFonts w:ascii="Arial" w:hAnsi="Arial" w:cs="Arial"/>
          <w:b/>
          <w:color w:val="323E4F" w:themeColor="text2" w:themeShade="BF"/>
          <w:sz w:val="28"/>
          <w:szCs w:val="28"/>
        </w:rPr>
        <w:t xml:space="preserve">9-1-1 Advisory Committee: </w:t>
      </w:r>
    </w:p>
    <w:p w:rsidR="007C2E49" w:rsidRDefault="007C2E49">
      <w:pPr>
        <w:spacing w:after="160" w:line="259" w:lineRule="auto"/>
        <w:rPr>
          <w:rFonts w:ascii="Arial" w:hAnsi="Arial" w:cs="Arial"/>
        </w:rPr>
      </w:pPr>
      <w:r>
        <w:rPr>
          <w:rFonts w:ascii="Arial" w:hAnsi="Arial" w:cs="Arial"/>
        </w:rPr>
        <w:t>The E9-1-1 Advisory Committee is made up of individuals representing different public safety and communications organizations including, but not limited to: State firefighters associations, State police associations, State and local government associations, and telephone companies.</w:t>
      </w:r>
    </w:p>
    <w:p w:rsidR="007C2E49" w:rsidRPr="007C2E49" w:rsidRDefault="007C2E49">
      <w:pPr>
        <w:spacing w:after="160" w:line="259" w:lineRule="auto"/>
        <w:rPr>
          <w:rFonts w:ascii="Arial" w:hAnsi="Arial" w:cs="Arial"/>
          <w:b/>
        </w:rPr>
      </w:pPr>
      <w:r>
        <w:rPr>
          <w:rFonts w:ascii="Arial" w:hAnsi="Arial" w:cs="Arial"/>
          <w:b/>
        </w:rPr>
        <w:t>Leadership:</w:t>
      </w:r>
    </w:p>
    <w:tbl>
      <w:tblPr>
        <w:tblStyle w:val="TableGrid"/>
        <w:tblW w:w="10113" w:type="dxa"/>
        <w:tblLook w:val="04A0"/>
      </w:tblPr>
      <w:tblGrid>
        <w:gridCol w:w="4045"/>
        <w:gridCol w:w="2700"/>
        <w:gridCol w:w="3368"/>
      </w:tblGrid>
      <w:tr w:rsidR="007C2E49" w:rsidRPr="00B247EE" w:rsidTr="007C2E49">
        <w:trPr>
          <w:trHeight w:val="297"/>
        </w:trPr>
        <w:tc>
          <w:tcPr>
            <w:tcW w:w="4045" w:type="dxa"/>
            <w:shd w:val="clear" w:color="auto" w:fill="323E4F"/>
          </w:tcPr>
          <w:p w:rsidR="007C2E49" w:rsidRPr="007C2E49" w:rsidRDefault="007C2E49" w:rsidP="00B6652A">
            <w:pPr>
              <w:pStyle w:val="MediumGrid21"/>
              <w:jc w:val="center"/>
              <w:rPr>
                <w:rFonts w:ascii="Arial" w:hAnsi="Arial" w:cs="Arial"/>
                <w:b/>
                <w:color w:val="FFFFFF" w:themeColor="background1"/>
                <w:sz w:val="22"/>
                <w:szCs w:val="22"/>
              </w:rPr>
            </w:pPr>
            <w:r w:rsidRPr="007C2E49">
              <w:rPr>
                <w:rFonts w:ascii="Arial" w:hAnsi="Arial" w:cs="Arial"/>
                <w:b/>
                <w:color w:val="FFFFFF" w:themeColor="background1"/>
                <w:sz w:val="22"/>
                <w:szCs w:val="22"/>
              </w:rPr>
              <w:t>Position</w:t>
            </w:r>
          </w:p>
        </w:tc>
        <w:tc>
          <w:tcPr>
            <w:tcW w:w="2700" w:type="dxa"/>
            <w:shd w:val="clear" w:color="auto" w:fill="323E4F"/>
          </w:tcPr>
          <w:p w:rsidR="007C2E49" w:rsidRPr="007C2E49" w:rsidRDefault="007C2E49" w:rsidP="00B6652A">
            <w:pPr>
              <w:pStyle w:val="MediumGrid21"/>
              <w:jc w:val="center"/>
              <w:rPr>
                <w:rFonts w:ascii="Arial" w:hAnsi="Arial" w:cs="Arial"/>
                <w:b/>
                <w:color w:val="FFFFFF" w:themeColor="background1"/>
                <w:sz w:val="22"/>
                <w:szCs w:val="22"/>
              </w:rPr>
            </w:pPr>
            <w:r w:rsidRPr="007C2E49">
              <w:rPr>
                <w:rFonts w:ascii="Arial" w:hAnsi="Arial" w:cs="Arial"/>
                <w:b/>
                <w:color w:val="FFFFFF" w:themeColor="background1"/>
                <w:sz w:val="22"/>
                <w:szCs w:val="22"/>
              </w:rPr>
              <w:t>Name</w:t>
            </w:r>
          </w:p>
        </w:tc>
        <w:tc>
          <w:tcPr>
            <w:tcW w:w="3368" w:type="dxa"/>
            <w:shd w:val="clear" w:color="auto" w:fill="323E4F"/>
          </w:tcPr>
          <w:p w:rsidR="007C2E49" w:rsidRPr="007C2E49" w:rsidRDefault="007C2E49" w:rsidP="00B6652A">
            <w:pPr>
              <w:pStyle w:val="MediumGrid21"/>
              <w:jc w:val="center"/>
              <w:rPr>
                <w:rFonts w:ascii="Arial" w:hAnsi="Arial" w:cs="Arial"/>
                <w:b/>
                <w:color w:val="FFFFFF" w:themeColor="background1"/>
                <w:sz w:val="22"/>
                <w:szCs w:val="22"/>
              </w:rPr>
            </w:pPr>
            <w:r w:rsidRPr="007C2E49">
              <w:rPr>
                <w:rFonts w:ascii="Arial" w:hAnsi="Arial" w:cs="Arial"/>
                <w:b/>
                <w:color w:val="FFFFFF" w:themeColor="background1"/>
                <w:sz w:val="22"/>
                <w:szCs w:val="22"/>
              </w:rPr>
              <w:t>E-Mail</w:t>
            </w:r>
          </w:p>
        </w:tc>
      </w:tr>
      <w:tr w:rsidR="007C2E49" w:rsidRPr="0035080E" w:rsidTr="00B6652A">
        <w:trPr>
          <w:trHeight w:val="246"/>
        </w:trPr>
        <w:tc>
          <w:tcPr>
            <w:tcW w:w="4045" w:type="dxa"/>
          </w:tcPr>
          <w:p w:rsidR="007C2E49" w:rsidRPr="007C2E49" w:rsidRDefault="007C2E49" w:rsidP="00B6652A">
            <w:pPr>
              <w:pStyle w:val="MediumGrid21"/>
              <w:rPr>
                <w:rFonts w:ascii="Arial" w:hAnsi="Arial" w:cs="Arial"/>
                <w:sz w:val="22"/>
                <w:szCs w:val="22"/>
              </w:rPr>
            </w:pPr>
            <w:r w:rsidRPr="007C2E49">
              <w:rPr>
                <w:rFonts w:ascii="Arial" w:hAnsi="Arial" w:cs="Arial"/>
                <w:sz w:val="22"/>
                <w:szCs w:val="22"/>
              </w:rPr>
              <w:t xml:space="preserve">Chair </w:t>
            </w:r>
          </w:p>
        </w:tc>
        <w:tc>
          <w:tcPr>
            <w:tcW w:w="2700" w:type="dxa"/>
            <w:vAlign w:val="center"/>
          </w:tcPr>
          <w:p w:rsidR="007C2E49" w:rsidRPr="007C2E49" w:rsidRDefault="007C2E49" w:rsidP="00B6652A">
            <w:pPr>
              <w:pStyle w:val="MediumGrid21"/>
              <w:jc w:val="center"/>
              <w:rPr>
                <w:rFonts w:ascii="Arial" w:hAnsi="Arial" w:cs="Arial"/>
                <w:b/>
                <w:sz w:val="22"/>
                <w:szCs w:val="22"/>
              </w:rPr>
            </w:pPr>
            <w:r w:rsidRPr="007C2E49">
              <w:rPr>
                <w:rFonts w:ascii="Arial" w:hAnsi="Arial" w:cs="Arial"/>
                <w:sz w:val="22"/>
                <w:szCs w:val="22"/>
              </w:rPr>
              <w:t>Peggy Fouts</w:t>
            </w:r>
          </w:p>
        </w:tc>
        <w:tc>
          <w:tcPr>
            <w:tcW w:w="3368" w:type="dxa"/>
            <w:vAlign w:val="center"/>
          </w:tcPr>
          <w:p w:rsidR="007C2E49" w:rsidRPr="007C2E49" w:rsidRDefault="007C2E49" w:rsidP="00B6652A">
            <w:pPr>
              <w:pStyle w:val="MediumGrid21"/>
              <w:jc w:val="center"/>
              <w:rPr>
                <w:rFonts w:ascii="Arial" w:hAnsi="Arial" w:cs="Arial"/>
                <w:b/>
                <w:color w:val="2E74B5" w:themeColor="accent1" w:themeShade="BF"/>
                <w:sz w:val="22"/>
                <w:szCs w:val="22"/>
              </w:rPr>
            </w:pPr>
            <w:r w:rsidRPr="007C2E49">
              <w:rPr>
                <w:rFonts w:ascii="Arial" w:hAnsi="Arial" w:cs="Arial"/>
                <w:color w:val="2E74B5" w:themeColor="accent1" w:themeShade="BF"/>
                <w:sz w:val="22"/>
                <w:szCs w:val="22"/>
              </w:rPr>
              <w:t> </w:t>
            </w:r>
            <w:hyperlink r:id="rId109" w:history="1">
              <w:r w:rsidRPr="007C2E49">
                <w:rPr>
                  <w:rStyle w:val="Hyperlink"/>
                  <w:rFonts w:ascii="Arial" w:hAnsi="Arial" w:cs="Arial"/>
                  <w:sz w:val="22"/>
                  <w:szCs w:val="22"/>
                </w:rPr>
                <w:t>pfouts@gh911.org</w:t>
              </w:r>
            </w:hyperlink>
          </w:p>
        </w:tc>
      </w:tr>
      <w:tr w:rsidR="007C2E49" w:rsidRPr="0035080E" w:rsidTr="00B6652A">
        <w:trPr>
          <w:trHeight w:val="246"/>
        </w:trPr>
        <w:tc>
          <w:tcPr>
            <w:tcW w:w="4045" w:type="dxa"/>
          </w:tcPr>
          <w:p w:rsidR="007C2E49" w:rsidRPr="007C2E49" w:rsidRDefault="007C2E49" w:rsidP="00B6652A">
            <w:pPr>
              <w:pStyle w:val="MediumGrid21"/>
              <w:rPr>
                <w:rFonts w:ascii="Arial" w:hAnsi="Arial" w:cs="Arial"/>
                <w:sz w:val="22"/>
                <w:szCs w:val="22"/>
              </w:rPr>
            </w:pPr>
            <w:r w:rsidRPr="007C2E49">
              <w:rPr>
                <w:rFonts w:ascii="Arial" w:hAnsi="Arial" w:cs="Arial"/>
                <w:sz w:val="22"/>
                <w:szCs w:val="22"/>
              </w:rPr>
              <w:t>Vice Chair</w:t>
            </w:r>
          </w:p>
        </w:tc>
        <w:tc>
          <w:tcPr>
            <w:tcW w:w="2700" w:type="dxa"/>
            <w:vAlign w:val="center"/>
          </w:tcPr>
          <w:p w:rsidR="007C2E49" w:rsidRPr="007C2E49" w:rsidRDefault="007C2E49" w:rsidP="00B6652A">
            <w:pPr>
              <w:pStyle w:val="MediumGrid21"/>
              <w:jc w:val="center"/>
              <w:rPr>
                <w:rFonts w:ascii="Arial" w:hAnsi="Arial" w:cs="Arial"/>
                <w:sz w:val="22"/>
                <w:szCs w:val="22"/>
              </w:rPr>
            </w:pPr>
            <w:r w:rsidRPr="007C2E49">
              <w:rPr>
                <w:rFonts w:ascii="Arial" w:hAnsi="Arial" w:cs="Arial"/>
                <w:sz w:val="22"/>
                <w:szCs w:val="22"/>
              </w:rPr>
              <w:t>Lorlee Mizell</w:t>
            </w:r>
          </w:p>
        </w:tc>
        <w:tc>
          <w:tcPr>
            <w:tcW w:w="3368" w:type="dxa"/>
            <w:vAlign w:val="center"/>
          </w:tcPr>
          <w:p w:rsidR="007C2E49" w:rsidRPr="007C2E49" w:rsidRDefault="00C70527" w:rsidP="00B6652A">
            <w:pPr>
              <w:pStyle w:val="MediumGrid21"/>
              <w:jc w:val="center"/>
              <w:rPr>
                <w:rFonts w:ascii="Arial" w:hAnsi="Arial" w:cs="Arial"/>
                <w:color w:val="2E74B5" w:themeColor="accent1" w:themeShade="BF"/>
                <w:sz w:val="22"/>
                <w:szCs w:val="22"/>
              </w:rPr>
            </w:pPr>
            <w:hyperlink r:id="rId110" w:history="1">
              <w:r w:rsidR="007C2E49" w:rsidRPr="007C2E49">
                <w:rPr>
                  <w:rStyle w:val="Hyperlink"/>
                  <w:rFonts w:ascii="Arial" w:hAnsi="Arial" w:cs="Arial"/>
                  <w:sz w:val="22"/>
                  <w:szCs w:val="22"/>
                </w:rPr>
                <w:t>l.mizell@spokanecounty.org</w:t>
              </w:r>
            </w:hyperlink>
          </w:p>
        </w:tc>
      </w:tr>
    </w:tbl>
    <w:p w:rsidR="007C2E49" w:rsidRPr="007C2E49" w:rsidRDefault="007C2E49">
      <w:pPr>
        <w:spacing w:after="160" w:line="259" w:lineRule="auto"/>
      </w:pPr>
    </w:p>
    <w:p w:rsidR="00E40C99" w:rsidRPr="00E40C99" w:rsidRDefault="00E40C99">
      <w:pPr>
        <w:spacing w:after="160" w:line="259" w:lineRule="auto"/>
        <w:rPr>
          <w:rFonts w:ascii="Arial" w:hAnsi="Arial" w:cs="Arial"/>
        </w:rPr>
      </w:pPr>
    </w:p>
    <w:p w:rsidR="00AA43B4" w:rsidRDefault="00AA43B4">
      <w:pPr>
        <w:spacing w:after="160" w:line="259" w:lineRule="auto"/>
      </w:pPr>
      <w:r>
        <w:br w:type="page"/>
      </w:r>
    </w:p>
    <w:p w:rsidR="00D47A8A" w:rsidRDefault="00D47A8A" w:rsidP="00D70045">
      <w:pPr>
        <w:pStyle w:val="Heading21"/>
      </w:pPr>
    </w:p>
    <w:p w:rsidR="00B6652A" w:rsidRDefault="008065CC" w:rsidP="00D70045">
      <w:pPr>
        <w:pStyle w:val="Heading21"/>
        <w:rPr>
          <w:lang w:val="en-US"/>
        </w:rPr>
      </w:pPr>
      <w:r w:rsidRPr="00D70045">
        <w:t>Washington</w:t>
      </w:r>
      <w:r w:rsidR="00B6652A" w:rsidRPr="00D70045">
        <w:t xml:space="preserve"> Public Safety Answering Points (PSAPS) Locations</w:t>
      </w:r>
    </w:p>
    <w:p w:rsidR="008065CC" w:rsidRDefault="008065CC">
      <w:pPr>
        <w:spacing w:after="160" w:line="259" w:lineRule="auto"/>
        <w:rPr>
          <w:lang/>
        </w:rPr>
      </w:pPr>
    </w:p>
    <w:p w:rsidR="00B6652A" w:rsidRDefault="008065CC">
      <w:pPr>
        <w:spacing w:after="160" w:line="259" w:lineRule="auto"/>
        <w:rPr>
          <w:lang/>
        </w:rPr>
      </w:pPr>
      <w:r>
        <w:rPr>
          <w:noProof/>
        </w:rPr>
        <w:drawing>
          <wp:inline distT="0" distB="0" distL="0" distR="0">
            <wp:extent cx="6858000" cy="5299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shington PSAPs.png"/>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858000" cy="5299075"/>
                    </a:xfrm>
                    <a:prstGeom prst="rect">
                      <a:avLst/>
                    </a:prstGeom>
                  </pic:spPr>
                </pic:pic>
              </a:graphicData>
            </a:graphic>
          </wp:inline>
        </w:drawing>
      </w:r>
      <w:r w:rsidR="00B6652A">
        <w:rPr>
          <w:lang/>
        </w:rPr>
        <w:br w:type="page"/>
      </w:r>
    </w:p>
    <w:tbl>
      <w:tblPr>
        <w:tblStyle w:val="LightGrid"/>
        <w:tblpPr w:leftFromText="180" w:rightFromText="180" w:vertAnchor="page" w:horzAnchor="margin" w:tblpY="19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7"/>
        <w:gridCol w:w="1556"/>
        <w:gridCol w:w="1617"/>
        <w:gridCol w:w="4115"/>
      </w:tblGrid>
      <w:tr w:rsidR="00B6652A" w:rsidTr="004D1D81">
        <w:trPr>
          <w:cnfStyle w:val="100000000000"/>
        </w:trPr>
        <w:tc>
          <w:tcPr>
            <w:cnfStyle w:val="001000000000"/>
            <w:tcW w:w="10725" w:type="dxa"/>
            <w:gridSpan w:val="4"/>
            <w:tcBorders>
              <w:top w:val="none" w:sz="0" w:space="0" w:color="auto"/>
              <w:left w:val="none" w:sz="0" w:space="0" w:color="auto"/>
              <w:bottom w:val="none" w:sz="0" w:space="0" w:color="auto"/>
              <w:right w:val="none" w:sz="0" w:space="0" w:color="auto"/>
            </w:tcBorders>
            <w:shd w:val="clear" w:color="auto" w:fill="323E4F"/>
            <w:vAlign w:val="center"/>
            <w:hideMark/>
          </w:tcPr>
          <w:p w:rsidR="00B6652A" w:rsidRPr="00B6652A" w:rsidRDefault="00B6652A" w:rsidP="004D1D81">
            <w:pPr>
              <w:spacing w:after="0"/>
              <w:jc w:val="center"/>
              <w:rPr>
                <w:rFonts w:ascii="Arial" w:hAnsi="Arial" w:cs="Arial"/>
                <w:color w:val="FFFFFF" w:themeColor="background1"/>
                <w:sz w:val="28"/>
                <w:szCs w:val="28"/>
              </w:rPr>
            </w:pPr>
            <w:r w:rsidRPr="00B6652A">
              <w:rPr>
                <w:rFonts w:ascii="Arial" w:hAnsi="Arial" w:cs="Arial"/>
                <w:color w:val="FFFFFF" w:themeColor="background1"/>
                <w:sz w:val="28"/>
                <w:szCs w:val="28"/>
              </w:rPr>
              <w:lastRenderedPageBreak/>
              <w:t>Primary PSAP and Points of Contact</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shd w:val="clear" w:color="auto" w:fill="323E4F"/>
            <w:vAlign w:val="center"/>
          </w:tcPr>
          <w:p w:rsidR="00B6652A" w:rsidRPr="00B6652A" w:rsidRDefault="00B6652A" w:rsidP="004D1D81">
            <w:pPr>
              <w:spacing w:after="0"/>
              <w:jc w:val="center"/>
              <w:rPr>
                <w:rFonts w:ascii="Arial" w:hAnsi="Arial" w:cs="Arial"/>
                <w:color w:val="FFFFFF" w:themeColor="background1"/>
              </w:rPr>
            </w:pPr>
            <w:r w:rsidRPr="00B6652A">
              <w:rPr>
                <w:rFonts w:ascii="Arial" w:hAnsi="Arial" w:cs="Arial"/>
                <w:color w:val="FFFFFF" w:themeColor="background1"/>
              </w:rPr>
              <w:t>Name</w:t>
            </w:r>
          </w:p>
        </w:tc>
        <w:tc>
          <w:tcPr>
            <w:tcW w:w="1556" w:type="dxa"/>
            <w:tcBorders>
              <w:top w:val="none" w:sz="0" w:space="0" w:color="auto"/>
              <w:left w:val="none" w:sz="0" w:space="0" w:color="auto"/>
              <w:bottom w:val="none" w:sz="0" w:space="0" w:color="auto"/>
              <w:right w:val="none" w:sz="0" w:space="0" w:color="auto"/>
            </w:tcBorders>
            <w:shd w:val="clear" w:color="auto" w:fill="323E4F"/>
            <w:vAlign w:val="center"/>
          </w:tcPr>
          <w:p w:rsidR="00B6652A" w:rsidRPr="00B6652A" w:rsidRDefault="00B6652A" w:rsidP="004D1D81">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County</w:t>
            </w:r>
          </w:p>
        </w:tc>
        <w:tc>
          <w:tcPr>
            <w:tcW w:w="1617" w:type="dxa"/>
            <w:tcBorders>
              <w:top w:val="none" w:sz="0" w:space="0" w:color="auto"/>
              <w:left w:val="none" w:sz="0" w:space="0" w:color="auto"/>
              <w:bottom w:val="none" w:sz="0" w:space="0" w:color="auto"/>
              <w:right w:val="none" w:sz="0" w:space="0" w:color="auto"/>
            </w:tcBorders>
            <w:shd w:val="clear" w:color="auto" w:fill="323E4F"/>
            <w:vAlign w:val="center"/>
          </w:tcPr>
          <w:p w:rsidR="00B6652A" w:rsidRPr="00B6652A" w:rsidRDefault="00B6652A" w:rsidP="004D1D81">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City</w:t>
            </w:r>
          </w:p>
        </w:tc>
        <w:tc>
          <w:tcPr>
            <w:tcW w:w="4115" w:type="dxa"/>
            <w:tcBorders>
              <w:top w:val="none" w:sz="0" w:space="0" w:color="auto"/>
              <w:left w:val="none" w:sz="0" w:space="0" w:color="auto"/>
              <w:bottom w:val="none" w:sz="0" w:space="0" w:color="auto"/>
              <w:right w:val="none" w:sz="0" w:space="0" w:color="auto"/>
            </w:tcBorders>
            <w:shd w:val="clear" w:color="auto" w:fill="323E4F"/>
          </w:tcPr>
          <w:p w:rsidR="00B6652A" w:rsidRPr="00B6652A" w:rsidRDefault="00B6652A" w:rsidP="004D1D81">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Point of Contact</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Adams County Sheriff’s Office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Adams</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Ritzville</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010000"/>
              <w:rPr>
                <w:rFonts w:ascii="Arial" w:hAnsi="Arial" w:cs="Arial"/>
                <w:color w:val="000000"/>
              </w:rPr>
            </w:pPr>
            <w:r>
              <w:rPr>
                <w:rFonts w:ascii="Arial" w:hAnsi="Arial" w:cs="Arial"/>
                <w:color w:val="000000"/>
              </w:rPr>
              <w:t>Angela Fode, 911 Coordinator</w:t>
            </w:r>
          </w:p>
          <w:p w:rsidR="006B0BBA" w:rsidRPr="00B6652A" w:rsidRDefault="006B0BBA" w:rsidP="004D1D81">
            <w:pPr>
              <w:spacing w:after="0"/>
              <w:cnfStyle w:val="000000010000"/>
              <w:rPr>
                <w:rFonts w:ascii="Arial" w:hAnsi="Arial" w:cs="Arial"/>
                <w:color w:val="000000"/>
              </w:rPr>
            </w:pPr>
            <w:r w:rsidRPr="006B0BBA">
              <w:rPr>
                <w:rFonts w:ascii="Arial" w:hAnsi="Arial" w:cs="Arial"/>
                <w:color w:val="000000"/>
              </w:rPr>
              <w:t>509-659-1122</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Prosser Police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Benton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Prosser</w:t>
            </w:r>
          </w:p>
        </w:tc>
        <w:tc>
          <w:tcPr>
            <w:tcW w:w="4115" w:type="dxa"/>
            <w:tcBorders>
              <w:top w:val="none" w:sz="0" w:space="0" w:color="auto"/>
              <w:left w:val="none" w:sz="0" w:space="0" w:color="auto"/>
              <w:bottom w:val="none" w:sz="0" w:space="0" w:color="auto"/>
              <w:right w:val="none" w:sz="0" w:space="0" w:color="auto"/>
            </w:tcBorders>
          </w:tcPr>
          <w:p w:rsidR="00B6652A" w:rsidRPr="00B6652A" w:rsidRDefault="00062309" w:rsidP="004D1D81">
            <w:pPr>
              <w:spacing w:after="0"/>
              <w:cnfStyle w:val="000000100000"/>
              <w:rPr>
                <w:rFonts w:ascii="Arial" w:hAnsi="Arial" w:cs="Arial"/>
                <w:color w:val="000000"/>
              </w:rPr>
            </w:pPr>
            <w:r>
              <w:rPr>
                <w:rFonts w:ascii="Arial" w:hAnsi="Arial" w:cs="Arial"/>
                <w:color w:val="000000"/>
              </w:rPr>
              <w:t>N/A</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Southeast Communications Center</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Benton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Richland</w:t>
            </w:r>
          </w:p>
        </w:tc>
        <w:tc>
          <w:tcPr>
            <w:tcW w:w="4115" w:type="dxa"/>
            <w:tcBorders>
              <w:top w:val="none" w:sz="0" w:space="0" w:color="auto"/>
              <w:left w:val="none" w:sz="0" w:space="0" w:color="auto"/>
              <w:bottom w:val="none" w:sz="0" w:space="0" w:color="auto"/>
              <w:right w:val="none" w:sz="0" w:space="0" w:color="auto"/>
            </w:tcBorders>
          </w:tcPr>
          <w:p w:rsidR="00B6652A" w:rsidRDefault="00062309" w:rsidP="004D1D81">
            <w:pPr>
              <w:spacing w:after="0"/>
              <w:cnfStyle w:val="000000010000"/>
              <w:rPr>
                <w:rFonts w:ascii="Arial" w:hAnsi="Arial" w:cs="Arial"/>
                <w:color w:val="000000"/>
              </w:rPr>
            </w:pPr>
            <w:r>
              <w:rPr>
                <w:rFonts w:ascii="Arial" w:hAnsi="Arial" w:cs="Arial"/>
                <w:color w:val="000000"/>
              </w:rPr>
              <w:t>Jim Barber, 911 Coordinator</w:t>
            </w:r>
          </w:p>
          <w:p w:rsidR="00062309" w:rsidRPr="00B6652A" w:rsidRDefault="00062309" w:rsidP="004D1D81">
            <w:pPr>
              <w:spacing w:after="0"/>
              <w:cnfStyle w:val="000000010000"/>
              <w:rPr>
                <w:rFonts w:ascii="Arial" w:hAnsi="Arial" w:cs="Arial"/>
                <w:color w:val="000000"/>
              </w:rPr>
            </w:pPr>
            <w:r w:rsidRPr="00062309">
              <w:rPr>
                <w:rFonts w:ascii="Arial" w:hAnsi="Arial" w:cs="Arial"/>
                <w:color w:val="000000"/>
              </w:rPr>
              <w:t>509-628-8595</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RiverCom</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Chelan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Wenatchee</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100000"/>
              <w:rPr>
                <w:rFonts w:ascii="Arial" w:hAnsi="Arial" w:cs="Arial"/>
                <w:color w:val="000000"/>
              </w:rPr>
            </w:pPr>
            <w:r>
              <w:rPr>
                <w:rFonts w:ascii="Arial" w:hAnsi="Arial" w:cs="Arial"/>
                <w:color w:val="000000"/>
              </w:rPr>
              <w:t>Jim Fosse, Director</w:t>
            </w:r>
          </w:p>
          <w:p w:rsidR="006B0BBA" w:rsidRPr="00B6652A" w:rsidRDefault="006B0BBA" w:rsidP="004D1D81">
            <w:pPr>
              <w:spacing w:after="0"/>
              <w:cnfStyle w:val="000000100000"/>
              <w:rPr>
                <w:rFonts w:ascii="Arial" w:hAnsi="Arial" w:cs="Arial"/>
                <w:color w:val="000000"/>
              </w:rPr>
            </w:pPr>
            <w:r w:rsidRPr="006B0BBA">
              <w:rPr>
                <w:rFonts w:ascii="Arial" w:hAnsi="Arial" w:cs="Arial"/>
                <w:color w:val="000000"/>
              </w:rPr>
              <w:t>509-662-4650</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Washington State Patrol Wenatchee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Chelan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Wenatchee</w:t>
            </w:r>
          </w:p>
        </w:tc>
        <w:tc>
          <w:tcPr>
            <w:tcW w:w="4115" w:type="dxa"/>
            <w:tcBorders>
              <w:top w:val="none" w:sz="0" w:space="0" w:color="auto"/>
              <w:left w:val="none" w:sz="0" w:space="0" w:color="auto"/>
              <w:bottom w:val="none" w:sz="0" w:space="0" w:color="auto"/>
              <w:right w:val="none" w:sz="0" w:space="0" w:color="auto"/>
            </w:tcBorders>
          </w:tcPr>
          <w:p w:rsidR="00B6652A" w:rsidRPr="00B6652A" w:rsidRDefault="00062309" w:rsidP="004D1D81">
            <w:pPr>
              <w:spacing w:after="0"/>
              <w:cnfStyle w:val="000000010000"/>
              <w:rPr>
                <w:rFonts w:ascii="Arial" w:hAnsi="Arial" w:cs="Arial"/>
                <w:color w:val="000000"/>
              </w:rPr>
            </w:pPr>
            <w:r>
              <w:rPr>
                <w:rFonts w:ascii="Arial" w:hAnsi="Arial" w:cs="Arial"/>
                <w:color w:val="000000"/>
              </w:rPr>
              <w:t>N/A</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PENCOM-Clallam County</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Clallam</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Port Angeles</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100000"/>
              <w:rPr>
                <w:rFonts w:ascii="Arial" w:hAnsi="Arial" w:cs="Arial"/>
                <w:color w:val="000000"/>
              </w:rPr>
            </w:pPr>
            <w:r>
              <w:rPr>
                <w:rFonts w:ascii="Arial" w:hAnsi="Arial" w:cs="Arial"/>
                <w:color w:val="000000"/>
              </w:rPr>
              <w:t>Steve Romberg, Comm. Manager</w:t>
            </w:r>
          </w:p>
          <w:p w:rsidR="006B0BBA" w:rsidRPr="00B6652A" w:rsidRDefault="006B0BBA" w:rsidP="004D1D81">
            <w:pPr>
              <w:spacing w:after="0"/>
              <w:cnfStyle w:val="000000100000"/>
              <w:rPr>
                <w:rFonts w:ascii="Arial" w:hAnsi="Arial" w:cs="Arial"/>
                <w:color w:val="000000"/>
              </w:rPr>
            </w:pPr>
            <w:r w:rsidRPr="006B0BBA">
              <w:rPr>
                <w:rFonts w:ascii="Arial" w:hAnsi="Arial" w:cs="Arial"/>
                <w:color w:val="000000"/>
              </w:rPr>
              <w:t>360-417-4970</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Clark Regional Emergency Services Agency</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Clark</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Vancouver</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010000"/>
              <w:rPr>
                <w:rFonts w:ascii="Arial" w:hAnsi="Arial" w:cs="Arial"/>
                <w:color w:val="000000"/>
              </w:rPr>
            </w:pPr>
            <w:r>
              <w:rPr>
                <w:rFonts w:ascii="Arial" w:hAnsi="Arial" w:cs="Arial"/>
                <w:color w:val="000000"/>
              </w:rPr>
              <w:t>Anna Pendergraff, Director</w:t>
            </w:r>
          </w:p>
          <w:p w:rsidR="006B0BBA" w:rsidRPr="00B6652A" w:rsidRDefault="006B0BBA" w:rsidP="004D1D81">
            <w:pPr>
              <w:spacing w:after="0"/>
              <w:cnfStyle w:val="000000010000"/>
              <w:rPr>
                <w:rFonts w:ascii="Arial" w:hAnsi="Arial" w:cs="Arial"/>
                <w:color w:val="000000"/>
              </w:rPr>
            </w:pPr>
            <w:r w:rsidRPr="006B0BBA">
              <w:rPr>
                <w:rFonts w:ascii="Arial" w:hAnsi="Arial" w:cs="Arial"/>
                <w:color w:val="000000"/>
              </w:rPr>
              <w:t>360-696-4461</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Columbia County Sheriff’s Office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Columbia</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Dayton</w:t>
            </w:r>
          </w:p>
        </w:tc>
        <w:tc>
          <w:tcPr>
            <w:tcW w:w="4115" w:type="dxa"/>
            <w:tcBorders>
              <w:top w:val="none" w:sz="0" w:space="0" w:color="auto"/>
              <w:left w:val="none" w:sz="0" w:space="0" w:color="auto"/>
              <w:bottom w:val="none" w:sz="0" w:space="0" w:color="auto"/>
              <w:right w:val="none" w:sz="0" w:space="0" w:color="auto"/>
            </w:tcBorders>
          </w:tcPr>
          <w:p w:rsidR="00B6652A" w:rsidRDefault="00062309" w:rsidP="004D1D81">
            <w:pPr>
              <w:spacing w:after="0"/>
              <w:cnfStyle w:val="000000100000"/>
              <w:rPr>
                <w:rFonts w:ascii="Arial" w:hAnsi="Arial" w:cs="Arial"/>
                <w:color w:val="000000"/>
              </w:rPr>
            </w:pPr>
            <w:r>
              <w:rPr>
                <w:rFonts w:ascii="Arial" w:hAnsi="Arial" w:cs="Arial"/>
                <w:color w:val="000000"/>
              </w:rPr>
              <w:t>James LaTour, Sheriff</w:t>
            </w:r>
          </w:p>
          <w:p w:rsidR="00062309" w:rsidRPr="00B6652A" w:rsidRDefault="00062309" w:rsidP="004D1D81">
            <w:pPr>
              <w:spacing w:after="0"/>
              <w:cnfStyle w:val="000000100000"/>
              <w:rPr>
                <w:rFonts w:ascii="Arial" w:hAnsi="Arial" w:cs="Arial"/>
                <w:color w:val="000000"/>
              </w:rPr>
            </w:pPr>
            <w:r>
              <w:rPr>
                <w:rFonts w:ascii="Arial" w:hAnsi="Arial" w:cs="Arial"/>
                <w:color w:val="000000"/>
              </w:rPr>
              <w:t>509-382-2518</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Cowlitz County 9-1-1 Center</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Cowlitz</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Kelso</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010000"/>
              <w:rPr>
                <w:rFonts w:ascii="Arial" w:hAnsi="Arial" w:cs="Arial"/>
                <w:color w:val="000000"/>
              </w:rPr>
            </w:pPr>
            <w:r>
              <w:rPr>
                <w:rFonts w:ascii="Arial" w:hAnsi="Arial" w:cs="Arial"/>
                <w:color w:val="000000"/>
              </w:rPr>
              <w:t>Laurie Masse, 911 Coordinator</w:t>
            </w:r>
          </w:p>
          <w:p w:rsidR="006B0BBA" w:rsidRPr="00B6652A" w:rsidRDefault="006B0BBA" w:rsidP="004D1D81">
            <w:pPr>
              <w:spacing w:after="0"/>
              <w:cnfStyle w:val="000000010000"/>
              <w:rPr>
                <w:rFonts w:ascii="Arial" w:hAnsi="Arial" w:cs="Arial"/>
                <w:color w:val="000000"/>
              </w:rPr>
            </w:pPr>
            <w:r w:rsidRPr="006B0BBA">
              <w:rPr>
                <w:rFonts w:ascii="Arial" w:hAnsi="Arial" w:cs="Arial"/>
                <w:color w:val="000000"/>
              </w:rPr>
              <w:t>360-577-3078</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Ferry County E9-1-1</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Ferry</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Republic</w:t>
            </w:r>
          </w:p>
        </w:tc>
        <w:tc>
          <w:tcPr>
            <w:tcW w:w="4115" w:type="dxa"/>
            <w:tcBorders>
              <w:top w:val="none" w:sz="0" w:space="0" w:color="auto"/>
              <w:left w:val="none" w:sz="0" w:space="0" w:color="auto"/>
              <w:bottom w:val="none" w:sz="0" w:space="0" w:color="auto"/>
              <w:right w:val="none" w:sz="0" w:space="0" w:color="auto"/>
            </w:tcBorders>
          </w:tcPr>
          <w:p w:rsidR="00B6652A" w:rsidRDefault="00062309" w:rsidP="004D1D81">
            <w:pPr>
              <w:spacing w:after="0"/>
              <w:cnfStyle w:val="000000100000"/>
              <w:rPr>
                <w:rFonts w:ascii="Arial" w:hAnsi="Arial" w:cs="Arial"/>
                <w:color w:val="000000"/>
              </w:rPr>
            </w:pPr>
            <w:r>
              <w:rPr>
                <w:rFonts w:ascii="Arial" w:hAnsi="Arial" w:cs="Arial"/>
                <w:color w:val="000000"/>
              </w:rPr>
              <w:t>Raymond Maycumber, 911 Coordinator</w:t>
            </w:r>
          </w:p>
          <w:p w:rsidR="00062309" w:rsidRPr="00B6652A" w:rsidRDefault="00062309" w:rsidP="004D1D81">
            <w:pPr>
              <w:spacing w:after="0"/>
              <w:cnfStyle w:val="000000100000"/>
              <w:rPr>
                <w:rFonts w:ascii="Arial" w:hAnsi="Arial" w:cs="Arial"/>
                <w:color w:val="000000"/>
              </w:rPr>
            </w:pPr>
            <w:r w:rsidRPr="00062309">
              <w:rPr>
                <w:rFonts w:ascii="Arial" w:hAnsi="Arial" w:cs="Arial"/>
                <w:color w:val="000000"/>
              </w:rPr>
              <w:t>509-775-3136</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Franklin County Sheriff’s Office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Franklin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Pasco</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010000"/>
              <w:rPr>
                <w:rFonts w:ascii="Arial" w:hAnsi="Arial" w:cs="Arial"/>
                <w:color w:val="000000"/>
              </w:rPr>
            </w:pPr>
            <w:r>
              <w:rPr>
                <w:rFonts w:ascii="Arial" w:hAnsi="Arial" w:cs="Arial"/>
                <w:color w:val="000000"/>
              </w:rPr>
              <w:t>Ed Bush, 911 Coordinator</w:t>
            </w:r>
          </w:p>
          <w:p w:rsidR="006B0BBA" w:rsidRPr="00B6652A" w:rsidRDefault="006B0BBA" w:rsidP="004D1D81">
            <w:pPr>
              <w:spacing w:after="0"/>
              <w:cnfStyle w:val="000000010000"/>
              <w:rPr>
                <w:rFonts w:ascii="Arial" w:hAnsi="Arial" w:cs="Arial"/>
                <w:color w:val="000000"/>
              </w:rPr>
            </w:pPr>
            <w:r w:rsidRPr="006B0BBA">
              <w:rPr>
                <w:rFonts w:ascii="Arial" w:hAnsi="Arial" w:cs="Arial"/>
                <w:color w:val="000000"/>
              </w:rPr>
              <w:t>509-546-5891</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Garfield County Sheriff’s Office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Garfield</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Pomeroy</w:t>
            </w:r>
          </w:p>
        </w:tc>
        <w:tc>
          <w:tcPr>
            <w:tcW w:w="4115" w:type="dxa"/>
            <w:tcBorders>
              <w:top w:val="none" w:sz="0" w:space="0" w:color="auto"/>
              <w:left w:val="none" w:sz="0" w:space="0" w:color="auto"/>
              <w:bottom w:val="none" w:sz="0" w:space="0" w:color="auto"/>
              <w:right w:val="none" w:sz="0" w:space="0" w:color="auto"/>
            </w:tcBorders>
          </w:tcPr>
          <w:p w:rsidR="00B6652A" w:rsidRDefault="00062309" w:rsidP="004D1D81">
            <w:pPr>
              <w:spacing w:after="0"/>
              <w:cnfStyle w:val="000000100000"/>
              <w:rPr>
                <w:rFonts w:ascii="Arial" w:hAnsi="Arial" w:cs="Arial"/>
                <w:color w:val="000000"/>
              </w:rPr>
            </w:pPr>
            <w:r>
              <w:rPr>
                <w:rFonts w:ascii="Arial" w:hAnsi="Arial" w:cs="Arial"/>
                <w:color w:val="000000"/>
              </w:rPr>
              <w:t>Kathleen Slaybaugh, E911 Coordinator</w:t>
            </w:r>
          </w:p>
          <w:p w:rsidR="00062309" w:rsidRPr="00B6652A" w:rsidRDefault="00062309" w:rsidP="004D1D81">
            <w:pPr>
              <w:spacing w:after="0"/>
              <w:cnfStyle w:val="000000100000"/>
              <w:rPr>
                <w:rFonts w:ascii="Arial" w:hAnsi="Arial" w:cs="Arial"/>
                <w:color w:val="000000"/>
              </w:rPr>
            </w:pPr>
            <w:r w:rsidRPr="00062309">
              <w:rPr>
                <w:rFonts w:ascii="Arial" w:hAnsi="Arial" w:cs="Arial"/>
                <w:color w:val="000000"/>
              </w:rPr>
              <w:t>509-843-3494</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Multi Agency Communications Center</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Grant</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Moses Lake</w:t>
            </w:r>
          </w:p>
        </w:tc>
        <w:tc>
          <w:tcPr>
            <w:tcW w:w="4115" w:type="dxa"/>
            <w:tcBorders>
              <w:top w:val="none" w:sz="0" w:space="0" w:color="auto"/>
              <w:left w:val="none" w:sz="0" w:space="0" w:color="auto"/>
              <w:bottom w:val="none" w:sz="0" w:space="0" w:color="auto"/>
              <w:right w:val="none" w:sz="0" w:space="0" w:color="auto"/>
            </w:tcBorders>
          </w:tcPr>
          <w:p w:rsidR="00B6652A" w:rsidRDefault="006B0BBA" w:rsidP="004D1D81">
            <w:pPr>
              <w:spacing w:after="0"/>
              <w:cnfStyle w:val="000000010000"/>
              <w:rPr>
                <w:rFonts w:ascii="Arial" w:hAnsi="Arial" w:cs="Arial"/>
                <w:color w:val="000000"/>
              </w:rPr>
            </w:pPr>
            <w:r>
              <w:rPr>
                <w:rFonts w:ascii="Arial" w:hAnsi="Arial" w:cs="Arial"/>
                <w:color w:val="000000"/>
              </w:rPr>
              <w:t>Jackie Jones Allen, 911 Coordinator</w:t>
            </w:r>
          </w:p>
          <w:p w:rsidR="006B0BBA" w:rsidRPr="00B6652A" w:rsidRDefault="006B0BBA" w:rsidP="004D1D81">
            <w:pPr>
              <w:spacing w:after="0"/>
              <w:cnfStyle w:val="000000010000"/>
              <w:rPr>
                <w:rFonts w:ascii="Arial" w:hAnsi="Arial" w:cs="Arial"/>
                <w:color w:val="000000"/>
              </w:rPr>
            </w:pPr>
            <w:r w:rsidRPr="006B0BBA">
              <w:rPr>
                <w:rFonts w:ascii="Arial" w:hAnsi="Arial" w:cs="Arial"/>
                <w:color w:val="000000"/>
              </w:rPr>
              <w:t>509-762-1901</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Grays Harbor Communications</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Grays Harbor</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Aberdeen</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100000"/>
              <w:rPr>
                <w:rFonts w:ascii="Arial" w:hAnsi="Arial" w:cs="Arial"/>
                <w:color w:val="000000"/>
              </w:rPr>
            </w:pPr>
            <w:r>
              <w:rPr>
                <w:rFonts w:ascii="Arial" w:hAnsi="Arial" w:cs="Arial"/>
                <w:color w:val="000000"/>
              </w:rPr>
              <w:t>Peggy Fouts, 911 Director</w:t>
            </w:r>
          </w:p>
          <w:p w:rsidR="002637BC" w:rsidRPr="00B6652A" w:rsidRDefault="002637BC" w:rsidP="004D1D81">
            <w:pPr>
              <w:spacing w:after="0"/>
              <w:cnfStyle w:val="000000100000"/>
              <w:rPr>
                <w:rFonts w:ascii="Arial" w:hAnsi="Arial" w:cs="Arial"/>
                <w:color w:val="000000"/>
              </w:rPr>
            </w:pPr>
            <w:r w:rsidRPr="002637BC">
              <w:rPr>
                <w:rFonts w:ascii="Arial" w:hAnsi="Arial" w:cs="Arial"/>
                <w:color w:val="000000"/>
              </w:rPr>
              <w:t>360-533-7885</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Quinault Nation Police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Grays Harbor</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Taholah</w:t>
            </w:r>
          </w:p>
        </w:tc>
        <w:tc>
          <w:tcPr>
            <w:tcW w:w="4115" w:type="dxa"/>
            <w:tcBorders>
              <w:top w:val="none" w:sz="0" w:space="0" w:color="auto"/>
              <w:left w:val="none" w:sz="0" w:space="0" w:color="auto"/>
              <w:bottom w:val="none" w:sz="0" w:space="0" w:color="auto"/>
              <w:right w:val="none" w:sz="0" w:space="0" w:color="auto"/>
            </w:tcBorders>
          </w:tcPr>
          <w:p w:rsidR="00B6652A" w:rsidRPr="00B6652A" w:rsidRDefault="00062309" w:rsidP="004D1D81">
            <w:pPr>
              <w:spacing w:after="0"/>
              <w:cnfStyle w:val="000000010000"/>
              <w:rPr>
                <w:rFonts w:ascii="Arial" w:hAnsi="Arial" w:cs="Arial"/>
                <w:color w:val="000000"/>
              </w:rPr>
            </w:pPr>
            <w:r>
              <w:rPr>
                <w:rFonts w:ascii="Arial" w:hAnsi="Arial" w:cs="Arial"/>
                <w:color w:val="000000"/>
              </w:rPr>
              <w:t>N/A</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Island County Emergency Services Communications Center</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Island</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Oak Harbor</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100000"/>
              <w:rPr>
                <w:rFonts w:ascii="Arial" w:hAnsi="Arial" w:cs="Arial"/>
                <w:color w:val="000000"/>
              </w:rPr>
            </w:pPr>
            <w:r>
              <w:rPr>
                <w:rFonts w:ascii="Arial" w:hAnsi="Arial" w:cs="Arial"/>
                <w:color w:val="000000"/>
              </w:rPr>
              <w:t>Tom Shaughnessy, 911 Coordinator</w:t>
            </w:r>
          </w:p>
          <w:p w:rsidR="002637BC" w:rsidRPr="00B6652A" w:rsidRDefault="002637BC" w:rsidP="004D1D81">
            <w:pPr>
              <w:spacing w:after="0"/>
              <w:cnfStyle w:val="000000100000"/>
              <w:rPr>
                <w:rFonts w:ascii="Arial" w:hAnsi="Arial" w:cs="Arial"/>
                <w:color w:val="000000"/>
              </w:rPr>
            </w:pPr>
            <w:r w:rsidRPr="002637BC">
              <w:rPr>
                <w:rFonts w:ascii="Arial" w:hAnsi="Arial" w:cs="Arial"/>
                <w:color w:val="000000"/>
              </w:rPr>
              <w:t>360-679-9567</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US Naval Air Station Island Security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Island</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Oak Harbor</w:t>
            </w:r>
          </w:p>
        </w:tc>
        <w:tc>
          <w:tcPr>
            <w:tcW w:w="4115" w:type="dxa"/>
            <w:tcBorders>
              <w:top w:val="none" w:sz="0" w:space="0" w:color="auto"/>
              <w:left w:val="none" w:sz="0" w:space="0" w:color="auto"/>
              <w:bottom w:val="none" w:sz="0" w:space="0" w:color="auto"/>
              <w:right w:val="none" w:sz="0" w:space="0" w:color="auto"/>
            </w:tcBorders>
          </w:tcPr>
          <w:p w:rsidR="00B6652A" w:rsidRPr="00B6652A" w:rsidRDefault="00062309" w:rsidP="004D1D81">
            <w:pPr>
              <w:spacing w:after="0"/>
              <w:cnfStyle w:val="000000010000"/>
              <w:rPr>
                <w:rFonts w:ascii="Arial" w:hAnsi="Arial" w:cs="Arial"/>
                <w:color w:val="000000"/>
              </w:rPr>
            </w:pPr>
            <w:r>
              <w:rPr>
                <w:rFonts w:ascii="Arial" w:hAnsi="Arial" w:cs="Arial"/>
                <w:color w:val="000000"/>
              </w:rPr>
              <w:t>N/A</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 xml:space="preserve">Naval Air Station Whidbey Island </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Island</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Oak Harbor</w:t>
            </w:r>
          </w:p>
        </w:tc>
        <w:tc>
          <w:tcPr>
            <w:tcW w:w="4115" w:type="dxa"/>
            <w:tcBorders>
              <w:top w:val="none" w:sz="0" w:space="0" w:color="auto"/>
              <w:left w:val="none" w:sz="0" w:space="0" w:color="auto"/>
              <w:bottom w:val="none" w:sz="0" w:space="0" w:color="auto"/>
              <w:right w:val="none" w:sz="0" w:space="0" w:color="auto"/>
            </w:tcBorders>
          </w:tcPr>
          <w:p w:rsidR="00B6652A" w:rsidRPr="00B6652A" w:rsidRDefault="00062309" w:rsidP="004D1D81">
            <w:pPr>
              <w:spacing w:after="0"/>
              <w:cnfStyle w:val="000000100000"/>
              <w:rPr>
                <w:rFonts w:ascii="Arial" w:hAnsi="Arial" w:cs="Arial"/>
                <w:color w:val="000000"/>
              </w:rPr>
            </w:pPr>
            <w:r>
              <w:rPr>
                <w:rFonts w:ascii="Arial" w:hAnsi="Arial" w:cs="Arial"/>
                <w:color w:val="000000"/>
              </w:rPr>
              <w:t>N/A</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JeffCom 9-1-1 Communications</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Jefferson</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Port Hadlock</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010000"/>
              <w:rPr>
                <w:rFonts w:ascii="Arial" w:hAnsi="Arial" w:cs="Arial"/>
                <w:color w:val="000000"/>
              </w:rPr>
            </w:pPr>
            <w:r>
              <w:rPr>
                <w:rFonts w:ascii="Arial" w:hAnsi="Arial" w:cs="Arial"/>
                <w:color w:val="000000"/>
              </w:rPr>
              <w:t>Karl Hatton, Director</w:t>
            </w:r>
          </w:p>
          <w:p w:rsidR="002637BC" w:rsidRPr="00B6652A" w:rsidRDefault="002637BC" w:rsidP="004D1D81">
            <w:pPr>
              <w:spacing w:after="0"/>
              <w:cnfStyle w:val="000000010000"/>
              <w:rPr>
                <w:rFonts w:ascii="Arial" w:hAnsi="Arial" w:cs="Arial"/>
                <w:color w:val="000000"/>
              </w:rPr>
            </w:pPr>
            <w:r w:rsidRPr="002637BC">
              <w:rPr>
                <w:rFonts w:ascii="Arial" w:hAnsi="Arial" w:cs="Arial"/>
                <w:color w:val="000000"/>
              </w:rPr>
              <w:t>360-385-3831</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Bothell Police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Bothell</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100000"/>
              <w:rPr>
                <w:rFonts w:ascii="Arial" w:hAnsi="Arial" w:cs="Arial"/>
                <w:color w:val="000000"/>
              </w:rPr>
            </w:pPr>
            <w:r>
              <w:rPr>
                <w:rFonts w:ascii="Arial" w:hAnsi="Arial" w:cs="Arial"/>
                <w:color w:val="000000"/>
              </w:rPr>
              <w:t>Micki Singer, Support Services Mng.</w:t>
            </w:r>
          </w:p>
          <w:p w:rsidR="002637BC" w:rsidRPr="00B6652A" w:rsidRDefault="002637BC" w:rsidP="004D1D81">
            <w:pPr>
              <w:spacing w:after="0"/>
              <w:cnfStyle w:val="000000100000"/>
              <w:rPr>
                <w:rFonts w:ascii="Arial" w:hAnsi="Arial" w:cs="Arial"/>
                <w:color w:val="000000"/>
              </w:rPr>
            </w:pPr>
            <w:r w:rsidRPr="002637BC">
              <w:rPr>
                <w:rFonts w:ascii="Arial" w:hAnsi="Arial" w:cs="Arial"/>
                <w:color w:val="000000"/>
              </w:rPr>
              <w:t>425-486-1254</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Enumclaw Police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Enumclaw</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010000"/>
              <w:rPr>
                <w:rFonts w:ascii="Arial" w:hAnsi="Arial" w:cs="Arial"/>
                <w:color w:val="000000"/>
              </w:rPr>
            </w:pPr>
            <w:r>
              <w:rPr>
                <w:rFonts w:ascii="Arial" w:hAnsi="Arial" w:cs="Arial"/>
                <w:color w:val="000000"/>
              </w:rPr>
              <w:t>Mimi Jensen, Comm. Supervisor</w:t>
            </w:r>
          </w:p>
          <w:p w:rsidR="002637BC" w:rsidRPr="00B6652A" w:rsidRDefault="002637BC" w:rsidP="004D1D81">
            <w:pPr>
              <w:spacing w:after="0"/>
              <w:cnfStyle w:val="000000010000"/>
              <w:rPr>
                <w:rFonts w:ascii="Arial" w:hAnsi="Arial" w:cs="Arial"/>
                <w:color w:val="000000"/>
              </w:rPr>
            </w:pPr>
            <w:r w:rsidRPr="002637BC">
              <w:rPr>
                <w:rFonts w:ascii="Arial" w:hAnsi="Arial" w:cs="Arial"/>
                <w:color w:val="000000"/>
              </w:rPr>
              <w:t>360-825-3505</w:t>
            </w:r>
          </w:p>
        </w:tc>
      </w:tr>
      <w:tr w:rsidR="00B6652A" w:rsidTr="004D1D81">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Issaquah Police Department</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100000"/>
              <w:rPr>
                <w:rFonts w:ascii="Arial" w:hAnsi="Arial" w:cs="Arial"/>
                <w:color w:val="000000"/>
              </w:rPr>
            </w:pPr>
            <w:r w:rsidRPr="00B6652A">
              <w:rPr>
                <w:rFonts w:ascii="Arial" w:hAnsi="Arial" w:cs="Arial"/>
                <w:color w:val="000000"/>
              </w:rPr>
              <w:t>Issaquah</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100000"/>
              <w:rPr>
                <w:rFonts w:ascii="Arial" w:hAnsi="Arial" w:cs="Arial"/>
                <w:color w:val="000000"/>
              </w:rPr>
            </w:pPr>
            <w:r>
              <w:rPr>
                <w:rFonts w:ascii="Arial" w:hAnsi="Arial" w:cs="Arial"/>
                <w:color w:val="000000"/>
              </w:rPr>
              <w:t>Dee Ann Edwards, Comm. Supervisor</w:t>
            </w:r>
          </w:p>
          <w:p w:rsidR="002637BC" w:rsidRPr="00B6652A" w:rsidRDefault="002637BC" w:rsidP="004D1D81">
            <w:pPr>
              <w:spacing w:after="0"/>
              <w:cnfStyle w:val="000000100000"/>
              <w:rPr>
                <w:rFonts w:ascii="Arial" w:hAnsi="Arial" w:cs="Arial"/>
                <w:color w:val="000000"/>
              </w:rPr>
            </w:pPr>
            <w:r w:rsidRPr="002637BC">
              <w:rPr>
                <w:rFonts w:ascii="Arial" w:hAnsi="Arial" w:cs="Arial"/>
                <w:color w:val="000000"/>
              </w:rPr>
              <w:t>425-837-3200</w:t>
            </w:r>
          </w:p>
        </w:tc>
      </w:tr>
      <w:tr w:rsidR="00B6652A" w:rsidTr="004D1D81">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rPr>
                <w:rFonts w:ascii="Arial" w:hAnsi="Arial" w:cs="Arial"/>
                <w:b w:val="0"/>
                <w:color w:val="000000"/>
              </w:rPr>
            </w:pPr>
            <w:r w:rsidRPr="00B6652A">
              <w:rPr>
                <w:rFonts w:ascii="Arial" w:hAnsi="Arial" w:cs="Arial"/>
                <w:b w:val="0"/>
                <w:color w:val="000000"/>
              </w:rPr>
              <w:t>King County Sheriff's Office</w:t>
            </w:r>
          </w:p>
        </w:tc>
        <w:tc>
          <w:tcPr>
            <w:tcW w:w="1556"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B6652A" w:rsidRPr="00B6652A" w:rsidRDefault="00B6652A" w:rsidP="004D1D81">
            <w:pPr>
              <w:spacing w:after="0"/>
              <w:cnfStyle w:val="000000010000"/>
              <w:rPr>
                <w:rFonts w:ascii="Arial" w:hAnsi="Arial" w:cs="Arial"/>
                <w:color w:val="000000"/>
              </w:rPr>
            </w:pPr>
            <w:r w:rsidRPr="00B6652A">
              <w:rPr>
                <w:rFonts w:ascii="Arial" w:hAnsi="Arial" w:cs="Arial"/>
                <w:color w:val="000000"/>
              </w:rPr>
              <w:t>Seattle</w:t>
            </w:r>
          </w:p>
        </w:tc>
        <w:tc>
          <w:tcPr>
            <w:tcW w:w="4115" w:type="dxa"/>
            <w:tcBorders>
              <w:top w:val="none" w:sz="0" w:space="0" w:color="auto"/>
              <w:left w:val="none" w:sz="0" w:space="0" w:color="auto"/>
              <w:bottom w:val="none" w:sz="0" w:space="0" w:color="auto"/>
              <w:right w:val="none" w:sz="0" w:space="0" w:color="auto"/>
            </w:tcBorders>
          </w:tcPr>
          <w:p w:rsidR="00B6652A" w:rsidRDefault="002637BC" w:rsidP="004D1D81">
            <w:pPr>
              <w:spacing w:after="0"/>
              <w:cnfStyle w:val="000000010000"/>
              <w:rPr>
                <w:rFonts w:ascii="Arial" w:hAnsi="Arial" w:cs="Arial"/>
                <w:color w:val="000000"/>
              </w:rPr>
            </w:pPr>
            <w:r>
              <w:rPr>
                <w:rFonts w:ascii="Arial" w:hAnsi="Arial" w:cs="Arial"/>
                <w:color w:val="000000"/>
              </w:rPr>
              <w:t>Jean Best, Operations Manager</w:t>
            </w:r>
          </w:p>
          <w:p w:rsidR="002637BC" w:rsidRPr="00B6652A" w:rsidRDefault="002637BC" w:rsidP="004D1D81">
            <w:pPr>
              <w:spacing w:after="0"/>
              <w:cnfStyle w:val="000000010000"/>
              <w:rPr>
                <w:rFonts w:ascii="Arial" w:hAnsi="Arial" w:cs="Arial"/>
                <w:color w:val="000000"/>
              </w:rPr>
            </w:pPr>
            <w:r w:rsidRPr="002637BC">
              <w:rPr>
                <w:rFonts w:ascii="Arial" w:hAnsi="Arial" w:cs="Arial"/>
                <w:color w:val="000000"/>
              </w:rPr>
              <w:t>206-296-3311</w:t>
            </w:r>
          </w:p>
        </w:tc>
      </w:tr>
    </w:tbl>
    <w:p w:rsidR="004D1D81" w:rsidRDefault="004D1D81" w:rsidP="009E0908">
      <w:pPr>
        <w:spacing w:after="0"/>
        <w:rPr>
          <w:rFonts w:ascii="Arial" w:hAnsi="Arial" w:cs="Arial"/>
          <w:i/>
          <w:color w:val="44546A" w:themeColor="text2"/>
        </w:rPr>
      </w:pPr>
    </w:p>
    <w:p w:rsidR="004D1D81" w:rsidRPr="00A475AE" w:rsidRDefault="004D1D81" w:rsidP="009E0908">
      <w:pPr>
        <w:spacing w:after="0"/>
        <w:jc w:val="center"/>
        <w:rPr>
          <w:rFonts w:ascii="Arial" w:hAnsi="Arial" w:cs="Arial"/>
          <w:i/>
          <w:color w:val="323E4F" w:themeColor="text2" w:themeShade="BF"/>
          <w:sz w:val="24"/>
          <w:szCs w:val="24"/>
        </w:rPr>
      </w:pPr>
      <w:r w:rsidRPr="00A475AE">
        <w:rPr>
          <w:rFonts w:ascii="Arial" w:hAnsi="Arial" w:cs="Arial"/>
          <w:i/>
          <w:color w:val="323E4F" w:themeColor="text2" w:themeShade="BF"/>
          <w:sz w:val="24"/>
          <w:szCs w:val="24"/>
        </w:rPr>
        <w:t xml:space="preserve">The information in the </w:t>
      </w:r>
      <w:r w:rsidR="009E0908" w:rsidRPr="00A475AE">
        <w:rPr>
          <w:rFonts w:ascii="Arial" w:hAnsi="Arial" w:cs="Arial"/>
          <w:i/>
          <w:color w:val="323E4F" w:themeColor="text2" w:themeShade="BF"/>
          <w:sz w:val="24"/>
          <w:szCs w:val="24"/>
        </w:rPr>
        <w:t xml:space="preserve">below </w:t>
      </w:r>
      <w:r w:rsidRPr="00A475AE">
        <w:rPr>
          <w:rFonts w:ascii="Arial" w:hAnsi="Arial" w:cs="Arial"/>
          <w:i/>
          <w:color w:val="323E4F" w:themeColor="text2" w:themeShade="BF"/>
          <w:sz w:val="24"/>
          <w:szCs w:val="24"/>
        </w:rPr>
        <w:t>is gathered from the Federal Communications Commission Primary PSAP listing and the National Public Safety Information Bureau</w:t>
      </w:r>
      <w:r w:rsidR="009E0908" w:rsidRPr="00A475AE">
        <w:rPr>
          <w:rFonts w:ascii="Arial" w:hAnsi="Arial" w:cs="Arial"/>
          <w:i/>
          <w:color w:val="323E4F" w:themeColor="text2" w:themeShade="BF"/>
          <w:sz w:val="24"/>
          <w:szCs w:val="24"/>
        </w:rPr>
        <w:t xml:space="preserve"> 2013.</w:t>
      </w:r>
    </w:p>
    <w:p w:rsidR="00202CA2" w:rsidRDefault="00202CA2"/>
    <w:tbl>
      <w:tblPr>
        <w:tblStyle w:val="LightGrid"/>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7"/>
        <w:gridCol w:w="1556"/>
        <w:gridCol w:w="1617"/>
        <w:gridCol w:w="4115"/>
      </w:tblGrid>
      <w:tr w:rsidR="004B000E" w:rsidTr="00202CA2">
        <w:trPr>
          <w:cnfStyle w:val="100000000000"/>
        </w:trPr>
        <w:tc>
          <w:tcPr>
            <w:cnfStyle w:val="001000000000"/>
            <w:tcW w:w="10725" w:type="dxa"/>
            <w:gridSpan w:val="4"/>
            <w:tcBorders>
              <w:top w:val="none" w:sz="0" w:space="0" w:color="auto"/>
              <w:left w:val="none" w:sz="0" w:space="0" w:color="auto"/>
              <w:bottom w:val="none" w:sz="0" w:space="0" w:color="auto"/>
              <w:right w:val="none" w:sz="0" w:space="0" w:color="auto"/>
            </w:tcBorders>
            <w:shd w:val="clear" w:color="auto" w:fill="323E4F"/>
          </w:tcPr>
          <w:p w:rsidR="004B000E" w:rsidRDefault="004B000E" w:rsidP="004B000E">
            <w:pPr>
              <w:spacing w:after="0"/>
              <w:jc w:val="center"/>
              <w:rPr>
                <w:rFonts w:ascii="Arial" w:hAnsi="Arial" w:cs="Arial"/>
                <w:color w:val="000000"/>
              </w:rPr>
            </w:pPr>
            <w:r w:rsidRPr="00B6652A">
              <w:rPr>
                <w:rFonts w:ascii="Arial" w:hAnsi="Arial" w:cs="Arial"/>
                <w:color w:val="FFFFFF" w:themeColor="background1"/>
                <w:sz w:val="28"/>
                <w:szCs w:val="28"/>
              </w:rPr>
              <w:t>Primary PSAP and Points of Contact</w:t>
            </w:r>
            <w:r>
              <w:rPr>
                <w:rFonts w:ascii="Arial" w:hAnsi="Arial" w:cs="Arial"/>
                <w:color w:val="FFFFFF" w:themeColor="background1"/>
                <w:sz w:val="28"/>
                <w:szCs w:val="28"/>
              </w:rPr>
              <w:t xml:space="preserve"> (Continued)</w:t>
            </w:r>
          </w:p>
        </w:tc>
      </w:tr>
      <w:tr w:rsidR="004B000E"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rPr>
                <w:rFonts w:ascii="Arial" w:hAnsi="Arial" w:cs="Arial"/>
                <w:color w:val="FFFFFF" w:themeColor="background1"/>
              </w:rPr>
            </w:pPr>
            <w:r w:rsidRPr="00B6652A">
              <w:rPr>
                <w:rFonts w:ascii="Arial" w:hAnsi="Arial" w:cs="Arial"/>
                <w:color w:val="FFFFFF" w:themeColor="background1"/>
              </w:rPr>
              <w:t>Name</w:t>
            </w:r>
          </w:p>
        </w:tc>
        <w:tc>
          <w:tcPr>
            <w:tcW w:w="1556"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County</w:t>
            </w:r>
          </w:p>
        </w:tc>
        <w:tc>
          <w:tcPr>
            <w:tcW w:w="1617"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City</w:t>
            </w:r>
          </w:p>
        </w:tc>
        <w:tc>
          <w:tcPr>
            <w:tcW w:w="4115" w:type="dxa"/>
            <w:tcBorders>
              <w:top w:val="none" w:sz="0" w:space="0" w:color="auto"/>
              <w:left w:val="none" w:sz="0" w:space="0" w:color="auto"/>
              <w:bottom w:val="none" w:sz="0" w:space="0" w:color="auto"/>
              <w:right w:val="none" w:sz="0" w:space="0" w:color="auto"/>
            </w:tcBorders>
            <w:shd w:val="clear" w:color="auto" w:fill="323E4F"/>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Point of Contact</w:t>
            </w:r>
          </w:p>
        </w:tc>
      </w:tr>
      <w:tr w:rsidR="004D1D81" w:rsidTr="004D1D81">
        <w:trPr>
          <w:cnfStyle w:val="000000010000"/>
        </w:trPr>
        <w:tc>
          <w:tcPr>
            <w:cnfStyle w:val="001000000000"/>
            <w:tcW w:w="3437" w:type="dxa"/>
            <w:shd w:val="clear" w:color="auto" w:fill="auto"/>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NORCOM (North East King County Regional Public Safety Communication Agency)</w:t>
            </w:r>
          </w:p>
        </w:tc>
        <w:tc>
          <w:tcPr>
            <w:tcW w:w="1556" w:type="dxa"/>
            <w:shd w:val="clear" w:color="auto" w:fill="auto"/>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King</w:t>
            </w:r>
          </w:p>
        </w:tc>
        <w:tc>
          <w:tcPr>
            <w:tcW w:w="1617" w:type="dxa"/>
            <w:shd w:val="clear" w:color="auto" w:fill="auto"/>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Bellevue</w:t>
            </w:r>
          </w:p>
        </w:tc>
        <w:tc>
          <w:tcPr>
            <w:tcW w:w="4115" w:type="dxa"/>
            <w:shd w:val="clear" w:color="auto" w:fill="auto"/>
          </w:tcPr>
          <w:p w:rsidR="004D1D81" w:rsidRDefault="004D1D81" w:rsidP="004D1D81">
            <w:pPr>
              <w:spacing w:after="0"/>
              <w:cnfStyle w:val="000000010000"/>
              <w:rPr>
                <w:rFonts w:ascii="Arial" w:hAnsi="Arial" w:cs="Arial"/>
                <w:color w:val="000000"/>
              </w:rPr>
            </w:pPr>
            <w:r>
              <w:rPr>
                <w:rFonts w:ascii="Arial" w:hAnsi="Arial" w:cs="Arial"/>
                <w:color w:val="000000"/>
              </w:rPr>
              <w:t>Sheryl Mullen, 911 Supervisor</w:t>
            </w:r>
          </w:p>
          <w:p w:rsidR="004D1D81" w:rsidRPr="00B6652A" w:rsidRDefault="004D1D81" w:rsidP="004D1D81">
            <w:pPr>
              <w:spacing w:after="0"/>
              <w:cnfStyle w:val="000000010000"/>
              <w:rPr>
                <w:rFonts w:ascii="Arial" w:hAnsi="Arial" w:cs="Arial"/>
                <w:color w:val="000000"/>
              </w:rPr>
            </w:pPr>
            <w:r w:rsidRPr="00062309">
              <w:rPr>
                <w:rFonts w:ascii="Arial" w:hAnsi="Arial" w:cs="Arial"/>
                <w:color w:val="000000"/>
              </w:rPr>
              <w:t>425-577-5600</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Port Of Seattle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Seattle</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Kathy McCaughn, Manager</w:t>
            </w:r>
          </w:p>
          <w:p w:rsidR="004D1D81" w:rsidRPr="00B6652A" w:rsidRDefault="004D1D81" w:rsidP="004D1D81">
            <w:pPr>
              <w:spacing w:after="0"/>
              <w:cnfStyle w:val="000000100000"/>
              <w:rPr>
                <w:rFonts w:ascii="Arial" w:hAnsi="Arial" w:cs="Arial"/>
                <w:color w:val="000000"/>
              </w:rPr>
            </w:pPr>
            <w:r w:rsidRPr="002637BC">
              <w:rPr>
                <w:rFonts w:ascii="Arial" w:hAnsi="Arial" w:cs="Arial"/>
                <w:color w:val="000000"/>
              </w:rPr>
              <w:t>206-787-5400</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Redmond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Redmond</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Robert Clemmons, Comm. Supervisor</w:t>
            </w:r>
          </w:p>
          <w:p w:rsidR="004D1D81" w:rsidRPr="00B6652A" w:rsidRDefault="004D1D81" w:rsidP="004D1D81">
            <w:pPr>
              <w:spacing w:after="0"/>
              <w:cnfStyle w:val="000000010000"/>
              <w:rPr>
                <w:rFonts w:ascii="Arial" w:hAnsi="Arial" w:cs="Arial"/>
                <w:color w:val="000000"/>
              </w:rPr>
            </w:pPr>
            <w:r w:rsidRPr="002637BC">
              <w:rPr>
                <w:rFonts w:ascii="Arial" w:hAnsi="Arial" w:cs="Arial"/>
                <w:color w:val="000000"/>
              </w:rPr>
              <w:t>425-556-2500</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Seattle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Seattle</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Sean O’Donnell, Comm. Director</w:t>
            </w:r>
          </w:p>
          <w:p w:rsidR="004D1D81" w:rsidRPr="00B6652A" w:rsidRDefault="004D1D81" w:rsidP="004D1D81">
            <w:pPr>
              <w:spacing w:after="0"/>
              <w:cnfStyle w:val="000000100000"/>
              <w:rPr>
                <w:rFonts w:ascii="Arial" w:hAnsi="Arial" w:cs="Arial"/>
                <w:color w:val="000000"/>
              </w:rPr>
            </w:pPr>
            <w:r w:rsidRPr="002637BC">
              <w:rPr>
                <w:rFonts w:ascii="Arial" w:hAnsi="Arial" w:cs="Arial"/>
                <w:color w:val="000000"/>
              </w:rPr>
              <w:t>206-684-8640</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University Of Washington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Seattle</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S. Carr, Tech Service Manager</w:t>
            </w:r>
          </w:p>
          <w:p w:rsidR="004D1D81" w:rsidRPr="00B6652A" w:rsidRDefault="004D1D81" w:rsidP="004D1D81">
            <w:pPr>
              <w:spacing w:after="0"/>
              <w:cnfStyle w:val="000000010000"/>
              <w:rPr>
                <w:rFonts w:ascii="Arial" w:hAnsi="Arial" w:cs="Arial"/>
                <w:color w:val="000000"/>
              </w:rPr>
            </w:pPr>
            <w:r w:rsidRPr="002637BC">
              <w:rPr>
                <w:rFonts w:ascii="Arial" w:hAnsi="Arial" w:cs="Arial"/>
                <w:color w:val="000000"/>
              </w:rPr>
              <w:t>206-685-8973</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Valley Communications Center-king County</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Kent</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Laura Ueland, Director</w:t>
            </w:r>
          </w:p>
          <w:p w:rsidR="004D1D81" w:rsidRPr="00B6652A" w:rsidRDefault="004D1D81" w:rsidP="004D1D81">
            <w:pPr>
              <w:spacing w:after="0"/>
              <w:cnfStyle w:val="000000100000"/>
              <w:rPr>
                <w:rFonts w:ascii="Arial" w:hAnsi="Arial" w:cs="Arial"/>
                <w:color w:val="000000"/>
              </w:rPr>
            </w:pPr>
            <w:r w:rsidRPr="002637BC">
              <w:rPr>
                <w:rFonts w:ascii="Arial" w:hAnsi="Arial" w:cs="Arial"/>
                <w:color w:val="000000"/>
              </w:rPr>
              <w:t>253-372-1300</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Washington State Patrol Bellevue</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King</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Bellevue</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010000"/>
              <w:rPr>
                <w:rFonts w:ascii="Arial" w:hAnsi="Arial" w:cs="Arial"/>
                <w:color w:val="000000"/>
              </w:rPr>
            </w:pPr>
            <w:r>
              <w:rPr>
                <w:rFonts w:ascii="Arial" w:hAnsi="Arial" w:cs="Arial"/>
                <w:color w:val="000000"/>
              </w:rPr>
              <w:t>N/A</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 xml:space="preserve">Kitsap County Central Communications </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Kitsap</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Bremerton</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Richard Kirton, 911 Director</w:t>
            </w:r>
          </w:p>
          <w:p w:rsidR="004D1D81" w:rsidRPr="00B6652A" w:rsidRDefault="004D1D81" w:rsidP="004D1D81">
            <w:pPr>
              <w:spacing w:after="0"/>
              <w:cnfStyle w:val="000000100000"/>
              <w:rPr>
                <w:rFonts w:ascii="Arial" w:hAnsi="Arial" w:cs="Arial"/>
                <w:color w:val="000000"/>
              </w:rPr>
            </w:pPr>
            <w:r w:rsidRPr="009266AA">
              <w:rPr>
                <w:rFonts w:ascii="Arial" w:hAnsi="Arial" w:cs="Arial"/>
                <w:color w:val="000000"/>
              </w:rPr>
              <w:t>360-308-5400</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Port Gamble Tribal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Kitsap</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Kingston</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010000"/>
              <w:rPr>
                <w:rFonts w:ascii="Arial" w:hAnsi="Arial" w:cs="Arial"/>
                <w:color w:val="000000"/>
              </w:rPr>
            </w:pPr>
            <w:r>
              <w:rPr>
                <w:rFonts w:ascii="Arial" w:hAnsi="Arial" w:cs="Arial"/>
                <w:color w:val="000000"/>
              </w:rPr>
              <w:t>N/A</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Regional Dispatch Center</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Kitsap</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Silverdale</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100000"/>
              <w:rPr>
                <w:rFonts w:ascii="Arial" w:hAnsi="Arial" w:cs="Arial"/>
                <w:color w:val="000000"/>
              </w:rPr>
            </w:pPr>
            <w:r>
              <w:rPr>
                <w:rFonts w:ascii="Arial" w:hAnsi="Arial" w:cs="Arial"/>
                <w:color w:val="000000"/>
              </w:rPr>
              <w:t>N/A</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Suquamish Tribal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Kitsap</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Suquamish</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010000"/>
              <w:rPr>
                <w:rFonts w:ascii="Arial" w:hAnsi="Arial" w:cs="Arial"/>
                <w:color w:val="000000"/>
              </w:rPr>
            </w:pPr>
            <w:r>
              <w:rPr>
                <w:rFonts w:ascii="Arial" w:hAnsi="Arial" w:cs="Arial"/>
                <w:color w:val="000000"/>
              </w:rPr>
              <w:t>N/A</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Naval Base Kitsap-Bangor</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Kitsap</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Silverdale</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100000"/>
              <w:rPr>
                <w:rFonts w:ascii="Arial" w:hAnsi="Arial" w:cs="Arial"/>
                <w:color w:val="000000"/>
              </w:rPr>
            </w:pPr>
            <w:r>
              <w:rPr>
                <w:rFonts w:ascii="Arial" w:hAnsi="Arial" w:cs="Arial"/>
                <w:color w:val="000000"/>
              </w:rPr>
              <w:t>N/A</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Pr>
                <w:rFonts w:ascii="Arial" w:hAnsi="Arial" w:cs="Arial"/>
                <w:b w:val="0"/>
                <w:color w:val="000000"/>
              </w:rPr>
              <w:t>Kittitas</w:t>
            </w:r>
            <w:r w:rsidRPr="00B6652A">
              <w:rPr>
                <w:rFonts w:ascii="Arial" w:hAnsi="Arial" w:cs="Arial"/>
                <w:b w:val="0"/>
                <w:color w:val="000000"/>
              </w:rPr>
              <w:t xml:space="preserve"> County 911</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Kittitas</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Ellensburg</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Darlene Mainwaring, 911 Coordinator</w:t>
            </w:r>
          </w:p>
          <w:p w:rsidR="004D1D81" w:rsidRPr="00B6652A" w:rsidRDefault="004D1D81" w:rsidP="004D1D81">
            <w:pPr>
              <w:spacing w:after="0"/>
              <w:cnfStyle w:val="000000010000"/>
              <w:rPr>
                <w:rFonts w:ascii="Arial" w:hAnsi="Arial" w:cs="Arial"/>
                <w:color w:val="000000"/>
              </w:rPr>
            </w:pPr>
            <w:r w:rsidRPr="00802152">
              <w:rPr>
                <w:rFonts w:ascii="Arial" w:hAnsi="Arial" w:cs="Arial"/>
                <w:color w:val="000000"/>
              </w:rPr>
              <w:t>509-925-8530</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Klickitat County Sheriff’s Office</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Klickitat</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Goldendale</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Robert Allen, 911 Coordinator</w:t>
            </w:r>
          </w:p>
          <w:p w:rsidR="004D1D81" w:rsidRPr="00B6652A" w:rsidRDefault="004D1D81" w:rsidP="004D1D81">
            <w:pPr>
              <w:spacing w:after="0"/>
              <w:cnfStyle w:val="000000100000"/>
              <w:rPr>
                <w:rFonts w:ascii="Arial" w:hAnsi="Arial" w:cs="Arial"/>
                <w:color w:val="000000"/>
              </w:rPr>
            </w:pPr>
            <w:r w:rsidRPr="00802152">
              <w:rPr>
                <w:rFonts w:ascii="Arial" w:hAnsi="Arial" w:cs="Arial"/>
                <w:color w:val="000000"/>
              </w:rPr>
              <w:t>509-773-4545</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Lewis County 9-1-1 Communications Division</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Lewis</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Chehalis</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Craig Larsen, 911 Coordinator</w:t>
            </w:r>
          </w:p>
          <w:p w:rsidR="004D1D81" w:rsidRPr="00B6652A" w:rsidRDefault="004D1D81" w:rsidP="004D1D81">
            <w:pPr>
              <w:spacing w:after="0"/>
              <w:cnfStyle w:val="000000010000"/>
              <w:rPr>
                <w:rFonts w:ascii="Arial" w:hAnsi="Arial" w:cs="Arial"/>
                <w:color w:val="000000"/>
              </w:rPr>
            </w:pPr>
            <w:r w:rsidRPr="00802152">
              <w:rPr>
                <w:rFonts w:ascii="Arial" w:hAnsi="Arial" w:cs="Arial"/>
                <w:color w:val="000000"/>
              </w:rPr>
              <w:t>360-740-1464</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Lincoln County Sheriff’s Office</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Lincoln</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Davenport</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Jo Borden, 911 Coordinator</w:t>
            </w:r>
          </w:p>
          <w:p w:rsidR="004D1D81" w:rsidRPr="00B6652A" w:rsidRDefault="004D1D81" w:rsidP="004D1D81">
            <w:pPr>
              <w:spacing w:after="0"/>
              <w:cnfStyle w:val="000000100000"/>
              <w:rPr>
                <w:rFonts w:ascii="Arial" w:hAnsi="Arial" w:cs="Arial"/>
                <w:color w:val="000000"/>
              </w:rPr>
            </w:pPr>
            <w:r w:rsidRPr="00802152">
              <w:rPr>
                <w:rFonts w:ascii="Arial" w:hAnsi="Arial" w:cs="Arial"/>
                <w:color w:val="000000"/>
              </w:rPr>
              <w:t>509-725-3501</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 xml:space="preserve">Shelton Police Department </w:t>
            </w:r>
            <w:r>
              <w:rPr>
                <w:rFonts w:ascii="Arial" w:hAnsi="Arial" w:cs="Arial"/>
                <w:b w:val="0"/>
                <w:color w:val="000000"/>
              </w:rPr>
              <w:t>MACECOM</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Mason</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Shelton</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Michael Evans, Director</w:t>
            </w:r>
          </w:p>
          <w:p w:rsidR="004D1D81" w:rsidRPr="00B6652A" w:rsidRDefault="004D1D81" w:rsidP="004D1D81">
            <w:pPr>
              <w:spacing w:after="0"/>
              <w:cnfStyle w:val="000000010000"/>
              <w:rPr>
                <w:rFonts w:ascii="Arial" w:hAnsi="Arial" w:cs="Arial"/>
                <w:color w:val="000000"/>
              </w:rPr>
            </w:pPr>
            <w:r>
              <w:rPr>
                <w:rFonts w:ascii="Arial" w:hAnsi="Arial" w:cs="Arial"/>
                <w:color w:val="000000"/>
              </w:rPr>
              <w:t>360-432-5140</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Okanogan County Sheriff’s Office</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Okanogan</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Okanogan</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Jennifer Johnson, 911 Coordinator</w:t>
            </w:r>
          </w:p>
          <w:p w:rsidR="004D1D81" w:rsidRPr="00B6652A" w:rsidRDefault="004D1D81" w:rsidP="004D1D81">
            <w:pPr>
              <w:spacing w:after="0"/>
              <w:cnfStyle w:val="000000100000"/>
              <w:rPr>
                <w:rFonts w:ascii="Arial" w:hAnsi="Arial" w:cs="Arial"/>
                <w:color w:val="000000"/>
              </w:rPr>
            </w:pPr>
            <w:r w:rsidRPr="00FD2046">
              <w:rPr>
                <w:rFonts w:ascii="Arial" w:hAnsi="Arial" w:cs="Arial"/>
                <w:color w:val="000000"/>
              </w:rPr>
              <w:t>509-422-7232</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Pacific County Sheriff’s Office</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Pacific</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South Bend</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Stephanie Fritts, 911 Coordinator</w:t>
            </w:r>
          </w:p>
          <w:p w:rsidR="004D1D81" w:rsidRPr="00B6652A" w:rsidRDefault="004D1D81" w:rsidP="004D1D81">
            <w:pPr>
              <w:spacing w:after="0"/>
              <w:cnfStyle w:val="000000010000"/>
              <w:rPr>
                <w:rFonts w:ascii="Arial" w:hAnsi="Arial" w:cs="Arial"/>
                <w:color w:val="000000"/>
              </w:rPr>
            </w:pPr>
            <w:r w:rsidRPr="00A316FA">
              <w:rPr>
                <w:rFonts w:ascii="Arial" w:hAnsi="Arial" w:cs="Arial"/>
                <w:color w:val="000000"/>
              </w:rPr>
              <w:t>360-875-9397</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Raymond Fire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Pacific</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Raymond</w:t>
            </w:r>
          </w:p>
        </w:tc>
        <w:tc>
          <w:tcPr>
            <w:tcW w:w="4115" w:type="dxa"/>
            <w:tcBorders>
              <w:top w:val="none" w:sz="0" w:space="0" w:color="auto"/>
              <w:left w:val="none" w:sz="0" w:space="0" w:color="auto"/>
              <w:bottom w:val="none" w:sz="0" w:space="0" w:color="auto"/>
              <w:right w:val="none" w:sz="0" w:space="0" w:color="auto"/>
            </w:tcBorders>
          </w:tcPr>
          <w:p w:rsidR="004D1D81" w:rsidRPr="00B6652A" w:rsidRDefault="004D1D81" w:rsidP="004D1D81">
            <w:pPr>
              <w:spacing w:after="0"/>
              <w:cnfStyle w:val="000000100000"/>
              <w:rPr>
                <w:rFonts w:ascii="Arial" w:hAnsi="Arial" w:cs="Arial"/>
                <w:color w:val="000000"/>
              </w:rPr>
            </w:pPr>
            <w:r>
              <w:rPr>
                <w:rFonts w:ascii="Arial" w:hAnsi="Arial" w:cs="Arial"/>
                <w:color w:val="000000"/>
              </w:rPr>
              <w:t>N/A</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Pend Oreille 9-1-1</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Pend Oreille</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Newport</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JoAnn Boggs, 911 Coordinator</w:t>
            </w:r>
          </w:p>
          <w:p w:rsidR="004D1D81" w:rsidRPr="00B6652A" w:rsidRDefault="004D1D81" w:rsidP="004D1D81">
            <w:pPr>
              <w:spacing w:after="0"/>
              <w:cnfStyle w:val="000000010000"/>
              <w:rPr>
                <w:rFonts w:ascii="Arial" w:hAnsi="Arial" w:cs="Arial"/>
                <w:color w:val="000000"/>
              </w:rPr>
            </w:pPr>
            <w:r w:rsidRPr="00A316FA">
              <w:rPr>
                <w:rFonts w:ascii="Arial" w:hAnsi="Arial" w:cs="Arial"/>
                <w:color w:val="000000"/>
              </w:rPr>
              <w:t>509-447-3731</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Buckley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Buckley</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Kathy Loye, Comm. Supervisor</w:t>
            </w:r>
          </w:p>
          <w:p w:rsidR="004D1D81" w:rsidRPr="00B6652A" w:rsidRDefault="004D1D81" w:rsidP="004D1D81">
            <w:pPr>
              <w:spacing w:after="0"/>
              <w:cnfStyle w:val="000000100000"/>
              <w:rPr>
                <w:rFonts w:ascii="Arial" w:hAnsi="Arial" w:cs="Arial"/>
                <w:color w:val="000000"/>
              </w:rPr>
            </w:pPr>
            <w:r w:rsidRPr="00A316FA">
              <w:rPr>
                <w:rFonts w:ascii="Arial" w:hAnsi="Arial" w:cs="Arial"/>
                <w:color w:val="000000"/>
              </w:rPr>
              <w:t>360-829-3157</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Fife Police Department</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Fife</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Mark Mears, Assistant Chief</w:t>
            </w:r>
          </w:p>
          <w:p w:rsidR="004D1D81" w:rsidRPr="00B6652A" w:rsidRDefault="004D1D81" w:rsidP="004D1D81">
            <w:pPr>
              <w:spacing w:after="0"/>
              <w:cnfStyle w:val="000000010000"/>
              <w:rPr>
                <w:rFonts w:ascii="Arial" w:hAnsi="Arial" w:cs="Arial"/>
                <w:color w:val="000000"/>
              </w:rPr>
            </w:pPr>
            <w:r w:rsidRPr="00A316FA">
              <w:rPr>
                <w:rFonts w:ascii="Arial" w:hAnsi="Arial" w:cs="Arial"/>
                <w:color w:val="000000"/>
              </w:rPr>
              <w:t>253-922-6633</w:t>
            </w:r>
          </w:p>
        </w:tc>
      </w:tr>
      <w:tr w:rsidR="004D1D81"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Joint Base Lewis McChord</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100000"/>
              <w:rPr>
                <w:rFonts w:ascii="Arial" w:hAnsi="Arial" w:cs="Arial"/>
                <w:color w:val="000000"/>
              </w:rPr>
            </w:pPr>
            <w:r w:rsidRPr="00B6652A">
              <w:rPr>
                <w:rFonts w:ascii="Arial" w:hAnsi="Arial" w:cs="Arial"/>
                <w:color w:val="000000"/>
              </w:rPr>
              <w:t>Tacoma</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100000"/>
              <w:rPr>
                <w:rFonts w:ascii="Arial" w:hAnsi="Arial" w:cs="Arial"/>
                <w:color w:val="000000"/>
              </w:rPr>
            </w:pPr>
            <w:r>
              <w:rPr>
                <w:rFonts w:ascii="Arial" w:hAnsi="Arial" w:cs="Arial"/>
                <w:color w:val="000000"/>
              </w:rPr>
              <w:t>Jeffrey Rodemane, Comm. Director</w:t>
            </w:r>
          </w:p>
          <w:p w:rsidR="004D1D81" w:rsidRPr="00B6652A" w:rsidRDefault="004D1D81" w:rsidP="004D1D81">
            <w:pPr>
              <w:spacing w:after="0"/>
              <w:cnfStyle w:val="000000100000"/>
              <w:rPr>
                <w:rFonts w:ascii="Arial" w:hAnsi="Arial" w:cs="Arial"/>
                <w:color w:val="000000"/>
              </w:rPr>
            </w:pPr>
            <w:r w:rsidRPr="00A316FA">
              <w:rPr>
                <w:rFonts w:ascii="Arial" w:hAnsi="Arial" w:cs="Arial"/>
                <w:color w:val="000000"/>
              </w:rPr>
              <w:t>253-967-3107</w:t>
            </w:r>
          </w:p>
        </w:tc>
      </w:tr>
      <w:tr w:rsidR="004D1D81"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rPr>
                <w:rFonts w:ascii="Arial" w:hAnsi="Arial" w:cs="Arial"/>
                <w:b w:val="0"/>
                <w:color w:val="000000"/>
              </w:rPr>
            </w:pPr>
            <w:r w:rsidRPr="00B6652A">
              <w:rPr>
                <w:rFonts w:ascii="Arial" w:hAnsi="Arial" w:cs="Arial"/>
                <w:b w:val="0"/>
                <w:color w:val="000000"/>
              </w:rPr>
              <w:t>Law Enforcement Support Agency</w:t>
            </w:r>
          </w:p>
        </w:tc>
        <w:tc>
          <w:tcPr>
            <w:tcW w:w="1556"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4D1D81" w:rsidRPr="00B6652A" w:rsidRDefault="004D1D81" w:rsidP="004D1D81">
            <w:pPr>
              <w:spacing w:after="0"/>
              <w:cnfStyle w:val="000000010000"/>
              <w:rPr>
                <w:rFonts w:ascii="Arial" w:hAnsi="Arial" w:cs="Arial"/>
                <w:color w:val="000000"/>
              </w:rPr>
            </w:pPr>
            <w:r w:rsidRPr="00B6652A">
              <w:rPr>
                <w:rFonts w:ascii="Arial" w:hAnsi="Arial" w:cs="Arial"/>
                <w:color w:val="000000"/>
              </w:rPr>
              <w:t>Tacoma</w:t>
            </w:r>
          </w:p>
        </w:tc>
        <w:tc>
          <w:tcPr>
            <w:tcW w:w="4115" w:type="dxa"/>
            <w:tcBorders>
              <w:top w:val="none" w:sz="0" w:space="0" w:color="auto"/>
              <w:left w:val="none" w:sz="0" w:space="0" w:color="auto"/>
              <w:bottom w:val="none" w:sz="0" w:space="0" w:color="auto"/>
              <w:right w:val="none" w:sz="0" w:space="0" w:color="auto"/>
            </w:tcBorders>
          </w:tcPr>
          <w:p w:rsidR="004D1D81" w:rsidRDefault="004D1D81" w:rsidP="004D1D81">
            <w:pPr>
              <w:spacing w:after="0"/>
              <w:cnfStyle w:val="000000010000"/>
              <w:rPr>
                <w:rFonts w:ascii="Arial" w:hAnsi="Arial" w:cs="Arial"/>
                <w:color w:val="000000"/>
              </w:rPr>
            </w:pPr>
            <w:r>
              <w:rPr>
                <w:rFonts w:ascii="Arial" w:hAnsi="Arial" w:cs="Arial"/>
                <w:color w:val="000000"/>
              </w:rPr>
              <w:t>Diana Lock, Assistant Director</w:t>
            </w:r>
          </w:p>
          <w:p w:rsidR="004D1D81" w:rsidRPr="00B6652A" w:rsidRDefault="004D1D81" w:rsidP="004D1D81">
            <w:pPr>
              <w:spacing w:after="0"/>
              <w:cnfStyle w:val="000000010000"/>
              <w:rPr>
                <w:rFonts w:ascii="Arial" w:hAnsi="Arial" w:cs="Arial"/>
                <w:color w:val="000000"/>
              </w:rPr>
            </w:pPr>
            <w:r w:rsidRPr="00A316FA">
              <w:rPr>
                <w:rFonts w:ascii="Arial" w:hAnsi="Arial" w:cs="Arial"/>
                <w:color w:val="000000"/>
              </w:rPr>
              <w:t>253-798-4722</w:t>
            </w:r>
          </w:p>
        </w:tc>
      </w:tr>
    </w:tbl>
    <w:p w:rsidR="00202CA2" w:rsidRDefault="00202CA2"/>
    <w:tbl>
      <w:tblPr>
        <w:tblStyle w:val="LightGrid"/>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7"/>
        <w:gridCol w:w="1556"/>
        <w:gridCol w:w="1617"/>
        <w:gridCol w:w="4115"/>
      </w:tblGrid>
      <w:tr w:rsidR="004B000E" w:rsidTr="00202CA2">
        <w:trPr>
          <w:cnfStyle w:val="100000000000"/>
        </w:trPr>
        <w:tc>
          <w:tcPr>
            <w:cnfStyle w:val="001000000000"/>
            <w:tcW w:w="10725" w:type="dxa"/>
            <w:gridSpan w:val="4"/>
            <w:tcBorders>
              <w:top w:val="none" w:sz="0" w:space="0" w:color="auto"/>
              <w:left w:val="none" w:sz="0" w:space="0" w:color="auto"/>
              <w:bottom w:val="none" w:sz="0" w:space="0" w:color="auto"/>
              <w:right w:val="none" w:sz="0" w:space="0" w:color="auto"/>
            </w:tcBorders>
            <w:shd w:val="clear" w:color="auto" w:fill="323E4F"/>
          </w:tcPr>
          <w:p w:rsidR="004B000E" w:rsidRDefault="004B000E" w:rsidP="004B000E">
            <w:pPr>
              <w:spacing w:after="0"/>
              <w:jc w:val="center"/>
              <w:rPr>
                <w:rFonts w:ascii="Arial" w:hAnsi="Arial" w:cs="Arial"/>
                <w:color w:val="000000"/>
              </w:rPr>
            </w:pPr>
            <w:r w:rsidRPr="00B6652A">
              <w:rPr>
                <w:rFonts w:ascii="Arial" w:hAnsi="Arial" w:cs="Arial"/>
                <w:color w:val="FFFFFF" w:themeColor="background1"/>
                <w:sz w:val="28"/>
                <w:szCs w:val="28"/>
              </w:rPr>
              <w:t>Primary PSAP and Points of Contact</w:t>
            </w:r>
            <w:r>
              <w:rPr>
                <w:rFonts w:ascii="Arial" w:hAnsi="Arial" w:cs="Arial"/>
                <w:color w:val="FFFFFF" w:themeColor="background1"/>
                <w:sz w:val="28"/>
                <w:szCs w:val="28"/>
              </w:rPr>
              <w:t xml:space="preserve"> (Continued)</w:t>
            </w:r>
          </w:p>
        </w:tc>
      </w:tr>
      <w:tr w:rsidR="004B000E"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rPr>
                <w:rFonts w:ascii="Arial" w:hAnsi="Arial" w:cs="Arial"/>
                <w:color w:val="FFFFFF" w:themeColor="background1"/>
              </w:rPr>
            </w:pPr>
            <w:r w:rsidRPr="00B6652A">
              <w:rPr>
                <w:rFonts w:ascii="Arial" w:hAnsi="Arial" w:cs="Arial"/>
                <w:color w:val="FFFFFF" w:themeColor="background1"/>
              </w:rPr>
              <w:t>Name</w:t>
            </w:r>
          </w:p>
        </w:tc>
        <w:tc>
          <w:tcPr>
            <w:tcW w:w="1556"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County</w:t>
            </w:r>
          </w:p>
        </w:tc>
        <w:tc>
          <w:tcPr>
            <w:tcW w:w="1617" w:type="dxa"/>
            <w:tcBorders>
              <w:top w:val="none" w:sz="0" w:space="0" w:color="auto"/>
              <w:left w:val="none" w:sz="0" w:space="0" w:color="auto"/>
              <w:bottom w:val="none" w:sz="0" w:space="0" w:color="auto"/>
              <w:right w:val="none" w:sz="0" w:space="0" w:color="auto"/>
            </w:tcBorders>
            <w:shd w:val="clear" w:color="auto" w:fill="323E4F"/>
            <w:vAlign w:val="center"/>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City</w:t>
            </w:r>
          </w:p>
        </w:tc>
        <w:tc>
          <w:tcPr>
            <w:tcW w:w="4115" w:type="dxa"/>
            <w:tcBorders>
              <w:top w:val="none" w:sz="0" w:space="0" w:color="auto"/>
              <w:left w:val="none" w:sz="0" w:space="0" w:color="auto"/>
              <w:bottom w:val="none" w:sz="0" w:space="0" w:color="auto"/>
              <w:right w:val="none" w:sz="0" w:space="0" w:color="auto"/>
            </w:tcBorders>
            <w:shd w:val="clear" w:color="auto" w:fill="323E4F"/>
          </w:tcPr>
          <w:p w:rsidR="004B000E" w:rsidRPr="00B6652A" w:rsidRDefault="004B000E" w:rsidP="004B000E">
            <w:pPr>
              <w:spacing w:after="0"/>
              <w:jc w:val="center"/>
              <w:cnfStyle w:val="000000100000"/>
              <w:rPr>
                <w:rFonts w:ascii="Arial" w:hAnsi="Arial" w:cs="Arial"/>
                <w:b/>
                <w:color w:val="FFFFFF" w:themeColor="background1"/>
              </w:rPr>
            </w:pPr>
            <w:r w:rsidRPr="00B6652A">
              <w:rPr>
                <w:rFonts w:ascii="Arial" w:hAnsi="Arial" w:cs="Arial"/>
                <w:b/>
                <w:color w:val="FFFFFF" w:themeColor="background1"/>
              </w:rPr>
              <w:t>Point of Contact</w:t>
            </w:r>
          </w:p>
        </w:tc>
      </w:tr>
      <w:tr w:rsidR="009E0908" w:rsidTr="009E0908">
        <w:trPr>
          <w:cnfStyle w:val="000000010000"/>
        </w:trPr>
        <w:tc>
          <w:tcPr>
            <w:cnfStyle w:val="001000000000"/>
            <w:tcW w:w="3437" w:type="dxa"/>
            <w:shd w:val="clear" w:color="auto" w:fill="auto"/>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Mt Rainer National Park Communications Center</w:t>
            </w:r>
          </w:p>
        </w:tc>
        <w:tc>
          <w:tcPr>
            <w:tcW w:w="1556" w:type="dxa"/>
            <w:shd w:val="clear" w:color="auto" w:fill="auto"/>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Pierce</w:t>
            </w:r>
          </w:p>
        </w:tc>
        <w:tc>
          <w:tcPr>
            <w:tcW w:w="1617" w:type="dxa"/>
            <w:shd w:val="clear" w:color="auto" w:fill="auto"/>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 </w:t>
            </w:r>
          </w:p>
        </w:tc>
        <w:tc>
          <w:tcPr>
            <w:tcW w:w="4115" w:type="dxa"/>
            <w:shd w:val="clear" w:color="auto" w:fill="auto"/>
          </w:tcPr>
          <w:p w:rsidR="009E0908" w:rsidRPr="00B6652A" w:rsidRDefault="009E0908" w:rsidP="009E0908">
            <w:pPr>
              <w:spacing w:after="0"/>
              <w:cnfStyle w:val="000000010000"/>
              <w:rPr>
                <w:rFonts w:ascii="Arial" w:hAnsi="Arial" w:cs="Arial"/>
                <w:color w:val="000000"/>
              </w:rPr>
            </w:pPr>
            <w:r>
              <w:rPr>
                <w:rFonts w:ascii="Arial" w:hAnsi="Arial" w:cs="Arial"/>
                <w:color w:val="000000"/>
              </w:rPr>
              <w:t>N/A</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Puyallup Communications</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Puyallup</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Tim Hannah, Comm. Center Manager</w:t>
            </w:r>
          </w:p>
          <w:p w:rsidR="009E0908" w:rsidRPr="00B6652A" w:rsidRDefault="009E0908" w:rsidP="009E0908">
            <w:pPr>
              <w:spacing w:after="0"/>
              <w:cnfStyle w:val="000000100000"/>
              <w:rPr>
                <w:rFonts w:ascii="Arial" w:hAnsi="Arial" w:cs="Arial"/>
                <w:color w:val="000000"/>
              </w:rPr>
            </w:pPr>
            <w:r w:rsidRPr="00277E1F">
              <w:rPr>
                <w:rFonts w:ascii="Arial" w:hAnsi="Arial" w:cs="Arial"/>
                <w:color w:val="000000"/>
              </w:rPr>
              <w:t>253-841-5431</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Sumner Communications</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Sumner</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010000"/>
              <w:rPr>
                <w:rFonts w:ascii="Arial" w:hAnsi="Arial" w:cs="Arial"/>
                <w:color w:val="000000"/>
              </w:rPr>
            </w:pPr>
            <w:r>
              <w:rPr>
                <w:rFonts w:ascii="Arial" w:hAnsi="Arial" w:cs="Arial"/>
                <w:color w:val="000000"/>
              </w:rPr>
              <w:t>N/A</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Tacoma Fire Department</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Tacoma</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100000"/>
              <w:rPr>
                <w:rFonts w:ascii="Arial" w:hAnsi="Arial" w:cs="Arial"/>
                <w:color w:val="000000"/>
              </w:rPr>
            </w:pPr>
            <w:r>
              <w:rPr>
                <w:rFonts w:ascii="Arial" w:hAnsi="Arial" w:cs="Arial"/>
                <w:color w:val="000000"/>
              </w:rPr>
              <w:t>N/A</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Washington State Patrol</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Pierce</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Tacoma</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Laurie Langlois, Comm. Manager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253-538-3240</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San Juan County Sheriff’s Office</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San Juan</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Friday Harbor</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Robin DelaZerda, 911 Coordinator</w:t>
            </w:r>
          </w:p>
          <w:p w:rsidR="009E0908" w:rsidRPr="00B6652A" w:rsidRDefault="009E0908" w:rsidP="009E0908">
            <w:pPr>
              <w:spacing w:after="0"/>
              <w:cnfStyle w:val="000000100000"/>
              <w:rPr>
                <w:rFonts w:ascii="Arial" w:hAnsi="Arial" w:cs="Arial"/>
                <w:color w:val="000000"/>
              </w:rPr>
            </w:pPr>
            <w:r w:rsidRPr="00277E1F">
              <w:rPr>
                <w:rFonts w:ascii="Arial" w:hAnsi="Arial" w:cs="Arial"/>
                <w:color w:val="000000"/>
              </w:rPr>
              <w:t>360-378-1345</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Skagit County 9-1-1 Emergency Communications Center</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Skagit</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Mt Vernon</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Deb Flewelling, Director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360-428-3200</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Swinomish Tribal Police Department</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Skagit</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La Conner</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100000"/>
              <w:rPr>
                <w:rFonts w:ascii="Arial" w:hAnsi="Arial" w:cs="Arial"/>
                <w:color w:val="000000"/>
              </w:rPr>
            </w:pPr>
            <w:r>
              <w:rPr>
                <w:rFonts w:ascii="Arial" w:hAnsi="Arial" w:cs="Arial"/>
                <w:color w:val="000000"/>
              </w:rPr>
              <w:t>N/A</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Upper Skagit Tribal Police</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Skagit</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Sedro Woolley</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010000"/>
              <w:rPr>
                <w:rFonts w:ascii="Arial" w:hAnsi="Arial" w:cs="Arial"/>
                <w:color w:val="000000"/>
              </w:rPr>
            </w:pPr>
            <w:r>
              <w:rPr>
                <w:rFonts w:ascii="Arial" w:hAnsi="Arial" w:cs="Arial"/>
                <w:color w:val="000000"/>
              </w:rPr>
              <w:t>N/A</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Skamania County Sheriff’s Office</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Skamania</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Stevenson</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Dave Cox, 911 Coordinator</w:t>
            </w:r>
          </w:p>
          <w:p w:rsidR="009E0908" w:rsidRPr="00B6652A" w:rsidRDefault="009E0908" w:rsidP="009E0908">
            <w:pPr>
              <w:spacing w:after="0"/>
              <w:cnfStyle w:val="000000100000"/>
              <w:rPr>
                <w:rFonts w:ascii="Arial" w:hAnsi="Arial" w:cs="Arial"/>
                <w:color w:val="000000"/>
              </w:rPr>
            </w:pPr>
            <w:r w:rsidRPr="00277E1F">
              <w:rPr>
                <w:rFonts w:ascii="Arial" w:hAnsi="Arial" w:cs="Arial"/>
                <w:color w:val="000000"/>
              </w:rPr>
              <w:t>509-427-9490</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Sauk-Suiattle Tribal Police Department</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Snohomish</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Darrington</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010000"/>
              <w:rPr>
                <w:rFonts w:ascii="Arial" w:hAnsi="Arial" w:cs="Arial"/>
                <w:color w:val="000000"/>
              </w:rPr>
            </w:pPr>
            <w:r>
              <w:rPr>
                <w:rFonts w:ascii="Arial" w:hAnsi="Arial" w:cs="Arial"/>
                <w:color w:val="000000"/>
              </w:rPr>
              <w:t>N/A</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Pr>
                <w:rFonts w:ascii="Arial" w:hAnsi="Arial" w:cs="Arial"/>
                <w:b w:val="0"/>
                <w:color w:val="000000"/>
              </w:rPr>
              <w:t>SNOCOM</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Snohomish</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Mountlake Terrace</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Debbie Grady, Executive Director</w:t>
            </w:r>
          </w:p>
          <w:p w:rsidR="009E0908" w:rsidRPr="00B6652A" w:rsidRDefault="009E0908" w:rsidP="009E0908">
            <w:pPr>
              <w:spacing w:after="0"/>
              <w:cnfStyle w:val="000000100000"/>
              <w:rPr>
                <w:rFonts w:ascii="Arial" w:hAnsi="Arial" w:cs="Arial"/>
                <w:color w:val="000000"/>
              </w:rPr>
            </w:pPr>
            <w:r>
              <w:rPr>
                <w:rFonts w:ascii="Arial" w:hAnsi="Arial" w:cs="Arial"/>
                <w:color w:val="000000"/>
              </w:rPr>
              <w:t>425-774-2501</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Snohomish County-S</w:t>
            </w:r>
            <w:r>
              <w:rPr>
                <w:rFonts w:ascii="Arial" w:hAnsi="Arial" w:cs="Arial"/>
                <w:b w:val="0"/>
                <w:color w:val="000000"/>
              </w:rPr>
              <w:t>NOPAC</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Snohomish</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Everett</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Kurt Mills, Executive Director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425-407-3911</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 xml:space="preserve">Naval Station Everett </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Snohomish</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Everett</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100000"/>
              <w:rPr>
                <w:rFonts w:ascii="Arial" w:hAnsi="Arial" w:cs="Arial"/>
                <w:color w:val="000000"/>
              </w:rPr>
            </w:pPr>
            <w:r>
              <w:rPr>
                <w:rFonts w:ascii="Arial" w:hAnsi="Arial" w:cs="Arial"/>
                <w:color w:val="000000"/>
              </w:rPr>
              <w:t>N/A</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Washington State Patrol Marysville</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Snohomish</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Marysville</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Andrea Marlow, Comm. Manager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360-654-1204</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Spokane County 9-1-1 Emergency Communications</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Spokane</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Spokane</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Amy McCormick, 911 Coordinator</w:t>
            </w:r>
          </w:p>
          <w:p w:rsidR="009E0908" w:rsidRPr="00B6652A" w:rsidRDefault="009E0908" w:rsidP="009E0908">
            <w:pPr>
              <w:spacing w:after="0"/>
              <w:cnfStyle w:val="000000100000"/>
              <w:rPr>
                <w:rFonts w:ascii="Arial" w:hAnsi="Arial" w:cs="Arial"/>
                <w:color w:val="000000"/>
              </w:rPr>
            </w:pPr>
            <w:r w:rsidRPr="00277E1F">
              <w:rPr>
                <w:rFonts w:ascii="Arial" w:hAnsi="Arial" w:cs="Arial"/>
                <w:color w:val="000000"/>
              </w:rPr>
              <w:t>509-532-8911</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Stevens County Department Of Emergency Services</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Stevens</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Colville</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Debbie McCanna, 911 Coordinator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509-684-2555</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Thurston County-Capcom</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Thurston</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Olympia</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Jim Quackenbush, 911 Coordinator</w:t>
            </w:r>
          </w:p>
          <w:p w:rsidR="009E0908" w:rsidRPr="00B6652A" w:rsidRDefault="009E0908" w:rsidP="009E0908">
            <w:pPr>
              <w:spacing w:after="0"/>
              <w:cnfStyle w:val="000000100000"/>
              <w:rPr>
                <w:rFonts w:ascii="Arial" w:hAnsi="Arial" w:cs="Arial"/>
                <w:color w:val="000000"/>
              </w:rPr>
            </w:pPr>
            <w:r w:rsidRPr="00277E1F">
              <w:rPr>
                <w:rFonts w:ascii="Arial" w:hAnsi="Arial" w:cs="Arial"/>
                <w:color w:val="000000"/>
              </w:rPr>
              <w:t>360-704-2740</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Walla Walla Emergency Services Communications Center</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Walla Walla</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Walla Walla</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Steve Ruley, Comm. Manager</w:t>
            </w:r>
          </w:p>
          <w:p w:rsidR="009E0908" w:rsidRPr="00B6652A" w:rsidRDefault="009E0908" w:rsidP="009E0908">
            <w:pPr>
              <w:spacing w:after="0"/>
              <w:cnfStyle w:val="000000010000"/>
              <w:rPr>
                <w:rFonts w:ascii="Arial" w:hAnsi="Arial" w:cs="Arial"/>
                <w:color w:val="000000"/>
              </w:rPr>
            </w:pPr>
            <w:r w:rsidRPr="00277E1F">
              <w:rPr>
                <w:rFonts w:ascii="Arial" w:hAnsi="Arial" w:cs="Arial"/>
                <w:color w:val="000000"/>
              </w:rPr>
              <w:t>509-527-1960</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Prospect Fire-EMS Dispatch-Bellingham Fire Department</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Whatcom</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Bellingham</w:t>
            </w:r>
          </w:p>
        </w:tc>
        <w:tc>
          <w:tcPr>
            <w:tcW w:w="4115" w:type="dxa"/>
            <w:tcBorders>
              <w:top w:val="none" w:sz="0" w:space="0" w:color="auto"/>
              <w:left w:val="none" w:sz="0" w:space="0" w:color="auto"/>
              <w:bottom w:val="none" w:sz="0" w:space="0" w:color="auto"/>
              <w:right w:val="none" w:sz="0" w:space="0" w:color="auto"/>
            </w:tcBorders>
          </w:tcPr>
          <w:p w:rsidR="009E0908" w:rsidRPr="00B6652A" w:rsidRDefault="009E0908" w:rsidP="009E0908">
            <w:pPr>
              <w:spacing w:after="0"/>
              <w:cnfStyle w:val="000000100000"/>
              <w:rPr>
                <w:rFonts w:ascii="Arial" w:hAnsi="Arial" w:cs="Arial"/>
                <w:color w:val="000000"/>
              </w:rPr>
            </w:pPr>
            <w:r>
              <w:rPr>
                <w:rFonts w:ascii="Arial" w:hAnsi="Arial" w:cs="Arial"/>
                <w:color w:val="000000"/>
              </w:rPr>
              <w:t>N/A</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Pr>
                <w:rFonts w:ascii="Arial" w:hAnsi="Arial" w:cs="Arial"/>
                <w:b w:val="0"/>
                <w:color w:val="000000"/>
              </w:rPr>
              <w:t>WHATCOMM</w:t>
            </w:r>
            <w:r w:rsidRPr="00B6652A">
              <w:rPr>
                <w:rFonts w:ascii="Arial" w:hAnsi="Arial" w:cs="Arial"/>
                <w:b w:val="0"/>
                <w:color w:val="000000"/>
              </w:rPr>
              <w:t xml:space="preserve"> Communications Center</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Whatcom</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Bellingham</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William Slodysko, Deputy Director</w:t>
            </w:r>
          </w:p>
          <w:p w:rsidR="009E0908" w:rsidRPr="00B6652A" w:rsidRDefault="009E0908" w:rsidP="009E0908">
            <w:pPr>
              <w:spacing w:after="0"/>
              <w:cnfStyle w:val="000000010000"/>
              <w:rPr>
                <w:rFonts w:ascii="Arial" w:hAnsi="Arial" w:cs="Arial"/>
                <w:color w:val="000000"/>
              </w:rPr>
            </w:pPr>
            <w:r w:rsidRPr="00FD2046">
              <w:rPr>
                <w:rFonts w:ascii="Arial" w:hAnsi="Arial" w:cs="Arial"/>
                <w:color w:val="000000"/>
              </w:rPr>
              <w:t>360-676-6911</w:t>
            </w:r>
          </w:p>
        </w:tc>
      </w:tr>
      <w:tr w:rsidR="009E0908" w:rsidTr="00202CA2">
        <w:trPr>
          <w:cnfStyle w:val="00000010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Pr>
                <w:rFonts w:ascii="Arial" w:hAnsi="Arial" w:cs="Arial"/>
                <w:b w:val="0"/>
                <w:color w:val="000000"/>
              </w:rPr>
              <w:t>WHITCOM</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Whitman</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100000"/>
              <w:rPr>
                <w:rFonts w:ascii="Arial" w:hAnsi="Arial" w:cs="Arial"/>
                <w:color w:val="000000"/>
              </w:rPr>
            </w:pPr>
            <w:r w:rsidRPr="00B6652A">
              <w:rPr>
                <w:rFonts w:ascii="Arial" w:hAnsi="Arial" w:cs="Arial"/>
                <w:color w:val="000000"/>
              </w:rPr>
              <w:t>Pullman</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100000"/>
              <w:rPr>
                <w:rFonts w:ascii="Arial" w:hAnsi="Arial" w:cs="Arial"/>
                <w:color w:val="000000"/>
              </w:rPr>
            </w:pPr>
            <w:r>
              <w:rPr>
                <w:rFonts w:ascii="Arial" w:hAnsi="Arial" w:cs="Arial"/>
                <w:color w:val="000000"/>
              </w:rPr>
              <w:t>Patti Kelly, 911 Director</w:t>
            </w:r>
          </w:p>
          <w:p w:rsidR="009E0908" w:rsidRPr="00B6652A" w:rsidRDefault="009E0908" w:rsidP="009E0908">
            <w:pPr>
              <w:spacing w:after="0"/>
              <w:cnfStyle w:val="000000100000"/>
              <w:rPr>
                <w:rFonts w:ascii="Arial" w:hAnsi="Arial" w:cs="Arial"/>
                <w:color w:val="000000"/>
              </w:rPr>
            </w:pPr>
            <w:r w:rsidRPr="00FD2046">
              <w:rPr>
                <w:rFonts w:ascii="Arial" w:hAnsi="Arial" w:cs="Arial"/>
                <w:color w:val="000000"/>
              </w:rPr>
              <w:t>509-332-2521</w:t>
            </w:r>
          </w:p>
        </w:tc>
      </w:tr>
      <w:tr w:rsidR="009E0908" w:rsidTr="00202CA2">
        <w:trPr>
          <w:cnfStyle w:val="000000010000"/>
        </w:trPr>
        <w:tc>
          <w:tcPr>
            <w:cnfStyle w:val="001000000000"/>
            <w:tcW w:w="343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rPr>
                <w:rFonts w:ascii="Arial" w:hAnsi="Arial" w:cs="Arial"/>
                <w:b w:val="0"/>
                <w:color w:val="000000"/>
              </w:rPr>
            </w:pPr>
            <w:r w:rsidRPr="00B6652A">
              <w:rPr>
                <w:rFonts w:ascii="Arial" w:hAnsi="Arial" w:cs="Arial"/>
                <w:b w:val="0"/>
                <w:color w:val="000000"/>
              </w:rPr>
              <w:t>Yakima Public Safety Communications</w:t>
            </w:r>
          </w:p>
        </w:tc>
        <w:tc>
          <w:tcPr>
            <w:tcW w:w="1556"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Yakima</w:t>
            </w:r>
          </w:p>
        </w:tc>
        <w:tc>
          <w:tcPr>
            <w:tcW w:w="1617" w:type="dxa"/>
            <w:tcBorders>
              <w:top w:val="none" w:sz="0" w:space="0" w:color="auto"/>
              <w:left w:val="none" w:sz="0" w:space="0" w:color="auto"/>
              <w:bottom w:val="none" w:sz="0" w:space="0" w:color="auto"/>
              <w:right w:val="none" w:sz="0" w:space="0" w:color="auto"/>
            </w:tcBorders>
            <w:hideMark/>
          </w:tcPr>
          <w:p w:rsidR="009E0908" w:rsidRPr="00B6652A" w:rsidRDefault="009E0908" w:rsidP="009E0908">
            <w:pPr>
              <w:spacing w:after="0"/>
              <w:cnfStyle w:val="000000010000"/>
              <w:rPr>
                <w:rFonts w:ascii="Arial" w:hAnsi="Arial" w:cs="Arial"/>
                <w:color w:val="000000"/>
              </w:rPr>
            </w:pPr>
            <w:r w:rsidRPr="00B6652A">
              <w:rPr>
                <w:rFonts w:ascii="Arial" w:hAnsi="Arial" w:cs="Arial"/>
                <w:color w:val="000000"/>
              </w:rPr>
              <w:t>Yakima</w:t>
            </w:r>
          </w:p>
        </w:tc>
        <w:tc>
          <w:tcPr>
            <w:tcW w:w="4115" w:type="dxa"/>
            <w:tcBorders>
              <w:top w:val="none" w:sz="0" w:space="0" w:color="auto"/>
              <w:left w:val="none" w:sz="0" w:space="0" w:color="auto"/>
              <w:bottom w:val="none" w:sz="0" w:space="0" w:color="auto"/>
              <w:right w:val="none" w:sz="0" w:space="0" w:color="auto"/>
            </w:tcBorders>
          </w:tcPr>
          <w:p w:rsidR="009E0908" w:rsidRDefault="009E0908" w:rsidP="009E0908">
            <w:pPr>
              <w:spacing w:after="0"/>
              <w:cnfStyle w:val="000000010000"/>
              <w:rPr>
                <w:rFonts w:ascii="Arial" w:hAnsi="Arial" w:cs="Arial"/>
                <w:color w:val="000000"/>
              </w:rPr>
            </w:pPr>
            <w:r>
              <w:rPr>
                <w:rFonts w:ascii="Arial" w:hAnsi="Arial" w:cs="Arial"/>
                <w:color w:val="000000"/>
              </w:rPr>
              <w:t>Wayne Wantland, 911 Director</w:t>
            </w:r>
          </w:p>
          <w:p w:rsidR="009E0908" w:rsidRPr="00B6652A" w:rsidRDefault="009E0908" w:rsidP="009E0908">
            <w:pPr>
              <w:spacing w:after="0"/>
              <w:cnfStyle w:val="000000010000"/>
              <w:rPr>
                <w:rFonts w:ascii="Arial" w:hAnsi="Arial" w:cs="Arial"/>
                <w:color w:val="000000"/>
              </w:rPr>
            </w:pPr>
            <w:r w:rsidRPr="00FD2046">
              <w:rPr>
                <w:rFonts w:ascii="Arial" w:hAnsi="Arial" w:cs="Arial"/>
                <w:color w:val="000000"/>
              </w:rPr>
              <w:t>509-575-6048</w:t>
            </w:r>
          </w:p>
        </w:tc>
      </w:tr>
    </w:tbl>
    <w:p w:rsidR="00A32552" w:rsidRDefault="00A32552" w:rsidP="00A32552">
      <w:pPr>
        <w:spacing w:after="0" w:line="259" w:lineRule="auto"/>
      </w:pPr>
    </w:p>
    <w:p w:rsidR="00B6652A" w:rsidRPr="00B6652A" w:rsidRDefault="00B6652A" w:rsidP="00B6652A">
      <w:pPr>
        <w:rPr>
          <w:lang/>
        </w:rPr>
      </w:pPr>
    </w:p>
    <w:p w:rsidR="008418CD" w:rsidRPr="00D70045" w:rsidRDefault="00C57474" w:rsidP="00D70045">
      <w:pPr>
        <w:pStyle w:val="Heading21"/>
      </w:pPr>
      <w:r w:rsidRPr="00B6652A">
        <w:br w:type="page"/>
      </w:r>
      <w:r w:rsidR="008418CD" w:rsidRPr="00D70045">
        <w:lastRenderedPageBreak/>
        <w:t>Next Generation 9-1-1</w:t>
      </w:r>
    </w:p>
    <w:p w:rsidR="008418CD" w:rsidRPr="009A5265" w:rsidRDefault="008418CD" w:rsidP="008418CD">
      <w:pPr>
        <w:spacing w:after="0"/>
        <w:jc w:val="both"/>
        <w:rPr>
          <w:rFonts w:ascii="Arial" w:hAnsi="Arial" w:cs="Arial"/>
          <w:b/>
          <w:color w:val="44546A" w:themeColor="text2"/>
          <w:sz w:val="28"/>
          <w:szCs w:val="28"/>
        </w:rPr>
      </w:pPr>
    </w:p>
    <w:p w:rsidR="008418CD" w:rsidRPr="007F6126" w:rsidRDefault="008418CD" w:rsidP="008418CD">
      <w:pPr>
        <w:spacing w:after="0"/>
        <w:jc w:val="both"/>
        <w:rPr>
          <w:rFonts w:ascii="Arial" w:hAnsi="Arial" w:cs="Arial"/>
          <w:b/>
          <w:color w:val="44546A" w:themeColor="text2"/>
          <w:sz w:val="28"/>
          <w:szCs w:val="28"/>
        </w:rPr>
      </w:pPr>
      <w:r w:rsidRPr="006B23F6">
        <w:rPr>
          <w:rFonts w:ascii="Arial" w:hAnsi="Arial" w:cs="Arial"/>
          <w:b/>
          <w:color w:val="323E4F" w:themeColor="text2" w:themeShade="BF"/>
          <w:sz w:val="28"/>
          <w:szCs w:val="28"/>
        </w:rPr>
        <w:t>Next Generation 9-1-1 Overview:</w:t>
      </w:r>
    </w:p>
    <w:p w:rsidR="008418CD" w:rsidRPr="00634665" w:rsidRDefault="008418CD" w:rsidP="008418CD">
      <w:pPr>
        <w:spacing w:after="0"/>
        <w:jc w:val="both"/>
        <w:rPr>
          <w:rFonts w:ascii="Arial" w:hAnsi="Arial" w:cs="Arial"/>
        </w:rPr>
      </w:pPr>
      <w:r w:rsidRPr="00634665">
        <w:rPr>
          <w:rFonts w:ascii="Arial" w:hAnsi="Arial" w:cs="Arial"/>
        </w:rPr>
        <w:t>Next Generation 9-1-1 (NG9-1-1) is an initiative to update and enhance the 9-1-1 service infrastructure throughout the United States.  NG9-1-1 aims to keep pace with new communication technology, offering benefits to both 9-1-1 operators and emergency responders, as well as callers.</w:t>
      </w:r>
    </w:p>
    <w:p w:rsidR="008418CD" w:rsidRPr="00634665" w:rsidRDefault="008418CD" w:rsidP="008418CD">
      <w:pPr>
        <w:spacing w:after="0"/>
        <w:jc w:val="both"/>
        <w:rPr>
          <w:rFonts w:ascii="Arial" w:hAnsi="Arial" w:cs="Arial"/>
        </w:rPr>
      </w:pPr>
    </w:p>
    <w:p w:rsidR="008418CD" w:rsidRPr="00634665" w:rsidRDefault="008418CD" w:rsidP="008418CD">
      <w:pPr>
        <w:spacing w:after="0"/>
        <w:jc w:val="both"/>
        <w:rPr>
          <w:rFonts w:ascii="Arial" w:hAnsi="Arial" w:cs="Arial"/>
        </w:rPr>
      </w:pPr>
      <w:r w:rsidRPr="00634665">
        <w:rPr>
          <w:rFonts w:ascii="Arial" w:hAnsi="Arial" w:cs="Arial"/>
        </w:rPr>
        <w:t>NG9-1-1 Features:</w:t>
      </w:r>
    </w:p>
    <w:p w:rsidR="008418CD" w:rsidRPr="00634665" w:rsidRDefault="008418CD" w:rsidP="008418CD">
      <w:pPr>
        <w:pStyle w:val="ListParagraph"/>
        <w:numPr>
          <w:ilvl w:val="0"/>
          <w:numId w:val="4"/>
        </w:numPr>
        <w:spacing w:after="0" w:line="240" w:lineRule="auto"/>
        <w:jc w:val="both"/>
        <w:rPr>
          <w:rFonts w:cs="Arial"/>
          <w:b/>
          <w:color w:val="002060"/>
        </w:rPr>
      </w:pPr>
      <w:r>
        <w:rPr>
          <w:rFonts w:cs="Arial"/>
        </w:rPr>
        <w:t>Location-centric technology with caller location embedded in call delivery packets</w:t>
      </w:r>
    </w:p>
    <w:p w:rsidR="008418CD" w:rsidRPr="00634665" w:rsidRDefault="008418CD" w:rsidP="008418CD">
      <w:pPr>
        <w:pStyle w:val="ListParagraph"/>
        <w:numPr>
          <w:ilvl w:val="0"/>
          <w:numId w:val="4"/>
        </w:numPr>
        <w:spacing w:after="0" w:line="240" w:lineRule="auto"/>
        <w:jc w:val="both"/>
        <w:rPr>
          <w:rFonts w:cs="Arial"/>
          <w:b/>
          <w:color w:val="002060"/>
        </w:rPr>
      </w:pPr>
      <w:r>
        <w:rPr>
          <w:rFonts w:cs="Arial"/>
        </w:rPr>
        <w:t>Increased data bandwidth to allow for text and video in addition to voice</w:t>
      </w:r>
    </w:p>
    <w:p w:rsidR="008418CD" w:rsidRPr="00587EDC" w:rsidRDefault="008418CD" w:rsidP="008418CD">
      <w:pPr>
        <w:pStyle w:val="ListParagraph"/>
        <w:numPr>
          <w:ilvl w:val="0"/>
          <w:numId w:val="4"/>
        </w:numPr>
        <w:spacing w:after="0" w:line="240" w:lineRule="auto"/>
        <w:jc w:val="both"/>
        <w:rPr>
          <w:rFonts w:cs="Arial"/>
          <w:b/>
          <w:color w:val="002060"/>
        </w:rPr>
      </w:pPr>
      <w:r>
        <w:rPr>
          <w:rFonts w:cs="Arial"/>
        </w:rPr>
        <w:t>Better sharing and consolidation of resources among agencies and PSAPs</w:t>
      </w:r>
    </w:p>
    <w:p w:rsidR="00AA43B4" w:rsidRPr="008418CD" w:rsidRDefault="008418CD" w:rsidP="008418CD">
      <w:pPr>
        <w:pStyle w:val="ListParagraph"/>
        <w:numPr>
          <w:ilvl w:val="0"/>
          <w:numId w:val="4"/>
        </w:numPr>
        <w:spacing w:after="160" w:line="259" w:lineRule="auto"/>
      </w:pPr>
      <w:r w:rsidRPr="008418CD">
        <w:rPr>
          <w:rFonts w:cs="Arial"/>
        </w:rPr>
        <w:t>A framework to support future technology</w:t>
      </w:r>
    </w:p>
    <w:p w:rsidR="008418CD" w:rsidRDefault="008418CD" w:rsidP="008418CD">
      <w:pPr>
        <w:spacing w:after="160" w:line="259" w:lineRule="auto"/>
      </w:pPr>
    </w:p>
    <w:p w:rsidR="008418CD" w:rsidRPr="006B23F6" w:rsidRDefault="008418CD" w:rsidP="008418CD">
      <w:pPr>
        <w:spacing w:after="0"/>
        <w:jc w:val="both"/>
        <w:rPr>
          <w:rFonts w:ascii="Arial" w:hAnsi="Arial" w:cs="Arial"/>
          <w:b/>
          <w:color w:val="323E4F" w:themeColor="text2" w:themeShade="BF"/>
          <w:sz w:val="28"/>
          <w:szCs w:val="28"/>
        </w:rPr>
      </w:pPr>
      <w:r w:rsidRPr="006B23F6">
        <w:rPr>
          <w:rFonts w:ascii="Arial" w:hAnsi="Arial" w:cs="Arial"/>
          <w:b/>
          <w:color w:val="323E4F" w:themeColor="text2" w:themeShade="BF"/>
          <w:sz w:val="28"/>
          <w:szCs w:val="28"/>
        </w:rPr>
        <w:t>Current Status of Washington’s NG9-1-1:</w:t>
      </w:r>
    </w:p>
    <w:p w:rsidR="008418CD" w:rsidRDefault="00CB5CBB" w:rsidP="008418CD">
      <w:pPr>
        <w:spacing w:after="160" w:line="259" w:lineRule="auto"/>
        <w:rPr>
          <w:rFonts w:ascii="Arial" w:hAnsi="Arial" w:cs="Arial"/>
        </w:rPr>
      </w:pPr>
      <w:r>
        <w:rPr>
          <w:rFonts w:ascii="Arial" w:hAnsi="Arial" w:cs="Arial"/>
        </w:rPr>
        <w:t>The E9-1-1 Advisory Committee’s NG9-1-1 Subcommittee has made progress in implementing NG9-1-1 standards across the state since its inception in 2007.  The Subcommittee has developed a 6 phase plan for bringing NG9-1-1 technology to the state.  The following comes directly from the Subcommittee’s NG9-1-1 Plan Report from 2012:</w:t>
      </w:r>
    </w:p>
    <w:p w:rsidR="000E7230" w:rsidRDefault="00CB5CBB" w:rsidP="000E7230">
      <w:pPr>
        <w:spacing w:after="0"/>
        <w:rPr>
          <w:rFonts w:ascii="Arial" w:hAnsi="Arial" w:cs="Arial"/>
        </w:rPr>
      </w:pPr>
      <w:r w:rsidRPr="00CB5CBB">
        <w:rPr>
          <w:rFonts w:ascii="Arial" w:hAnsi="Arial" w:cs="Arial"/>
          <w:b/>
        </w:rPr>
        <w:t>Phase 1. (Funded)</w:t>
      </w:r>
    </w:p>
    <w:p w:rsidR="00CB5CBB" w:rsidRPr="00CB5CBB" w:rsidRDefault="00CB5CBB" w:rsidP="000E7230">
      <w:pPr>
        <w:spacing w:after="0"/>
        <w:rPr>
          <w:rFonts w:ascii="Arial" w:hAnsi="Arial" w:cs="Arial"/>
        </w:rPr>
      </w:pPr>
      <w:r w:rsidRPr="00CB5CBB">
        <w:rPr>
          <w:rFonts w:ascii="Arial" w:hAnsi="Arial" w:cs="Arial"/>
        </w:rPr>
        <w:t xml:space="preserve">A state contract was awarded to CenturyLink and Intrado for a Next Generation 9-1-1 network and database pilot project in Benton, Ferry, Island, Lewis, Skamania, Spokane, Thurston, and Yakima Counties. </w:t>
      </w:r>
    </w:p>
    <w:p w:rsidR="00CB5CBB" w:rsidRPr="00CB5CBB" w:rsidRDefault="00CB5CBB" w:rsidP="000E7230">
      <w:pPr>
        <w:pStyle w:val="ListParagraph"/>
        <w:numPr>
          <w:ilvl w:val="0"/>
          <w:numId w:val="4"/>
        </w:numPr>
        <w:spacing w:after="0"/>
        <w:rPr>
          <w:rFonts w:cs="Arial"/>
        </w:rPr>
      </w:pPr>
      <w:r w:rsidRPr="00CB5CBB">
        <w:rPr>
          <w:rFonts w:cs="Arial"/>
        </w:rPr>
        <w:t xml:space="preserve">Status: </w:t>
      </w:r>
      <w:r w:rsidRPr="00CB5CBB">
        <w:rPr>
          <w:rFonts w:cs="Arial"/>
          <w:b/>
        </w:rPr>
        <w:t>COMPLETED. January 2012</w:t>
      </w:r>
    </w:p>
    <w:p w:rsidR="00CB5CBB" w:rsidRPr="00CB5CBB" w:rsidRDefault="00CB5CBB" w:rsidP="00CB5CBB">
      <w:pPr>
        <w:spacing w:after="0"/>
        <w:ind w:left="720"/>
        <w:rPr>
          <w:rFonts w:ascii="Arial" w:hAnsi="Arial" w:cs="Arial"/>
        </w:rPr>
      </w:pPr>
    </w:p>
    <w:p w:rsidR="000E7230" w:rsidRDefault="00CB5CBB" w:rsidP="000E7230">
      <w:pPr>
        <w:spacing w:after="0"/>
        <w:rPr>
          <w:rFonts w:ascii="Arial" w:hAnsi="Arial" w:cs="Arial"/>
          <w:b/>
        </w:rPr>
      </w:pPr>
      <w:r w:rsidRPr="00CB5CBB">
        <w:rPr>
          <w:rFonts w:ascii="Arial" w:hAnsi="Arial" w:cs="Arial"/>
          <w:b/>
        </w:rPr>
        <w:t>Phase 2. (Funded)</w:t>
      </w:r>
    </w:p>
    <w:p w:rsidR="00CB5CBB" w:rsidRPr="00CB5CBB" w:rsidRDefault="00CB5CBB" w:rsidP="000E7230">
      <w:pPr>
        <w:spacing w:after="0"/>
        <w:rPr>
          <w:rFonts w:ascii="Arial" w:hAnsi="Arial" w:cs="Arial"/>
        </w:rPr>
      </w:pPr>
      <w:r w:rsidRPr="00CB5CBB">
        <w:rPr>
          <w:rFonts w:ascii="Arial" w:hAnsi="Arial" w:cs="Arial"/>
        </w:rPr>
        <w:t xml:space="preserve">Implementation of the Next Generation 9-1-1 network and database in theremaining 31 counties and Washington State Patrol (WSP) E9-1-1 Public Safety Answering Points. </w:t>
      </w:r>
    </w:p>
    <w:p w:rsidR="00CB5CBB" w:rsidRPr="00CB5CBB" w:rsidRDefault="00CB5CBB" w:rsidP="000E7230">
      <w:pPr>
        <w:pStyle w:val="ListParagraph"/>
        <w:numPr>
          <w:ilvl w:val="0"/>
          <w:numId w:val="4"/>
        </w:numPr>
        <w:spacing w:after="0"/>
        <w:rPr>
          <w:rFonts w:cs="Arial"/>
          <w:b/>
        </w:rPr>
      </w:pPr>
      <w:r w:rsidRPr="00CB5CBB">
        <w:rPr>
          <w:rFonts w:cs="Arial"/>
        </w:rPr>
        <w:t xml:space="preserve">Status: </w:t>
      </w:r>
      <w:r w:rsidRPr="00CB5CBB">
        <w:rPr>
          <w:rFonts w:cs="Arial"/>
          <w:b/>
        </w:rPr>
        <w:t xml:space="preserve">COMPLETED March 2012 </w:t>
      </w:r>
    </w:p>
    <w:p w:rsidR="00CB5CBB" w:rsidRPr="00CB5CBB" w:rsidRDefault="00CB5CBB" w:rsidP="00CB5CBB">
      <w:pPr>
        <w:spacing w:after="0"/>
        <w:ind w:left="720"/>
        <w:rPr>
          <w:rFonts w:ascii="Arial" w:hAnsi="Arial" w:cs="Arial"/>
        </w:rPr>
      </w:pPr>
    </w:p>
    <w:p w:rsidR="000E7230" w:rsidRDefault="00CB5CBB" w:rsidP="000E7230">
      <w:pPr>
        <w:spacing w:after="0"/>
        <w:rPr>
          <w:rFonts w:ascii="Arial" w:hAnsi="Arial" w:cs="Arial"/>
        </w:rPr>
      </w:pPr>
      <w:r w:rsidRPr="00CB5CBB">
        <w:rPr>
          <w:rFonts w:ascii="Arial" w:hAnsi="Arial" w:cs="Arial"/>
          <w:b/>
        </w:rPr>
        <w:t>Phase 3. (Progress directly limited by annual revenue)</w:t>
      </w:r>
    </w:p>
    <w:p w:rsidR="00CB5CBB" w:rsidRPr="00CB5CBB" w:rsidRDefault="00CB5CBB" w:rsidP="000E7230">
      <w:pPr>
        <w:spacing w:after="0"/>
        <w:rPr>
          <w:rFonts w:ascii="Arial" w:hAnsi="Arial" w:cs="Arial"/>
        </w:rPr>
      </w:pPr>
      <w:r w:rsidRPr="00CB5CBB">
        <w:rPr>
          <w:rFonts w:ascii="Arial" w:hAnsi="Arial" w:cs="Arial"/>
        </w:rPr>
        <w:t>Conso</w:t>
      </w:r>
      <w:r>
        <w:rPr>
          <w:rFonts w:ascii="Arial" w:hAnsi="Arial" w:cs="Arial"/>
        </w:rPr>
        <w:t xml:space="preserve">lidation of telecommunications </w:t>
      </w:r>
      <w:r w:rsidRPr="00CB5CBB">
        <w:rPr>
          <w:rFonts w:ascii="Arial" w:hAnsi="Arial" w:cs="Arial"/>
        </w:rPr>
        <w:t>equipment and implementation of i3 capability at all PSA</w:t>
      </w:r>
      <w:r>
        <w:rPr>
          <w:rFonts w:ascii="Arial" w:hAnsi="Arial" w:cs="Arial"/>
        </w:rPr>
        <w:t xml:space="preserve">Ps. This is the final phase of </w:t>
      </w:r>
      <w:r w:rsidRPr="00CB5CBB">
        <w:rPr>
          <w:rFonts w:ascii="Arial" w:hAnsi="Arial" w:cs="Arial"/>
        </w:rPr>
        <w:t>telecommunications upgrades resulting in full digital-to-digital voice and da</w:t>
      </w:r>
      <w:r>
        <w:rPr>
          <w:rFonts w:ascii="Arial" w:hAnsi="Arial" w:cs="Arial"/>
        </w:rPr>
        <w:t xml:space="preserve">ta from start to finish. It is </w:t>
      </w:r>
      <w:r w:rsidRPr="00CB5CBB">
        <w:rPr>
          <w:rFonts w:ascii="Arial" w:hAnsi="Arial" w:cs="Arial"/>
        </w:rPr>
        <w:t xml:space="preserve">the most time consuming and expensive phase of the modernization. </w:t>
      </w:r>
    </w:p>
    <w:p w:rsidR="00CB5CBB" w:rsidRPr="00CB5CBB" w:rsidRDefault="00CB5CBB" w:rsidP="000E7230">
      <w:pPr>
        <w:pStyle w:val="ListParagraph"/>
        <w:numPr>
          <w:ilvl w:val="0"/>
          <w:numId w:val="4"/>
        </w:numPr>
        <w:spacing w:after="0"/>
        <w:rPr>
          <w:rFonts w:cs="Arial"/>
        </w:rPr>
      </w:pPr>
      <w:r w:rsidRPr="00CB5CBB">
        <w:rPr>
          <w:rFonts w:cs="Arial"/>
        </w:rPr>
        <w:t xml:space="preserve">Status: </w:t>
      </w:r>
      <w:r w:rsidRPr="00CB5CBB">
        <w:rPr>
          <w:rFonts w:cs="Arial"/>
          <w:b/>
        </w:rPr>
        <w:t>IN PROGRESS.</w:t>
      </w:r>
    </w:p>
    <w:p w:rsidR="00CB5CBB" w:rsidRPr="00CB5CBB" w:rsidRDefault="00CB5CBB" w:rsidP="00CB5CBB">
      <w:pPr>
        <w:spacing w:after="0"/>
        <w:ind w:left="720"/>
        <w:rPr>
          <w:rFonts w:ascii="Arial" w:hAnsi="Arial" w:cs="Arial"/>
        </w:rPr>
      </w:pPr>
    </w:p>
    <w:p w:rsidR="000E7230" w:rsidRDefault="00CB5CBB" w:rsidP="000E7230">
      <w:pPr>
        <w:spacing w:after="0"/>
        <w:rPr>
          <w:rFonts w:ascii="Arial" w:hAnsi="Arial" w:cs="Arial"/>
        </w:rPr>
      </w:pPr>
      <w:r w:rsidRPr="00CB5CBB">
        <w:rPr>
          <w:rFonts w:ascii="Arial" w:hAnsi="Arial" w:cs="Arial"/>
          <w:b/>
        </w:rPr>
        <w:t>Phase 4.</w:t>
      </w:r>
    </w:p>
    <w:p w:rsidR="00CB5CBB" w:rsidRPr="00CB5CBB" w:rsidRDefault="00CB5CBB" w:rsidP="000E7230">
      <w:pPr>
        <w:spacing w:after="0"/>
        <w:rPr>
          <w:rFonts w:ascii="Arial" w:hAnsi="Arial" w:cs="Arial"/>
        </w:rPr>
      </w:pPr>
      <w:r w:rsidRPr="00CB5CBB">
        <w:rPr>
          <w:rFonts w:ascii="Arial" w:hAnsi="Arial" w:cs="Arial"/>
        </w:rPr>
        <w:t>Terminate end office trunks directly to IP gateways. Wh</w:t>
      </w:r>
      <w:r>
        <w:rPr>
          <w:rFonts w:ascii="Arial" w:hAnsi="Arial" w:cs="Arial"/>
        </w:rPr>
        <w:t xml:space="preserve">en completed, legacy selective </w:t>
      </w:r>
      <w:r w:rsidRPr="00CB5CBB">
        <w:rPr>
          <w:rFonts w:ascii="Arial" w:hAnsi="Arial" w:cs="Arial"/>
        </w:rPr>
        <w:t xml:space="preserve">routers go away; start date: Oct 2012. </w:t>
      </w:r>
    </w:p>
    <w:p w:rsidR="00CB5CBB" w:rsidRPr="00CB5CBB" w:rsidRDefault="00CB5CBB" w:rsidP="000E7230">
      <w:pPr>
        <w:pStyle w:val="ListParagraph"/>
        <w:numPr>
          <w:ilvl w:val="0"/>
          <w:numId w:val="4"/>
        </w:numPr>
        <w:spacing w:after="0"/>
        <w:rPr>
          <w:rFonts w:cs="Arial"/>
        </w:rPr>
      </w:pPr>
      <w:r w:rsidRPr="00CB5CBB">
        <w:rPr>
          <w:rFonts w:cs="Arial"/>
        </w:rPr>
        <w:t xml:space="preserve">Status: </w:t>
      </w:r>
      <w:r w:rsidRPr="00CB5CBB">
        <w:rPr>
          <w:rFonts w:cs="Arial"/>
          <w:b/>
        </w:rPr>
        <w:t>IN PROGRESS.</w:t>
      </w:r>
    </w:p>
    <w:p w:rsidR="00CB5CBB" w:rsidRPr="00CB5CBB" w:rsidRDefault="00CB5CBB" w:rsidP="00CB5CBB">
      <w:pPr>
        <w:spacing w:after="0"/>
        <w:ind w:left="720"/>
        <w:rPr>
          <w:rFonts w:ascii="Arial" w:hAnsi="Arial" w:cs="Arial"/>
        </w:rPr>
      </w:pPr>
    </w:p>
    <w:p w:rsidR="000E7230" w:rsidRDefault="00CB5CBB" w:rsidP="000E7230">
      <w:pPr>
        <w:spacing w:after="0"/>
        <w:rPr>
          <w:rFonts w:ascii="Arial" w:hAnsi="Arial" w:cs="Arial"/>
        </w:rPr>
      </w:pPr>
      <w:r w:rsidRPr="00CB5CBB">
        <w:rPr>
          <w:rFonts w:ascii="Arial" w:hAnsi="Arial" w:cs="Arial"/>
          <w:b/>
        </w:rPr>
        <w:t>Phase 5.</w:t>
      </w:r>
    </w:p>
    <w:p w:rsidR="00CB5CBB" w:rsidRPr="00CB5CBB" w:rsidRDefault="00CB5CBB" w:rsidP="000E7230">
      <w:pPr>
        <w:spacing w:after="0"/>
        <w:rPr>
          <w:rFonts w:ascii="Arial" w:hAnsi="Arial" w:cs="Arial"/>
        </w:rPr>
      </w:pPr>
      <w:r w:rsidRPr="00CB5CBB">
        <w:rPr>
          <w:rFonts w:ascii="Arial" w:hAnsi="Arial" w:cs="Arial"/>
        </w:rPr>
        <w:t>Convert remaining essential PSAP equipment (e.g.</w:t>
      </w:r>
      <w:r>
        <w:rPr>
          <w:rFonts w:ascii="Arial" w:hAnsi="Arial" w:cs="Arial"/>
        </w:rPr>
        <w:t xml:space="preserve"> logging recording, CAD) to i3 </w:t>
      </w:r>
      <w:r w:rsidRPr="00CB5CBB">
        <w:rPr>
          <w:rFonts w:ascii="Arial" w:hAnsi="Arial" w:cs="Arial"/>
        </w:rPr>
        <w:t xml:space="preserve">standard. </w:t>
      </w:r>
    </w:p>
    <w:p w:rsidR="00CB5CBB" w:rsidRPr="00CB5CBB" w:rsidRDefault="00CB5CBB" w:rsidP="000E7230">
      <w:pPr>
        <w:pStyle w:val="ListParagraph"/>
        <w:numPr>
          <w:ilvl w:val="0"/>
          <w:numId w:val="4"/>
        </w:numPr>
        <w:spacing w:after="0"/>
        <w:rPr>
          <w:rFonts w:cs="Arial"/>
        </w:rPr>
      </w:pPr>
      <w:r w:rsidRPr="00CB5CBB">
        <w:rPr>
          <w:rFonts w:cs="Arial"/>
        </w:rPr>
        <w:t xml:space="preserve">Status: </w:t>
      </w:r>
      <w:r w:rsidRPr="00CB5CBB">
        <w:rPr>
          <w:rFonts w:cs="Arial"/>
          <w:b/>
        </w:rPr>
        <w:t>IN PLANNNING</w:t>
      </w:r>
    </w:p>
    <w:p w:rsidR="00CB5CBB" w:rsidRPr="00CB5CBB" w:rsidRDefault="00CB5CBB" w:rsidP="00CB5CBB">
      <w:pPr>
        <w:spacing w:after="0"/>
        <w:ind w:left="720"/>
        <w:rPr>
          <w:rFonts w:ascii="Arial" w:hAnsi="Arial" w:cs="Arial"/>
        </w:rPr>
      </w:pPr>
    </w:p>
    <w:p w:rsidR="000E7230" w:rsidRDefault="00CB5CBB" w:rsidP="000E7230">
      <w:pPr>
        <w:spacing w:after="0"/>
        <w:rPr>
          <w:rFonts w:ascii="Arial" w:hAnsi="Arial" w:cs="Arial"/>
        </w:rPr>
      </w:pPr>
      <w:r w:rsidRPr="00CB5CBB">
        <w:rPr>
          <w:rFonts w:ascii="Arial" w:hAnsi="Arial" w:cs="Arial"/>
          <w:b/>
        </w:rPr>
        <w:t>Phase 6.</w:t>
      </w:r>
    </w:p>
    <w:p w:rsidR="00CB5CBB" w:rsidRPr="00CB5CBB" w:rsidRDefault="00CB5CBB" w:rsidP="000E7230">
      <w:pPr>
        <w:spacing w:after="0"/>
        <w:rPr>
          <w:rFonts w:ascii="Arial" w:hAnsi="Arial" w:cs="Arial"/>
        </w:rPr>
      </w:pPr>
      <w:r w:rsidRPr="00CB5CBB">
        <w:rPr>
          <w:rFonts w:ascii="Arial" w:hAnsi="Arial" w:cs="Arial"/>
        </w:rPr>
        <w:t xml:space="preserve">Modernize geographic information systems. </w:t>
      </w:r>
    </w:p>
    <w:p w:rsidR="00CB5CBB" w:rsidRPr="00CB5CBB" w:rsidRDefault="00CB5CBB" w:rsidP="000E7230">
      <w:pPr>
        <w:pStyle w:val="ListParagraph"/>
        <w:numPr>
          <w:ilvl w:val="0"/>
          <w:numId w:val="4"/>
        </w:numPr>
        <w:spacing w:after="0"/>
        <w:rPr>
          <w:rFonts w:cs="Arial"/>
        </w:rPr>
      </w:pPr>
      <w:r w:rsidRPr="00CB5CBB">
        <w:rPr>
          <w:rFonts w:cs="Arial"/>
        </w:rPr>
        <w:t xml:space="preserve">Status: </w:t>
      </w:r>
      <w:r w:rsidRPr="00CB5CBB">
        <w:rPr>
          <w:rFonts w:cs="Arial"/>
          <w:b/>
        </w:rPr>
        <w:t>IN PLANNNING</w:t>
      </w:r>
    </w:p>
    <w:p w:rsidR="008418CD" w:rsidRPr="00CB5CBB" w:rsidRDefault="008418CD" w:rsidP="00CB5CBB">
      <w:pPr>
        <w:spacing w:after="0"/>
        <w:rPr>
          <w:rFonts w:ascii="Arial" w:hAnsi="Arial" w:cs="Arial"/>
        </w:rPr>
        <w:sectPr w:rsidR="008418CD" w:rsidRPr="00CB5CBB" w:rsidSect="00FF220B">
          <w:headerReference w:type="even" r:id="rId112"/>
          <w:headerReference w:type="default" r:id="rId113"/>
          <w:footerReference w:type="default" r:id="rId114"/>
          <w:headerReference w:type="first" r:id="rId115"/>
          <w:pgSz w:w="12240" w:h="15840"/>
          <w:pgMar w:top="720" w:right="720" w:bottom="360" w:left="720" w:header="720" w:footer="720" w:gutter="0"/>
          <w:cols w:space="720"/>
          <w:docGrid w:linePitch="360"/>
        </w:sectPr>
      </w:pPr>
    </w:p>
    <w:p w:rsidR="00C57474" w:rsidRDefault="00627B46">
      <w:pPr>
        <w:spacing w:after="160" w:line="259" w:lineRule="auto"/>
      </w:pPr>
      <w:r>
        <w:rPr>
          <w:noProof/>
        </w:rPr>
        <w:lastRenderedPageBreak/>
        <w:drawing>
          <wp:anchor distT="0" distB="0" distL="114300" distR="114300" simplePos="0" relativeHeight="251679232" behindDoc="0" locked="0" layoutInCell="1" allowOverlap="1">
            <wp:simplePos x="0" y="0"/>
            <wp:positionH relativeFrom="margin">
              <wp:posOffset>430161</wp:posOffset>
            </wp:positionH>
            <wp:positionV relativeFrom="paragraph">
              <wp:posOffset>-358805</wp:posOffset>
            </wp:positionV>
            <wp:extent cx="876300" cy="870498"/>
            <wp:effectExtent l="0" t="0" r="0" b="6350"/>
            <wp:wrapNone/>
            <wp:docPr id="2048" name="Picture 2048"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sidR="00C70527">
        <w:rPr>
          <w:noProof/>
        </w:rPr>
        <w:pict>
          <v:shape id="_x0000_s1043" type="#_x0000_t202" style="position:absolute;margin-left:244.95pt;margin-top:-11.25pt;width:253.8pt;height:44.4pt;z-index:251647488;visibility:visible;mso-wrap-distance-top:3.6pt;mso-wrap-distance-bottom:3.6pt;mso-position-horizontal-relative:text;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" fillcolor="#1f497d" stroked="f">
            <v:textbox>
              <w:txbxContent>
                <w:p w:rsidR="006B23F6" w:rsidRPr="00247357" w:rsidRDefault="006B23F6" w:rsidP="00AA43B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Broadband &amp; FirstNet</w:t>
                  </w:r>
                </w:p>
                <w:p w:rsidR="006B23F6" w:rsidRDefault="006B23F6" w:rsidP="00AA43B4"/>
              </w:txbxContent>
            </v:textbox>
            <w10:wrap type="square" anchory="margin"/>
          </v:shape>
        </w:pict>
      </w:r>
      <w:r w:rsidR="00C70527">
        <w:rPr>
          <w:noProof/>
        </w:rPr>
        <w:pict>
          <v:group id="_x0000_s1051" style="position:absolute;margin-left:-13.25pt;margin-top:-51.3pt;width:638pt;height:116.4pt;z-index:251642368;mso-position-horizontal-relative:page;mso-position-vertical-relative:text;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">
            <v:rect id="Rectangle 4" o:spid="_x0000_s1056"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fg8QA&#10;AADcAAAADwAAAGRycy9kb3ducmV2LnhtbESPwWrDMBBE74X8g9hAbrUUg0vrRAnGEBpKD62bQ46L&#10;tbFNrJWx1Nj5+6pQ6HGYmTfMdj/bXtxo9J1jDetEgSCunem40XD6Ojw+g/AB2WDvmDTcycN+t3jY&#10;Ym7cxJ90q0IjIoR9jhraEIZcSl+3ZNEnbiCO3sWNFkOUYyPNiFOE216mSj1Jix3HhRYHKluqr9W3&#10;1fD2mjWyOB9V+e7xI/OTfbnYVOvVci42IALN4T/81z4aDanK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0H4PEAAAA3AAAAA8AAAAAAAAAAAAAAAAAmAIAAGRycy9k&#10;b3ducmV2LnhtbFBLBQYAAAAABAAEAPUAAACJAwAAAAA=&#10;" fillcolor="#0f243e" stroked="f"/>
            <v:rect id="_x0000_s1055"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RR8UA&#10;AADcAAAADwAAAGRycy9kb3ducmV2LnhtbESP3WoCMRSE7wt9h3AK3tVEwR+2RlFB3F70QtsHON0c&#10;d1eTk2UTde3TN4Lg5TAz3zCzReesuFAbas8aBn0FgrjwpuZSw8/35n0KIkRkg9YzabhRgMX89WWG&#10;mfFX3tFlH0uRIBwy1FDF2GRShqIih6HvG+LkHXzrMCbZltK0eE1wZ+VQqbF0WHNaqLChdUXFaX92&#10;GlbT29foU/3Z+DvJu9U2t8c6H2jde+uWHyAidfEZfrRzo2GoxnA/k4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5FHxQAAANwAAAAPAAAAAAAAAAAAAAAAAJgCAABkcnMv&#10;ZG93bnJldi54bWxQSwUGAAAAAAQABAD1AAAAigMAAAAA&#10;" fillcolor="#1f497d" stroked="f"/>
            <v:rect id="_x0000_s1054"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3jcIA&#10;AADcAAAADwAAAGRycy9kb3ducmV2LnhtbESPwWrDMBBE74H8g9hCb4nUHNzgRg6hIZBbqVvS62Jt&#10;LWNrZSzFdvv1VSGQ4zAzb5jdfnadGGkIjWcNT2sFgrjypuFaw+fHabUFESKywc4zafihAPtiudhh&#10;bvzE7zSWsRYJwiFHDTbGPpcyVJYchrXviZP37QeHMcmhlmbAKcFdJzdKZdJhw2nBYk+vlqq2vDoN&#10;15ZVtlVfYWbrD43B49uFf7V+fJgPLyAizfEevrXPRsNGPcP/mXQEZP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zeNwgAAANwAAAAPAAAAAAAAAAAAAAAAAJgCAABkcnMvZG93&#10;bnJldi54bWxQSwUGAAAAAAQABAD1AAAAhwMAAAAA&#10;" fillcolor="#7f7f7f" stroked="f"/>
            <v:shape id="AutoShape 7" o:spid="_x0000_s1053"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7EJv8AAAADcAAAADwAAAGRycy9kb3ducmV2LnhtbERPTYvCMBC9L/gfwgjetqkeRLpGEUUU&#10;RMWu4HVoxrbaTEoTbf335iB4fLzv6bwzlXhS40rLCoZRDII4s7rkXMH5f/07AeE8ssbKMil4kYP5&#10;rPczxUTblk/0TH0uQgi7BBUU3teJlC4ryKCLbE0cuKttDPoAm1zqBtsQbio5iuOxNFhyaCiwpmVB&#10;2T19GAW3ajFZXffHtXntLu1DnrL0sHFKDfrd4g+Ep85/xR/3VisYxWFtOBOOgJy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OxCb/AAAAA3AAAAA8AAAAAAAAAAAAAAAAA&#10;oQIAAGRycy9kb3ducmV2LnhtbFBLBQYAAAAABAAEAPkAAACOAwAAAAA=&#10;" strokecolor="white" strokeweight="3pt"/>
            <v:shape id="AutoShape 8" o:spid="_x0000_s1052"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PMlsUAAADcAAAADwAAAGRycy9kb3ducmV2LnhtbESPQUvDQBSE7wX/w/IEb+3GHKSN3RYV&#10;xIJQbFrB4yP7mqRm34bdZxr/vVsoeBxm5htmuR5dpwYKsfVs4H6WgSKuvG25NnDYv07noKIgW+w8&#10;k4FfirBe3UyWWFh/5h0NpdQqQTgWaKAR6QutY9WQwzjzPXHyjj44lCRDrW3Ac4K7TudZ9qAdtpwW&#10;GuzppaHqu/xxBp7x4z3kcvp620t5iJ9bXw71xpi72/HpEZTQKP/ha3tjDeTZAi5n0hH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iPMlsUAAADcAAAADwAAAAAAAAAA&#10;AAAAAAChAgAAZHJzL2Rvd25yZXYueG1sUEsFBgAAAAAEAAQA+QAAAJMDAAAAAA==&#10;" strokecolor="white" strokeweight="2.25pt"/>
            <w10:wrap anchorx="page"/>
          </v:group>
        </w:pict>
      </w:r>
    </w:p>
    <w:p w:rsidR="00076BEA" w:rsidRDefault="00076BEA"/>
    <w:p w:rsidR="00AA43B4" w:rsidRDefault="00AA43B4"/>
    <w:p w:rsidR="009C18D3" w:rsidRDefault="009C18D3"/>
    <w:p w:rsidR="009C18D3" w:rsidRDefault="009C18D3"/>
    <w:p w:rsidR="009C18D3" w:rsidRDefault="009C18D3"/>
    <w:p w:rsidR="009C18D3" w:rsidRDefault="009C18D3"/>
    <w:p w:rsidR="009C18D3" w:rsidRDefault="009C18D3"/>
    <w:p w:rsidR="00AA43B4" w:rsidRDefault="00AA43B4"/>
    <w:p w:rsidR="00AA43B4" w:rsidRDefault="00AA43B4"/>
    <w:p w:rsidR="004B000E" w:rsidRPr="003A3CED" w:rsidRDefault="004B000E" w:rsidP="004B000E">
      <w:pPr>
        <w:ind w:left="2880" w:firstLine="720"/>
        <w:rPr>
          <w:rFonts w:ascii="Arial" w:hAnsi="Arial" w:cs="Arial"/>
          <w:b/>
          <w:color w:val="44546A" w:themeColor="text2"/>
          <w:sz w:val="28"/>
          <w:szCs w:val="28"/>
        </w:rPr>
      </w:pPr>
      <w:r>
        <w:rPr>
          <w:rFonts w:ascii="Arial" w:hAnsi="Arial" w:cs="Arial"/>
          <w:b/>
          <w:color w:val="44546A" w:themeColor="text2"/>
          <w:sz w:val="28"/>
          <w:szCs w:val="28"/>
        </w:rPr>
        <w:t>Page Intentionally Left Blank</w:t>
      </w:r>
    </w:p>
    <w:p w:rsidR="00AA43B4" w:rsidRDefault="00AA43B4">
      <w:pPr>
        <w:spacing w:after="160" w:line="259" w:lineRule="auto"/>
      </w:pPr>
      <w:r>
        <w:br w:type="page"/>
      </w:r>
    </w:p>
    <w:p w:rsidR="00AA43B4" w:rsidRDefault="00AA43B4">
      <w:pPr>
        <w:spacing w:after="160" w:line="259" w:lineRule="auto"/>
        <w:sectPr w:rsidR="00AA43B4" w:rsidSect="00FF220B">
          <w:headerReference w:type="even" r:id="rId116"/>
          <w:headerReference w:type="default" r:id="rId117"/>
          <w:footerReference w:type="default" r:id="rId118"/>
          <w:headerReference w:type="first" r:id="rId119"/>
          <w:pgSz w:w="12240" w:h="15840"/>
          <w:pgMar w:top="720" w:right="720" w:bottom="360" w:left="720" w:header="720" w:footer="720" w:gutter="0"/>
          <w:cols w:space="720"/>
          <w:docGrid w:linePitch="360"/>
        </w:sectPr>
      </w:pPr>
    </w:p>
    <w:p w:rsidR="00AA43B4" w:rsidRDefault="00C70527">
      <w:pPr>
        <w:spacing w:after="160" w:line="259" w:lineRule="auto"/>
      </w:pPr>
      <w:r>
        <w:rPr>
          <w:noProof/>
        </w:rPr>
        <w:lastRenderedPageBreak/>
        <w:pict>
          <v:group id="Group 3" o:spid="_x0000_s1045" style="position:absolute;margin-left:-.8pt;margin-top:-60.4pt;width:638pt;height:116.4pt;z-index:251613696;mso-position-horizontal-relative:page;mso-height-relative:margin" coordorigin="-15" coordsize="1230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">
            <v:rect id="Rectangle 4" o:spid="_x0000_s1050" style="position:absolute;width:4275;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F4MMA&#10;AADcAAAADwAAAGRycy9kb3ducmV2LnhtbESPS4vCQBCE7wv+h6EFb+vEgKLRiYgginhYHwePTabz&#10;wExPyIwm/ntnYWGPRVV9Ra3WvanFi1pXWVYwGUcgiDOrKy4U3K677zkI55E11pZJwZscrNPB1woT&#10;bTs+0+viCxEg7BJUUHrfJFK6rCSDbmwb4uDltjXog2wLqVvsAtzUMo6imTRYcVgosaFtSdnj8jQK&#10;jvtpITf3Q7Q9OfyZus4schMrNRr2myUIT73/D/+1D1pBHE/g90w4Aj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pF4MMAAADcAAAADwAAAAAAAAAAAAAAAACYAgAAZHJzL2Rv&#10;d25yZXYueG1sUEsFBgAAAAAEAAQA9QAAAIgDAAAAAA==&#10;" fillcolor="#0f243e" stroked="f"/>
            <v:rect id="_x0000_s1049" style="position:absolute;left:4275;width:8010;height:2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XLJMUA&#10;AADcAAAADwAAAGRycy9kb3ducmV2LnhtbESPQWvCQBSE7wX/w/IEb3VjQCvRVVQoxkMPtf6AZ/aZ&#10;RHffhuxWo7++Kwg9DjPzDTNfdtaIK7W+dqxgNExAEBdO11wqOPx8vk9B+ICs0TgmBXfysFz03uaY&#10;aXfjb7ruQykihH2GCqoQmkxKX1Rk0Q9dQxy9k2sthijbUuoWbxFujUyTZCIt1hwXKmxoU1Fx2f9a&#10;Bevp/Wu8Sx4mHD/ybr3NzbnOR0oN+t1qBiJQF/7Dr3auFaRpCs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cskxQAAANwAAAAPAAAAAAAAAAAAAAAAAJgCAABkcnMv&#10;ZG93bnJldi54bWxQSwUGAAAAAAQABAD1AAAAigMAAAAA&#10;" fillcolor="#1f497d" stroked="f"/>
            <v:rect id="_x0000_s1048" style="position:absolute;left:-15;top:2235;width:12285;height:2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t7sIA&#10;AADcAAAADwAAAGRycy9kb3ducmV2LnhtbESPwWrDMBBE74X+g9hAb7UUF0xwowTTUuitxC3pdbG2&#10;lom1MpacuPn6KBDIcZiZN8x6O7teHGkMnWcNy0yBIG686bjV8PP98bwCESKywd4zafinANvN48Ma&#10;S+NPvKNjHVuRIBxK1GBjHEopQ2PJYcj8QJy8Pz86jEmOrTQjnhLc9TJXqpAOO04LFgd6s9Qc6slp&#10;mA6sipX6DTNbX3UG37/2fNb6aTFXryAizfEevrU/jYY8f4HrmXQE5O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W3uwgAAANwAAAAPAAAAAAAAAAAAAAAAAJgCAABkcnMvZG93&#10;bnJldi54bWxQSwUGAAAAAAQABAD1AAAAhwMAAAAA&#10;" fillcolor="#7f7f7f" stroked="f"/>
            <v:shape id="AutoShape 7" o:spid="_x0000_s1047" type="#_x0000_t32" style="position:absolute;left:4275;width:0;height:223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lf2sQAAADcAAAADwAAAGRycy9kb3ducmV2LnhtbESPQYvCMBSE74L/ITzBm6YWWaQaRRTZ&#10;hWVdrILXR/Nsq81LaaKt/34jLHgcZuYbZrHqTCUe1LjSsoLJOAJBnFldcq7gdNyNZiCcR9ZYWSYF&#10;T3KwWvZ7C0y0bflAj9TnIkDYJaig8L5OpHRZQQbd2NbEwbvYxqAPssmlbrANcFPJOIo+pMGSw0KB&#10;NW0Kym7p3Si4VuvZ9vLzuzPP73N7l4cs3X86pYaDbj0H4anz7/B/+0sriOMpvM6EI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V/axAAAANwAAAAPAAAAAAAAAAAA&#10;AAAAAKECAABkcnMvZG93bnJldi54bWxQSwUGAAAAAAQABAD5AAAAkgMAAAAA&#10;" strokecolor="white" strokeweight="3pt"/>
            <v:shape id="AutoShape 8" o:spid="_x0000_s1046" type="#_x0000_t32" style="position:absolute;top:2235;width:122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ua88QAAADcAAAADwAAAGRycy9kb3ducmV2LnhtbESPUUvDQBCE3wX/w7GCb/ZiQJG011IF&#10;sSBITVvo45LbJmlze+FuTeO/7wlCH4eZ+YaZLUbXqYFCbD0beJxkoIgrb1uuDWw37w8voKIgW+w8&#10;k4FfirCY397MsLD+zN80lFKrBOFYoIFGpC+0jlVDDuPE98TJO/jgUJIMtbYBzwnuOp1n2bN22HJa&#10;aLCnt4aqU/njDLzi+jPkctx/bKTcxt2XL4d6Zcz93bicghIa5Rr+b6+sgTx/gr8z6Qjo+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25rzxAAAANwAAAAPAAAAAAAAAAAA&#10;AAAAAKECAABkcnMvZG93bnJldi54bWxQSwUGAAAAAAQABAD5AAAAkgMAAAAA&#10;" strokecolor="white" strokeweight="2.25pt"/>
            <w10:wrap anchorx="page"/>
          </v:group>
        </w:pict>
      </w:r>
      <w:r w:rsidR="004B000E">
        <w:rPr>
          <w:noProof/>
        </w:rPr>
        <w:drawing>
          <wp:anchor distT="0" distB="0" distL="114300" distR="114300" simplePos="0" relativeHeight="251700736" behindDoc="0" locked="0" layoutInCell="1" allowOverlap="1">
            <wp:simplePos x="0" y="0"/>
            <wp:positionH relativeFrom="margin">
              <wp:posOffset>474788</wp:posOffset>
            </wp:positionH>
            <wp:positionV relativeFrom="paragraph">
              <wp:posOffset>-416560</wp:posOffset>
            </wp:positionV>
            <wp:extent cx="876300" cy="870498"/>
            <wp:effectExtent l="0" t="0" r="0" b="6350"/>
            <wp:wrapNone/>
            <wp:docPr id="2049" name="Picture 2049"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00" cy="870498"/>
                    </a:xfrm>
                    <a:prstGeom prst="rect">
                      <a:avLst/>
                    </a:prstGeom>
                    <a:noFill/>
                    <a:ln>
                      <a:noFill/>
                    </a:ln>
                  </pic:spPr>
                </pic:pic>
              </a:graphicData>
            </a:graphic>
          </wp:anchor>
        </w:drawing>
      </w:r>
      <w:r>
        <w:rPr>
          <w:noProof/>
        </w:rPr>
        <w:pict>
          <v:shape id="_x0000_s1044" type="#_x0000_t202" style="position:absolute;margin-left:249.6pt;margin-top:-15.05pt;width:253.8pt;height:44.4pt;z-index:251627008;visibility:visible;mso-wrap-distance-top:3.6pt;mso-wrap-distance-bottom:3.6pt;mso-position-horizontal-relative:text;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" fillcolor="#1f497d" stroked="f">
            <v:textbox>
              <w:txbxContent>
                <w:p w:rsidR="006B23F6" w:rsidRPr="00247357" w:rsidRDefault="006B23F6" w:rsidP="00AA43B4">
                  <w:pPr>
                    <w:spacing w:after="0"/>
                    <w:jc w:val="center"/>
                    <w:rPr>
                      <w:rFonts w:ascii="Arial" w:hAnsi="Arial" w:cs="Arial"/>
                      <w:b/>
                      <w:i/>
                      <w:color w:val="FFFFFF" w:themeColor="background1"/>
                      <w:sz w:val="36"/>
                      <w:szCs w:val="36"/>
                    </w:rPr>
                  </w:pPr>
                  <w:r>
                    <w:rPr>
                      <w:rFonts w:ascii="Arial" w:hAnsi="Arial" w:cs="Arial"/>
                      <w:b/>
                      <w:i/>
                      <w:color w:val="FFFFFF" w:themeColor="background1"/>
                      <w:sz w:val="36"/>
                      <w:szCs w:val="36"/>
                    </w:rPr>
                    <w:t>References</w:t>
                  </w:r>
                </w:p>
                <w:p w:rsidR="006B23F6" w:rsidRDefault="006B23F6" w:rsidP="00AA43B4"/>
              </w:txbxContent>
            </v:textbox>
            <w10:wrap type="square" anchory="margin"/>
          </v:shape>
        </w:pict>
      </w:r>
    </w:p>
    <w:p w:rsidR="00AA43B4" w:rsidRDefault="00AA43B4">
      <w:pPr>
        <w:spacing w:after="160" w:line="259" w:lineRule="auto"/>
      </w:pPr>
    </w:p>
    <w:p w:rsidR="00AA43B4" w:rsidRDefault="00AA43B4">
      <w:pPr>
        <w:spacing w:after="160" w:line="259" w:lineRule="auto"/>
      </w:pPr>
    </w:p>
    <w:p w:rsidR="00AA43B4" w:rsidRDefault="00AA43B4">
      <w:pPr>
        <w:spacing w:after="160" w:line="259" w:lineRule="auto"/>
      </w:pPr>
    </w:p>
    <w:p w:rsidR="004B000E" w:rsidRPr="007F6126" w:rsidRDefault="004B000E" w:rsidP="009C18D3">
      <w:pPr>
        <w:pStyle w:val="Heading21"/>
        <w:rPr>
          <w:rFonts w:eastAsiaTheme="minorHAnsi"/>
        </w:rPr>
      </w:pPr>
      <w:r w:rsidRPr="007F6126">
        <w:rPr>
          <w:rFonts w:eastAsiaTheme="minorHAnsi"/>
        </w:rPr>
        <w:t>References</w:t>
      </w:r>
    </w:p>
    <w:p w:rsidR="004B000E" w:rsidRDefault="004B000E" w:rsidP="004B000E">
      <w:pPr>
        <w:pStyle w:val="Heading21"/>
        <w:spacing w:before="0"/>
        <w:jc w:val="left"/>
        <w:rPr>
          <w:rFonts w:eastAsiaTheme="minorHAnsi"/>
          <w:color w:val="auto"/>
          <w:sz w:val="22"/>
          <w:szCs w:val="22"/>
          <w:u w:val="single"/>
          <w:lang w:val="en-US"/>
        </w:rPr>
      </w:pPr>
    </w:p>
    <w:p w:rsidR="004B000E" w:rsidRPr="0083137A" w:rsidRDefault="004B000E" w:rsidP="004B000E">
      <w:pPr>
        <w:pStyle w:val="Heading21"/>
        <w:spacing w:before="0"/>
        <w:jc w:val="left"/>
        <w:rPr>
          <w:rFonts w:eastAsiaTheme="minorHAnsi"/>
          <w:color w:val="auto"/>
          <w:sz w:val="22"/>
          <w:szCs w:val="22"/>
        </w:rPr>
      </w:pPr>
      <w:r w:rsidRPr="00A32552">
        <w:rPr>
          <w:rFonts w:eastAsiaTheme="minorHAnsi" w:cs="Arial"/>
          <w:bCs w:val="0"/>
          <w:color w:val="auto"/>
          <w:spacing w:val="0"/>
          <w:sz w:val="22"/>
          <w:szCs w:val="22"/>
          <w:lang w:val="en-US" w:eastAsia="en-US"/>
        </w:rPr>
        <w:t>Public Safety Tools:</w:t>
      </w:r>
      <w:hyperlink r:id="rId120" w:history="1">
        <w:r w:rsidRPr="00A32552">
          <w:rPr>
            <w:rStyle w:val="Hyperlink"/>
            <w:rFonts w:eastAsiaTheme="minorHAnsi" w:cs="Arial"/>
            <w:b w:val="0"/>
            <w:bCs w:val="0"/>
            <w:spacing w:val="0"/>
            <w:sz w:val="22"/>
            <w:szCs w:val="22"/>
            <w:lang w:val="en-US" w:eastAsia="en-US"/>
          </w:rPr>
          <w:t>http://www.publicsafetytools.info/start_index_v2.php</w:t>
        </w:r>
      </w:hyperlink>
    </w:p>
    <w:p w:rsidR="004B000E" w:rsidRPr="0083137A" w:rsidRDefault="004B000E" w:rsidP="004B000E">
      <w:pPr>
        <w:spacing w:after="0"/>
        <w:rPr>
          <w:b/>
          <w:sz w:val="12"/>
        </w:rPr>
      </w:pPr>
    </w:p>
    <w:p w:rsidR="004B000E" w:rsidRPr="0083137A" w:rsidRDefault="004B000E" w:rsidP="004B000E">
      <w:pPr>
        <w:pStyle w:val="Heading21"/>
        <w:spacing w:before="0"/>
        <w:jc w:val="left"/>
        <w:rPr>
          <w:rFonts w:eastAsiaTheme="minorHAnsi"/>
          <w:i/>
          <w:color w:val="auto"/>
          <w:sz w:val="22"/>
          <w:szCs w:val="22"/>
          <w:u w:val="single"/>
          <w:lang w:val="en-US"/>
        </w:rPr>
      </w:pPr>
    </w:p>
    <w:p w:rsidR="004B000E" w:rsidRPr="0083137A" w:rsidRDefault="004B000E" w:rsidP="004B000E">
      <w:pPr>
        <w:pStyle w:val="Heading21"/>
        <w:spacing w:before="0"/>
        <w:jc w:val="left"/>
        <w:rPr>
          <w:rStyle w:val="Hyperlink"/>
          <w:rFonts w:eastAsiaTheme="minorHAnsi"/>
        </w:rPr>
      </w:pPr>
      <w:r w:rsidRPr="00A32552">
        <w:rPr>
          <w:rFonts w:eastAsiaTheme="minorHAnsi" w:cs="Arial"/>
          <w:bCs w:val="0"/>
          <w:color w:val="auto"/>
          <w:spacing w:val="0"/>
          <w:sz w:val="22"/>
          <w:szCs w:val="22"/>
          <w:lang w:val="en-US" w:eastAsia="en-US"/>
        </w:rPr>
        <w:t>National Telecommunications &amp; Information Administration:</w:t>
      </w:r>
      <w:hyperlink r:id="rId121" w:history="1">
        <w:r w:rsidRPr="00A32552">
          <w:rPr>
            <w:rStyle w:val="Hyperlink"/>
            <w:rFonts w:eastAsiaTheme="minorHAnsi" w:cs="Arial"/>
            <w:b w:val="0"/>
            <w:bCs w:val="0"/>
            <w:spacing w:val="0"/>
            <w:sz w:val="22"/>
            <w:szCs w:val="22"/>
            <w:lang w:val="en-US" w:eastAsia="en-US"/>
          </w:rPr>
          <w:t>http://www.ntia.doc.gov/</w:t>
        </w:r>
      </w:hyperlink>
    </w:p>
    <w:p w:rsidR="004B000E" w:rsidRPr="00A32552" w:rsidRDefault="004B000E" w:rsidP="004B000E">
      <w:pPr>
        <w:pStyle w:val="Heading21"/>
        <w:spacing w:before="0"/>
        <w:jc w:val="left"/>
        <w:rPr>
          <w:rFonts w:eastAsiaTheme="minorHAnsi" w:cs="Arial"/>
          <w:bCs w:val="0"/>
          <w:color w:val="auto"/>
          <w:spacing w:val="0"/>
          <w:sz w:val="22"/>
          <w:szCs w:val="22"/>
          <w:lang w:val="en-US" w:eastAsia="en-US"/>
        </w:rPr>
      </w:pPr>
    </w:p>
    <w:p w:rsidR="004B000E" w:rsidRPr="007F6126" w:rsidRDefault="004B000E" w:rsidP="004B000E">
      <w:pPr>
        <w:pStyle w:val="Heading21"/>
        <w:spacing w:before="0"/>
        <w:jc w:val="left"/>
        <w:rPr>
          <w:rStyle w:val="Hyperlink"/>
          <w:rFonts w:eastAsiaTheme="minorHAnsi"/>
          <w:b w:val="0"/>
          <w:i/>
          <w:color w:val="auto"/>
          <w:sz w:val="22"/>
          <w:szCs w:val="22"/>
          <w:u w:val="none"/>
          <w:lang w:val="en-US"/>
        </w:rPr>
      </w:pPr>
      <w:r w:rsidRPr="00A32552">
        <w:rPr>
          <w:rFonts w:eastAsiaTheme="minorHAnsi" w:cs="Arial"/>
          <w:bCs w:val="0"/>
          <w:color w:val="auto"/>
          <w:spacing w:val="0"/>
          <w:sz w:val="22"/>
          <w:szCs w:val="22"/>
          <w:lang w:val="en-US" w:eastAsia="en-US"/>
        </w:rPr>
        <w:t>Office of Emergency Communications (OEC):</w:t>
      </w:r>
      <w:hyperlink r:id="rId122" w:history="1">
        <w:r w:rsidRPr="00A32552">
          <w:rPr>
            <w:rStyle w:val="Hyperlink"/>
            <w:rFonts w:eastAsiaTheme="minorHAnsi" w:cs="Arial"/>
            <w:b w:val="0"/>
            <w:bCs w:val="0"/>
            <w:spacing w:val="0"/>
            <w:sz w:val="22"/>
            <w:szCs w:val="22"/>
            <w:lang w:val="en-US" w:eastAsia="en-US"/>
          </w:rPr>
          <w:t>http://www.dhs.gov/about-office-emergency-communications</w:t>
        </w:r>
      </w:hyperlink>
    </w:p>
    <w:p w:rsidR="004B000E" w:rsidRPr="0083137A" w:rsidRDefault="004B000E" w:rsidP="004B000E">
      <w:pPr>
        <w:pStyle w:val="Heading21"/>
        <w:spacing w:before="0"/>
        <w:jc w:val="left"/>
        <w:rPr>
          <w:rStyle w:val="Hyperlink"/>
          <w:i/>
          <w:color w:val="auto"/>
          <w:sz w:val="22"/>
          <w:szCs w:val="22"/>
          <w:u w:val="none"/>
          <w:lang w:val="en-US"/>
        </w:rPr>
      </w:pPr>
    </w:p>
    <w:p w:rsidR="004B000E" w:rsidRPr="0083137A" w:rsidRDefault="004B000E" w:rsidP="004B000E">
      <w:pPr>
        <w:pStyle w:val="Heading21"/>
        <w:spacing w:before="0"/>
        <w:jc w:val="left"/>
        <w:rPr>
          <w:rStyle w:val="Hyperlink"/>
          <w:rFonts w:eastAsiaTheme="minorHAnsi"/>
          <w:i/>
          <w:color w:val="auto"/>
          <w:sz w:val="22"/>
          <w:szCs w:val="22"/>
          <w:u w:val="none"/>
          <w:lang w:val="en-US"/>
        </w:rPr>
      </w:pPr>
      <w:r w:rsidRPr="00A32552">
        <w:rPr>
          <w:rFonts w:eastAsiaTheme="minorHAnsi" w:cs="Arial"/>
          <w:bCs w:val="0"/>
          <w:color w:val="auto"/>
          <w:spacing w:val="0"/>
          <w:sz w:val="22"/>
          <w:szCs w:val="22"/>
          <w:lang w:val="en-US" w:eastAsia="en-US"/>
        </w:rPr>
        <w:t>Federal Emergency Management Agency</w:t>
      </w:r>
      <w:r w:rsidRPr="00A32552">
        <w:rPr>
          <w:rFonts w:eastAsiaTheme="minorHAnsi" w:cs="Arial"/>
          <w:bCs w:val="0"/>
          <w:spacing w:val="0"/>
          <w:sz w:val="22"/>
          <w:szCs w:val="22"/>
          <w:lang w:eastAsia="en-US"/>
        </w:rPr>
        <w:t>:</w:t>
      </w:r>
      <w:hyperlink r:id="rId123" w:history="1">
        <w:r w:rsidRPr="00A32552">
          <w:rPr>
            <w:rStyle w:val="Hyperlink"/>
            <w:rFonts w:eastAsiaTheme="minorHAnsi" w:cs="Arial"/>
            <w:b w:val="0"/>
            <w:bCs w:val="0"/>
            <w:spacing w:val="0"/>
            <w:sz w:val="22"/>
            <w:szCs w:val="22"/>
            <w:lang w:val="en-US" w:eastAsia="en-US"/>
          </w:rPr>
          <w:t>http://www.fema.gov/</w:t>
        </w:r>
      </w:hyperlink>
    </w:p>
    <w:p w:rsidR="004B000E" w:rsidRPr="0083137A" w:rsidRDefault="004B000E" w:rsidP="004B000E">
      <w:pPr>
        <w:pStyle w:val="Heading21"/>
        <w:spacing w:before="0"/>
        <w:jc w:val="left"/>
        <w:rPr>
          <w:rStyle w:val="Hyperlink"/>
          <w:rFonts w:eastAsiaTheme="minorHAnsi"/>
          <w:i/>
          <w:color w:val="auto"/>
          <w:sz w:val="22"/>
          <w:szCs w:val="22"/>
          <w:lang w:val="en-US"/>
        </w:rPr>
      </w:pPr>
    </w:p>
    <w:p w:rsidR="004B000E" w:rsidRPr="0083137A" w:rsidRDefault="004B000E" w:rsidP="004B000E">
      <w:pPr>
        <w:pStyle w:val="Heading21"/>
        <w:spacing w:before="0"/>
        <w:jc w:val="left"/>
        <w:rPr>
          <w:rStyle w:val="Hyperlink"/>
          <w:rFonts w:eastAsiaTheme="minorHAnsi"/>
          <w:i/>
          <w:color w:val="auto"/>
          <w:sz w:val="22"/>
          <w:szCs w:val="22"/>
          <w:u w:val="none"/>
          <w:lang w:val="en-US"/>
        </w:rPr>
      </w:pPr>
      <w:r w:rsidRPr="00A32552">
        <w:rPr>
          <w:rFonts w:eastAsiaTheme="minorHAnsi" w:cs="Arial"/>
          <w:bCs w:val="0"/>
          <w:color w:val="auto"/>
          <w:spacing w:val="0"/>
          <w:sz w:val="22"/>
          <w:szCs w:val="22"/>
          <w:lang w:val="en-US" w:eastAsia="en-US"/>
        </w:rPr>
        <w:t>FirstNet:</w:t>
      </w:r>
      <w:hyperlink r:id="rId124" w:history="1">
        <w:r w:rsidRPr="00A32552">
          <w:rPr>
            <w:rStyle w:val="Hyperlink"/>
            <w:rFonts w:eastAsiaTheme="minorHAnsi" w:cs="Arial"/>
            <w:b w:val="0"/>
            <w:bCs w:val="0"/>
            <w:spacing w:val="0"/>
            <w:sz w:val="22"/>
            <w:szCs w:val="22"/>
            <w:lang w:val="en-US" w:eastAsia="en-US"/>
          </w:rPr>
          <w:t>http://www.firstnet.gov/</w:t>
        </w:r>
      </w:hyperlink>
    </w:p>
    <w:p w:rsidR="004B000E" w:rsidRPr="0083137A" w:rsidRDefault="004B000E" w:rsidP="004B000E">
      <w:pPr>
        <w:spacing w:after="0"/>
        <w:rPr>
          <w:b/>
          <w:sz w:val="12"/>
        </w:rPr>
      </w:pPr>
    </w:p>
    <w:p w:rsidR="004B000E" w:rsidRPr="0083137A" w:rsidRDefault="004B000E" w:rsidP="004B000E">
      <w:pPr>
        <w:spacing w:after="0"/>
        <w:rPr>
          <w:b/>
          <w:sz w:val="12"/>
        </w:rPr>
      </w:pPr>
    </w:p>
    <w:p w:rsidR="004B000E" w:rsidRPr="0083137A" w:rsidRDefault="004B000E" w:rsidP="004B000E">
      <w:pPr>
        <w:spacing w:after="0"/>
        <w:rPr>
          <w:b/>
          <w:sz w:val="12"/>
        </w:rPr>
      </w:pPr>
    </w:p>
    <w:p w:rsidR="004B000E" w:rsidRPr="0083137A" w:rsidRDefault="004B000E" w:rsidP="004B000E">
      <w:pPr>
        <w:rPr>
          <w:b/>
          <w:sz w:val="12"/>
        </w:rPr>
      </w:pPr>
    </w:p>
    <w:p w:rsidR="004B000E" w:rsidRPr="007F6126" w:rsidRDefault="004B000E" w:rsidP="009C18D3">
      <w:pPr>
        <w:pStyle w:val="Heading21"/>
        <w:rPr>
          <w:rFonts w:eastAsiaTheme="minorHAnsi"/>
        </w:rPr>
      </w:pPr>
      <w:r w:rsidRPr="007F6126">
        <w:rPr>
          <w:rFonts w:eastAsiaTheme="minorHAnsi"/>
        </w:rPr>
        <w:t>Points of Contact</w:t>
      </w:r>
    </w:p>
    <w:p w:rsidR="004B000E" w:rsidRPr="00A32552" w:rsidRDefault="004B000E" w:rsidP="004B000E">
      <w:pPr>
        <w:pStyle w:val="Heading21"/>
        <w:spacing w:before="0"/>
        <w:rPr>
          <w:rFonts w:eastAsiaTheme="minorHAnsi" w:cs="Arial"/>
          <w:lang w:val="en-US"/>
        </w:rPr>
      </w:pPr>
    </w:p>
    <w:p w:rsidR="004B000E" w:rsidRPr="00A32552" w:rsidRDefault="00A32552" w:rsidP="00A32552">
      <w:pPr>
        <w:spacing w:after="0"/>
        <w:rPr>
          <w:rFonts w:ascii="Arial" w:eastAsiaTheme="minorHAnsi" w:hAnsi="Arial" w:cs="Arial"/>
        </w:rPr>
      </w:pPr>
      <w:r w:rsidRPr="00A32552">
        <w:rPr>
          <w:rFonts w:ascii="Arial" w:eastAsiaTheme="minorHAnsi" w:hAnsi="Arial" w:cs="Arial"/>
          <w:b/>
        </w:rPr>
        <w:t xml:space="preserve">OEC </w:t>
      </w:r>
      <w:r w:rsidR="004B000E" w:rsidRPr="00A32552">
        <w:rPr>
          <w:rFonts w:ascii="Arial" w:eastAsiaTheme="minorHAnsi" w:hAnsi="Arial" w:cs="Arial"/>
          <w:b/>
        </w:rPr>
        <w:t>Coordinator:</w:t>
      </w:r>
      <w:r w:rsidR="004B000E" w:rsidRPr="00A32552">
        <w:rPr>
          <w:rFonts w:ascii="Arial" w:eastAsiaTheme="minorHAnsi" w:hAnsi="Arial" w:cs="Arial"/>
        </w:rPr>
        <w:t>Bruce Richter</w:t>
      </w:r>
    </w:p>
    <w:p w:rsidR="004B000E" w:rsidRPr="00A32552" w:rsidRDefault="00A32552" w:rsidP="00A32552">
      <w:pPr>
        <w:spacing w:after="0"/>
        <w:rPr>
          <w:rFonts w:ascii="Arial" w:eastAsiaTheme="minorHAnsi" w:hAnsi="Arial" w:cs="Arial"/>
        </w:rPr>
      </w:pPr>
      <w:r w:rsidRPr="00A32552">
        <w:rPr>
          <w:rFonts w:ascii="Arial" w:eastAsiaTheme="minorHAnsi" w:hAnsi="Arial" w:cs="Arial"/>
        </w:rPr>
        <w:tab/>
      </w:r>
      <w:r w:rsidRPr="00A32552">
        <w:rPr>
          <w:rFonts w:ascii="Arial" w:eastAsiaTheme="minorHAnsi" w:hAnsi="Arial" w:cs="Arial"/>
        </w:rPr>
        <w:tab/>
      </w:r>
      <w:r w:rsidR="004B000E" w:rsidRPr="00A32552">
        <w:rPr>
          <w:rFonts w:ascii="Arial" w:eastAsiaTheme="minorHAnsi" w:hAnsi="Arial" w:cs="Arial"/>
        </w:rPr>
        <w:t>202-603-3841</w:t>
      </w:r>
    </w:p>
    <w:p w:rsidR="004B000E" w:rsidRPr="00A32552" w:rsidRDefault="00A32552" w:rsidP="00A32552">
      <w:pPr>
        <w:spacing w:after="0"/>
        <w:rPr>
          <w:rFonts w:ascii="Arial" w:eastAsiaTheme="minorHAnsi" w:hAnsi="Arial" w:cs="Arial"/>
        </w:rPr>
      </w:pPr>
      <w:r w:rsidRPr="00A32552">
        <w:rPr>
          <w:rFonts w:ascii="Arial" w:eastAsiaTheme="minorHAnsi" w:hAnsi="Arial" w:cs="Arial"/>
        </w:rPr>
        <w:tab/>
      </w:r>
      <w:hyperlink r:id="rId125" w:history="1">
        <w:r w:rsidR="004B000E" w:rsidRPr="00A32552">
          <w:rPr>
            <w:rStyle w:val="Hyperlink"/>
            <w:rFonts w:ascii="Arial" w:eastAsiaTheme="minorHAnsi" w:hAnsi="Arial" w:cs="Arial"/>
          </w:rPr>
          <w:t>Bruce.Richter@hq.dhs.gov</w:t>
        </w:r>
      </w:hyperlink>
    </w:p>
    <w:p w:rsidR="004B000E" w:rsidRPr="0083137A" w:rsidRDefault="004B000E" w:rsidP="00A32552">
      <w:pPr>
        <w:rPr>
          <w:rFonts w:eastAsiaTheme="minorHAnsi"/>
          <w:i/>
        </w:rPr>
      </w:pPr>
      <w:r w:rsidRPr="0083137A">
        <w:rPr>
          <w:rFonts w:eastAsiaTheme="minorHAnsi"/>
        </w:rPr>
        <w:tab/>
      </w:r>
      <w:r w:rsidRPr="0083137A">
        <w:rPr>
          <w:rFonts w:eastAsiaTheme="minorHAnsi"/>
        </w:rPr>
        <w:tab/>
      </w:r>
      <w:r w:rsidRPr="0083137A">
        <w:rPr>
          <w:rFonts w:eastAsiaTheme="minorHAnsi"/>
        </w:rPr>
        <w:tab/>
      </w:r>
      <w:r w:rsidRPr="0083137A">
        <w:rPr>
          <w:rFonts w:eastAsiaTheme="minorHAnsi"/>
        </w:rPr>
        <w:tab/>
      </w:r>
    </w:p>
    <w:p w:rsidR="004B000E" w:rsidRPr="0083137A" w:rsidRDefault="004B000E" w:rsidP="00A32552">
      <w:pPr>
        <w:rPr>
          <w:rFonts w:eastAsiaTheme="minorHAnsi"/>
          <w:i/>
        </w:rPr>
      </w:pPr>
    </w:p>
    <w:p w:rsidR="004B000E" w:rsidRDefault="004B000E" w:rsidP="00A32552">
      <w:pPr>
        <w:rPr>
          <w:rFonts w:eastAsiaTheme="minorHAnsi"/>
          <w:b/>
          <w:i/>
        </w:rPr>
      </w:pPr>
      <w:r w:rsidRPr="00A32552">
        <w:rPr>
          <w:rFonts w:ascii="Arial" w:eastAsiaTheme="minorHAnsi" w:hAnsi="Arial" w:cs="Arial"/>
          <w:b/>
        </w:rPr>
        <w:t>OEC Technical Assistance Branch:</w:t>
      </w:r>
      <w:hyperlink r:id="rId126" w:history="1">
        <w:r w:rsidRPr="00A32552">
          <w:rPr>
            <w:rStyle w:val="Hyperlink"/>
            <w:rFonts w:ascii="Arial" w:eastAsiaTheme="minorHAnsi" w:hAnsi="Arial" w:cs="Arial"/>
          </w:rPr>
          <w:t>OEC@dhs.gov</w:t>
        </w:r>
      </w:hyperlink>
    </w:p>
    <w:p w:rsidR="004B000E" w:rsidRPr="0083137A" w:rsidRDefault="004B000E" w:rsidP="004B000E">
      <w:pPr>
        <w:pStyle w:val="Heading21"/>
        <w:spacing w:before="0"/>
        <w:jc w:val="left"/>
        <w:rPr>
          <w:rFonts w:eastAsiaTheme="minorHAnsi"/>
          <w:i/>
          <w:color w:val="auto"/>
          <w:sz w:val="22"/>
          <w:szCs w:val="22"/>
          <w:lang w:val="en-US"/>
        </w:rPr>
      </w:pPr>
    </w:p>
    <w:p w:rsidR="004B000E" w:rsidRPr="0083137A" w:rsidRDefault="004B000E" w:rsidP="004B000E">
      <w:pPr>
        <w:pStyle w:val="Heading21"/>
        <w:spacing w:before="0"/>
        <w:jc w:val="left"/>
        <w:rPr>
          <w:rFonts w:eastAsiaTheme="minorHAnsi"/>
          <w:i/>
          <w:color w:val="auto"/>
          <w:sz w:val="22"/>
          <w:szCs w:val="22"/>
          <w:lang w:val="en-US"/>
        </w:rPr>
      </w:pPr>
    </w:p>
    <w:p w:rsidR="004B000E" w:rsidRPr="0083137A" w:rsidRDefault="004B000E" w:rsidP="004B000E">
      <w:pPr>
        <w:rPr>
          <w:b/>
          <w:sz w:val="12"/>
        </w:rPr>
      </w:pPr>
    </w:p>
    <w:p w:rsidR="004B000E" w:rsidRPr="007F6126" w:rsidRDefault="004B000E" w:rsidP="009C18D3">
      <w:pPr>
        <w:pStyle w:val="Heading21"/>
        <w:rPr>
          <w:rFonts w:eastAsiaTheme="minorHAnsi"/>
        </w:rPr>
      </w:pPr>
      <w:r w:rsidRPr="007F6126">
        <w:rPr>
          <w:rFonts w:eastAsiaTheme="minorHAnsi"/>
        </w:rPr>
        <w:t>Individuals with State CASM Access</w:t>
      </w:r>
    </w:p>
    <w:p w:rsidR="004B000E" w:rsidRPr="0083137A" w:rsidRDefault="004B000E" w:rsidP="004B000E">
      <w:pPr>
        <w:pStyle w:val="Heading21"/>
        <w:spacing w:before="0"/>
        <w:rPr>
          <w:rFonts w:eastAsiaTheme="minorHAnsi"/>
          <w:sz w:val="16"/>
          <w:szCs w:val="16"/>
          <w:lang w:val="en-US"/>
        </w:rPr>
      </w:pPr>
    </w:p>
    <w:tbl>
      <w:tblPr>
        <w:tblStyle w:val="TableGrid"/>
        <w:tblW w:w="0" w:type="auto"/>
        <w:tblLook w:val="04A0"/>
      </w:tblPr>
      <w:tblGrid>
        <w:gridCol w:w="2697"/>
        <w:gridCol w:w="2697"/>
        <w:gridCol w:w="2698"/>
        <w:gridCol w:w="2698"/>
      </w:tblGrid>
      <w:tr w:rsidR="004B000E" w:rsidRPr="0083137A" w:rsidTr="00F6231E">
        <w:tc>
          <w:tcPr>
            <w:tcW w:w="2697" w:type="dxa"/>
            <w:shd w:val="clear" w:color="auto" w:fill="323E4F" w:themeFill="text2" w:themeFillShade="BF"/>
          </w:tcPr>
          <w:p w:rsidR="004B000E" w:rsidRPr="007F6126" w:rsidRDefault="004B000E" w:rsidP="00F6231E">
            <w:pPr>
              <w:tabs>
                <w:tab w:val="left" w:pos="2830"/>
              </w:tabs>
              <w:spacing w:after="0"/>
              <w:jc w:val="center"/>
              <w:rPr>
                <w:rFonts w:ascii="Arial" w:hAnsi="Arial" w:cs="Arial"/>
                <w:b/>
                <w:color w:val="FFFFFF" w:themeColor="background1"/>
                <w:sz w:val="28"/>
                <w:szCs w:val="28"/>
              </w:rPr>
            </w:pPr>
            <w:r w:rsidRPr="007F6126">
              <w:rPr>
                <w:rFonts w:ascii="Arial" w:hAnsi="Arial" w:cs="Arial"/>
                <w:b/>
                <w:color w:val="FFFFFF" w:themeColor="background1"/>
                <w:sz w:val="28"/>
                <w:szCs w:val="28"/>
              </w:rPr>
              <w:t>Name</w:t>
            </w:r>
          </w:p>
        </w:tc>
        <w:tc>
          <w:tcPr>
            <w:tcW w:w="2697" w:type="dxa"/>
            <w:shd w:val="clear" w:color="auto" w:fill="323E4F" w:themeFill="text2" w:themeFillShade="BF"/>
          </w:tcPr>
          <w:p w:rsidR="004B000E" w:rsidRPr="007F6126" w:rsidRDefault="004B000E" w:rsidP="00F6231E">
            <w:pPr>
              <w:tabs>
                <w:tab w:val="left" w:pos="2830"/>
              </w:tabs>
              <w:spacing w:after="0"/>
              <w:jc w:val="center"/>
              <w:rPr>
                <w:rFonts w:ascii="Arial" w:hAnsi="Arial" w:cs="Arial"/>
                <w:b/>
                <w:color w:val="FFFFFF" w:themeColor="background1"/>
                <w:sz w:val="28"/>
                <w:szCs w:val="28"/>
              </w:rPr>
            </w:pPr>
            <w:r w:rsidRPr="007F6126">
              <w:rPr>
                <w:rFonts w:ascii="Arial" w:hAnsi="Arial" w:cs="Arial"/>
                <w:b/>
                <w:color w:val="FFFFFF" w:themeColor="background1"/>
                <w:sz w:val="28"/>
                <w:szCs w:val="28"/>
              </w:rPr>
              <w:t>Agency</w:t>
            </w:r>
          </w:p>
        </w:tc>
        <w:tc>
          <w:tcPr>
            <w:tcW w:w="2698" w:type="dxa"/>
            <w:shd w:val="clear" w:color="auto" w:fill="323E4F" w:themeFill="text2" w:themeFillShade="BF"/>
          </w:tcPr>
          <w:p w:rsidR="004B000E" w:rsidRPr="007F6126" w:rsidRDefault="004B000E" w:rsidP="00F6231E">
            <w:pPr>
              <w:tabs>
                <w:tab w:val="left" w:pos="2830"/>
              </w:tabs>
              <w:spacing w:after="0"/>
              <w:jc w:val="center"/>
              <w:rPr>
                <w:rFonts w:ascii="Arial" w:hAnsi="Arial" w:cs="Arial"/>
                <w:b/>
                <w:color w:val="FFFFFF" w:themeColor="background1"/>
                <w:sz w:val="28"/>
                <w:szCs w:val="28"/>
              </w:rPr>
            </w:pPr>
            <w:r w:rsidRPr="007F6126">
              <w:rPr>
                <w:rFonts w:ascii="Arial" w:hAnsi="Arial" w:cs="Arial"/>
                <w:b/>
                <w:color w:val="FFFFFF" w:themeColor="background1"/>
                <w:sz w:val="28"/>
                <w:szCs w:val="28"/>
              </w:rPr>
              <w:t>Phone</w:t>
            </w:r>
          </w:p>
        </w:tc>
        <w:tc>
          <w:tcPr>
            <w:tcW w:w="2698" w:type="dxa"/>
            <w:shd w:val="clear" w:color="auto" w:fill="323E4F" w:themeFill="text2" w:themeFillShade="BF"/>
          </w:tcPr>
          <w:p w:rsidR="004B000E" w:rsidRPr="007F6126" w:rsidRDefault="004B000E" w:rsidP="00F6231E">
            <w:pPr>
              <w:tabs>
                <w:tab w:val="left" w:pos="2830"/>
              </w:tabs>
              <w:spacing w:after="0"/>
              <w:jc w:val="center"/>
              <w:rPr>
                <w:rFonts w:ascii="Arial" w:hAnsi="Arial" w:cs="Arial"/>
                <w:b/>
                <w:color w:val="FFFFFF" w:themeColor="background1"/>
                <w:sz w:val="28"/>
                <w:szCs w:val="28"/>
              </w:rPr>
            </w:pPr>
            <w:r w:rsidRPr="007F6126">
              <w:rPr>
                <w:rFonts w:ascii="Arial" w:hAnsi="Arial" w:cs="Arial"/>
                <w:b/>
                <w:color w:val="FFFFFF" w:themeColor="background1"/>
                <w:sz w:val="28"/>
                <w:szCs w:val="28"/>
              </w:rPr>
              <w:t>Email</w:t>
            </w: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r w:rsidR="004B000E" w:rsidRPr="0083137A" w:rsidTr="00F6231E">
        <w:tc>
          <w:tcPr>
            <w:tcW w:w="2697" w:type="dxa"/>
          </w:tcPr>
          <w:p w:rsidR="004B000E" w:rsidRPr="0083137A" w:rsidRDefault="004B000E" w:rsidP="00F6231E">
            <w:pPr>
              <w:tabs>
                <w:tab w:val="left" w:pos="2830"/>
              </w:tabs>
              <w:rPr>
                <w:b/>
                <w:sz w:val="12"/>
              </w:rPr>
            </w:pPr>
          </w:p>
        </w:tc>
        <w:tc>
          <w:tcPr>
            <w:tcW w:w="2697"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c>
          <w:tcPr>
            <w:tcW w:w="2698" w:type="dxa"/>
          </w:tcPr>
          <w:p w:rsidR="004B000E" w:rsidRPr="0083137A" w:rsidRDefault="004B000E" w:rsidP="00F6231E">
            <w:pPr>
              <w:tabs>
                <w:tab w:val="left" w:pos="2830"/>
              </w:tabs>
              <w:rPr>
                <w:b/>
                <w:sz w:val="12"/>
              </w:rPr>
            </w:pPr>
          </w:p>
        </w:tc>
      </w:tr>
    </w:tbl>
    <w:p w:rsidR="00AA43B4" w:rsidRDefault="00AA43B4" w:rsidP="009C18D3"/>
    <w:sectPr w:rsidR="00AA43B4" w:rsidSect="00FF220B">
      <w:headerReference w:type="even" r:id="rId127"/>
      <w:headerReference w:type="default" r:id="rId128"/>
      <w:footerReference w:type="default" r:id="rId129"/>
      <w:headerReference w:type="first" r:id="rId130"/>
      <w:pgSz w:w="12240" w:h="15840"/>
      <w:pgMar w:top="720" w:right="720" w:bottom="36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1509" w:rsidRDefault="000A1509" w:rsidP="00FF220B">
      <w:pPr>
        <w:spacing w:after="0"/>
      </w:pPr>
      <w:r>
        <w:separator/>
      </w:r>
    </w:p>
  </w:endnote>
  <w:endnote w:type="continuationSeparator" w:id="1">
    <w:p w:rsidR="000A1509" w:rsidRDefault="000A1509" w:rsidP="00FF220B">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yriad Pro Light">
    <w:panose1 w:val="00000000000000000000"/>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Joanna MT Std">
    <w:altName w:val="Century"/>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731537835"/>
      <w:docPartObj>
        <w:docPartGallery w:val="Page Numbers (Bottom of Page)"/>
        <w:docPartUnique/>
      </w:docPartObj>
    </w:sdtPr>
    <w:sdtEndPr>
      <w:rPr>
        <w:noProof/>
      </w:rPr>
    </w:sdtEndPr>
    <w:sdtContent>
      <w:p w:rsidR="006B23F6" w:rsidRPr="004103D8" w:rsidRDefault="00C70527">
        <w:pPr>
          <w:pStyle w:val="Footer"/>
          <w:jc w:val="right"/>
          <w:rPr>
            <w:color w:val="FFFFFF" w:themeColor="background1"/>
          </w:rPr>
        </w:pPr>
        <w:r>
          <w:rPr>
            <w:noProof/>
            <w:color w:val="FFFFFF" w:themeColor="background1"/>
          </w:rPr>
          <w:pict>
            <v:shapetype id="_x0000_t202" coordsize="21600,21600" o:spt="202" path="m,l,21600r21600,l21600,xe">
              <v:stroke joinstyle="miter"/>
              <v:path gradientshapeok="t" o:connecttype="rect"/>
            </v:shapetype>
            <v:shape id="Text Box 11" o:spid="_x0000_s2147" type="#_x0000_t202" style="position:absolute;left:0;text-align:left;margin-left:14.05pt;margin-top:740.55pt;width:524.6pt;height:44.2pt;z-index:-251672576;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67quwIAAMI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" filled="f" stroked="f">
              <v:textbox>
                <w:txbxContent>
                  <w:p w:rsidR="006B23F6" w:rsidRPr="00FB7CA8" w:rsidRDefault="006B23F6" w:rsidP="004103D8">
                    <w:pPr>
                      <w:spacing w:after="0"/>
                      <w:jc w:val="center"/>
                      <w:rPr>
                        <w:rFonts w:ascii="Arial" w:hAnsi="Arial" w:cs="Arial"/>
                        <w:b/>
                        <w:color w:val="FFFFFF"/>
                        <w:sz w:val="6"/>
                        <w:szCs w:val="20"/>
                      </w:rPr>
                    </w:pPr>
                  </w:p>
                  <w:p w:rsidR="006B23F6" w:rsidRPr="00DC50F6" w:rsidRDefault="006B23F6" w:rsidP="004103D8">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4103D8">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18" o:spid="_x0000_s2146" style="position:absolute;left:0;text-align:left;margin-left:-34.95pt;margin-top:.65pt;width:612pt;height:59.8pt;z-index:-25167360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3</w:t>
        </w:r>
        <w:r w:rsidRPr="004103D8">
          <w:rPr>
            <w:noProof/>
            <w:color w:val="FFFFFF" w:themeColor="background1"/>
          </w:rPr>
          <w:fldChar w:fldCharType="end"/>
        </w:r>
      </w:p>
    </w:sdtContent>
  </w:sdt>
  <w:p w:rsidR="006B23F6" w:rsidRDefault="006B23F6">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9C18D3">
    <w:pPr>
      <w:pStyle w:val="Footer"/>
      <w:tabs>
        <w:tab w:val="clear" w:pos="9360"/>
        <w:tab w:val="right" w:pos="10800"/>
      </w:tabs>
      <w:ind w:left="7200" w:firstLine="2880"/>
      <w:rPr>
        <w:color w:val="FFFFFF" w:themeColor="background1"/>
      </w:rPr>
    </w:pPr>
    <w:r w:rsidRPr="00C70527">
      <w:rPr>
        <w:noProof/>
      </w:rPr>
      <w:pict>
        <v:shapetype id="_x0000_t202" coordsize="21600,21600" o:spt="202" path="m,l,21600r21600,l21600,xe">
          <v:stroke joinstyle="miter"/>
          <v:path gradientshapeok="t" o:connecttype="rect"/>
        </v:shapetype>
        <v:shape id="_x0000_s2068" type="#_x0000_t202" style="position:absolute;left:0;text-align:left;margin-left:0;margin-top:169.8pt;width:545.3pt;height:34.2pt;z-index:251638784;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5SugIAAMQ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067" type="#_x0000_t202" style="position:absolute;left:0;text-align:left;margin-left:0;margin-top:169.8pt;width:545.3pt;height:34.2pt;z-index:251663360;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rjE3&#10;P70CAADFBQAADgAAAAAAAAAAAAAAAAAuAgAAZHJzL2Uyb0RvYy54bWxQSwECLQAUAAYACAAAACEA&#10;zPXyHd0AAAAJAQAADwAAAAAAAAAAAAAAAAAXBQAAZHJzL2Rvd25yZXYueG1sUEsFBgAAAAAEAAQA&#10;8wAAACE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FB7CA8" w:rsidRDefault="006B23F6" w:rsidP="009C18D3">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9C18D3">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384168764"/>
        <w:docPartObj>
          <w:docPartGallery w:val="Page Numbers (Bottom of Page)"/>
          <w:docPartUnique/>
        </w:docPartObj>
      </w:sdtPr>
      <w:sdtEndPr>
        <w:rPr>
          <w:noProof/>
        </w:rPr>
      </w:sdtEndPr>
      <w:sdtContent>
        <w:r>
          <w:rPr>
            <w:noProof/>
            <w:color w:val="FFFFFF" w:themeColor="background1"/>
          </w:rPr>
          <w:pict>
            <v:shape id="_x0000_s2066" type="#_x0000_t202" style="position:absolute;left:0;text-align:left;margin-left:14.05pt;margin-top:740.55pt;width:524.6pt;height:44.2pt;z-index:-251651072;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qYvQIAAMU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Q3KmL0CAADFBQAADgAAAAAAAAAAAAAAAAAuAgAAZHJzL2Uyb0RvYy54bWxQSwECLQAUAAYACAAA&#10;ACEAvNpul+AAAAANAQAADwAAAAAAAAAAAAAAAAAXBQAAZHJzL2Rvd25yZXYueG1sUEsFBgAAAAAE&#10;AAQA8wAAACQ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DC50F6" w:rsidRDefault="006B23F6" w:rsidP="009C18D3">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9C18D3">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65" o:spid="_x0000_s2065" style="position:absolute;left:0;text-align:left;margin-left:-34.95pt;margin-top:.65pt;width:612pt;height:59.8pt;z-index:-251652096;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JAE8bK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56</w:t>
        </w:r>
        <w:r w:rsidRPr="004103D8">
          <w:rPr>
            <w:noProof/>
            <w:color w:val="FFFFFF" w:themeColor="background1"/>
          </w:rPr>
          <w:fldChar w:fldCharType="end"/>
        </w:r>
      </w:sdtContent>
    </w:sdt>
  </w:p>
  <w:p w:rsidR="006B23F6" w:rsidRDefault="006B23F6">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9C18D3">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061" type="#_x0000_t202" style="position:absolute;left:0;text-align:left;margin-left:0;margin-top:169.8pt;width:545.3pt;height:34.2pt;z-index:251639808;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r5YA&#10;870CAADE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060" type="#_x0000_t202" style="position:absolute;left:0;text-align:left;margin-left:0;margin-top:169.8pt;width:545.3pt;height:34.2pt;z-index:251666432;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78Zh&#10;f70CAADFBQAADgAAAAAAAAAAAAAAAAAuAgAAZHJzL2Uyb0RvYy54bWxQSwECLQAUAAYACAAAACEA&#10;zPXyHd0AAAAJAQAADwAAAAAAAAAAAAAAAAAXBQAAZHJzL2Rvd25yZXYueG1sUEsFBgAAAAAEAAQA&#10;8wAAACE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FB7CA8" w:rsidRDefault="006B23F6" w:rsidP="009C18D3">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9C18D3">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392729912"/>
        <w:docPartObj>
          <w:docPartGallery w:val="Page Numbers (Bottom of Page)"/>
          <w:docPartUnique/>
        </w:docPartObj>
      </w:sdtPr>
      <w:sdtEndPr>
        <w:rPr>
          <w:noProof/>
        </w:rPr>
      </w:sdtEndPr>
      <w:sdtContent>
        <w:r>
          <w:rPr>
            <w:noProof/>
            <w:color w:val="FFFFFF" w:themeColor="background1"/>
          </w:rPr>
          <w:pict>
            <v:shape id="_x0000_s2059" type="#_x0000_t202" style="position:absolute;left:0;text-align:left;margin-left:14.05pt;margin-top:740.55pt;width:524.6pt;height:44.2pt;z-index:-251648000;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CivQIAAMU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xJYwor0CAADFBQAADgAAAAAAAAAAAAAAAAAuAgAAZHJzL2Uyb0RvYy54bWxQSwECLQAUAAYACAAA&#10;ACEAvNpul+AAAAANAQAADwAAAAAAAAAAAAAAAAAXBQAAZHJzL2Rvd25yZXYueG1sUEsFBgAAAAAE&#10;AAQA8wAAACQ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DC50F6" w:rsidRDefault="006B23F6" w:rsidP="009C18D3">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9C18D3">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68" o:spid="_x0000_s2058" style="position:absolute;left:0;text-align:left;margin-left:-34.95pt;margin-top:.65pt;width:612pt;height:59.8pt;z-index:-25164902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MWNfk+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57</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9C18D3">
    <w:pPr>
      <w:pStyle w:val="Footer"/>
      <w:tabs>
        <w:tab w:val="clear" w:pos="9360"/>
        <w:tab w:val="right" w:pos="10800"/>
      </w:tabs>
      <w:ind w:left="5040" w:firstLine="5040"/>
      <w:rPr>
        <w:color w:val="FFFFFF" w:themeColor="background1"/>
      </w:rPr>
    </w:pPr>
    <w:r w:rsidRPr="00C70527">
      <w:rPr>
        <w:noProof/>
      </w:rPr>
      <w:pict>
        <v:shapetype id="_x0000_t202" coordsize="21600,21600" o:spt="202" path="m,l,21600r21600,l21600,xe">
          <v:stroke joinstyle="miter"/>
          <v:path gradientshapeok="t" o:connecttype="rect"/>
        </v:shapetype>
        <v:shape id="_x0000_s2054" type="#_x0000_t202" style="position:absolute;left:0;text-align:left;margin-left:0;margin-top:169.8pt;width:545.3pt;height:34.2pt;z-index:251640832;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tl9z&#10;5r0CAADE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053" type="#_x0000_t202" style="position:absolute;left:0;text-align:left;margin-left:0;margin-top:169.8pt;width:545.3pt;height:34.2pt;z-index:251669504;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FB7CA8" w:rsidRDefault="006B23F6" w:rsidP="009C18D3">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9C18D3">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Pr>
        <w:noProof/>
        <w:color w:val="FFFFFF" w:themeColor="background1"/>
      </w:rPr>
      <w:pict>
        <v:shape id="_x0000_s2052" type="#_x0000_t202" style="position:absolute;left:0;text-align:left;margin-left:14.05pt;margin-top:740.55pt;width:524.6pt;height:44.2pt;z-index:-251644928;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uh7vQIAAMU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fFboe70CAADFBQAADgAAAAAAAAAAAAAAAAAuAgAAZHJzL2Uyb0RvYy54bWxQSwECLQAUAAYACAAA&#10;ACEAvNpul+AAAAANAQAADwAAAAAAAAAAAAAAAAAXBQAAZHJzL2Rvd25yZXYueG1sUEsFBgAAAAAE&#10;AAQA8wAAACQ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DC50F6" w:rsidRDefault="006B23F6" w:rsidP="009C18D3">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9C18D3">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71" o:spid="_x0000_s2051" style="position:absolute;left:0;text-align:left;margin-left:-34.95pt;margin-top:.65pt;width:612pt;height:59.8pt;z-index:-25164595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COidcK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58</w:t>
    </w:r>
    <w:r w:rsidRPr="004103D8">
      <w:rPr>
        <w:noProof/>
        <w:color w:val="FFFFFF" w:themeColor="background1"/>
      </w:rPr>
      <w:fldChar w:fldCharType="end"/>
    </w:r>
    <w:r>
      <w:rPr>
        <w:noProof/>
      </w:rPr>
    </w:r>
  </w:p>
  <w:p w:rsidR="006B23F6" w:rsidRDefault="006B23F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D176D">
    <w:pPr>
      <w:pStyle w:val="Footer"/>
      <w:ind w:left="5400" w:firstLine="4680"/>
      <w:rPr>
        <w:color w:val="FFFFFF" w:themeColor="background1"/>
      </w:rPr>
    </w:pPr>
    <w:r w:rsidRPr="00C70527">
      <w:rPr>
        <w:noProof/>
      </w:rPr>
      <w:pict>
        <v:shapetype id="_x0000_t202" coordsize="21600,21600" o:spt="202" path="m,l,21600r21600,l21600,xe">
          <v:stroke joinstyle="miter"/>
          <v:path gradientshapeok="t" o:connecttype="rect"/>
        </v:shapetype>
        <v:shape id="_x0000_s2141" type="#_x0000_t202" style="position:absolute;left:0;text-align:left;margin-left:0;margin-top:169.8pt;width:545.3pt;height:34.2pt;z-index:251613184;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d3ugIAAMI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178275484"/>
        <w:docPartObj>
          <w:docPartGallery w:val="Page Numbers (Bottom of Page)"/>
          <w:docPartUnique/>
        </w:docPartObj>
      </w:sdtPr>
      <w:sdtEndPr>
        <w:rPr>
          <w:noProof/>
        </w:rPr>
      </w:sdtEndPr>
      <w:sdtContent>
        <w:r>
          <w:rPr>
            <w:noProof/>
            <w:color w:val="FFFFFF" w:themeColor="background1"/>
          </w:rPr>
          <w:pict>
            <v:shape id="_x0000_s2140" type="#_x0000_t202" style="position:absolute;left:0;text-align:left;margin-left:14.05pt;margin-top:740.55pt;width:524.6pt;height:44.2pt;z-index:-251670528;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spXuwIAAMM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" filled="f" stroked="f">
              <v:textbox>
                <w:txbxContent>
                  <w:p w:rsidR="006B23F6" w:rsidRPr="00FB7CA8" w:rsidRDefault="006B23F6" w:rsidP="007D176D">
                    <w:pPr>
                      <w:spacing w:after="0"/>
                      <w:jc w:val="center"/>
                      <w:rPr>
                        <w:rFonts w:ascii="Arial" w:hAnsi="Arial" w:cs="Arial"/>
                        <w:b/>
                        <w:color w:val="FFFFFF"/>
                        <w:sz w:val="6"/>
                        <w:szCs w:val="20"/>
                      </w:rPr>
                    </w:pPr>
                  </w:p>
                  <w:p w:rsidR="006B23F6" w:rsidRPr="00DC50F6" w:rsidRDefault="006B23F6" w:rsidP="007D176D">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D176D">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17" o:spid="_x0000_s2139" style="position:absolute;left:0;text-align:left;margin-left:-34.95pt;margin-top:.65pt;width:612pt;height:59.8pt;z-index:-25167155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4</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D176D">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133" type="#_x0000_t202" style="position:absolute;left:0;text-align:left;margin-left:0;margin-top:169.8pt;width:545.3pt;height:34.2pt;z-index:251641856;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B/vQIAAMQ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1KQg&#10;f70CAADE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646908579"/>
        <w:docPartObj>
          <w:docPartGallery w:val="Page Numbers (Bottom of Page)"/>
          <w:docPartUnique/>
        </w:docPartObj>
      </w:sdtPr>
      <w:sdtEndPr>
        <w:rPr>
          <w:noProof/>
        </w:rPr>
      </w:sdtEndPr>
      <w:sdtContent>
        <w:r>
          <w:rPr>
            <w:noProof/>
            <w:color w:val="FFFFFF" w:themeColor="background1"/>
          </w:rPr>
          <w:pict>
            <v:shape id="_x0000_s2132" type="#_x0000_t202" style="position:absolute;left:0;text-align:left;margin-left:14.05pt;margin-top:740.55pt;width:524.6pt;height:44.2pt;z-index:-251667456;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pfuwIAAMM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" filled="f" stroked="f">
              <v:textbox>
                <w:txbxContent>
                  <w:p w:rsidR="006B23F6" w:rsidRPr="00FB7CA8" w:rsidRDefault="006B23F6" w:rsidP="007D176D">
                    <w:pPr>
                      <w:spacing w:after="0"/>
                      <w:jc w:val="center"/>
                      <w:rPr>
                        <w:rFonts w:ascii="Arial" w:hAnsi="Arial" w:cs="Arial"/>
                        <w:b/>
                        <w:color w:val="FFFFFF"/>
                        <w:sz w:val="6"/>
                        <w:szCs w:val="20"/>
                      </w:rPr>
                    </w:pPr>
                  </w:p>
                  <w:p w:rsidR="006B23F6" w:rsidRPr="00DC50F6" w:rsidRDefault="006B23F6" w:rsidP="007D176D">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D176D">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41" o:spid="_x0000_s2131" style="position:absolute;left:0;text-align:left;margin-left:-34.95pt;margin-top:.65pt;width:612pt;height:59.8pt;z-index:-25166848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21</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D176D">
    <w:pPr>
      <w:pStyle w:val="Footer"/>
      <w:jc w:val="right"/>
      <w:rPr>
        <w:color w:val="FFFFFF" w:themeColor="background1"/>
      </w:rPr>
    </w:pPr>
    <w:r>
      <w:rPr>
        <w:noProof/>
        <w:color w:val="FFFFFF" w:themeColor="background1"/>
      </w:rPr>
      <w:pict>
        <v:shapetype id="_x0000_t202" coordsize="21600,21600" o:spt="202" path="m,l,21600r21600,l21600,xe">
          <v:stroke joinstyle="miter"/>
          <v:path gradientshapeok="t" o:connecttype="rect"/>
        </v:shapetype>
        <v:shape id="_x0000_s2126" type="#_x0000_t202" style="position:absolute;left:0;text-align:left;margin-left:102.75pt;margin-top:556.5pt;width:524.6pt;height:44.2pt;z-index:-251634688;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bMuvA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" filled="f" stroked="f">
          <v:textbox>
            <w:txbxContent>
              <w:p w:rsidR="006B23F6" w:rsidRPr="00FB7CA8" w:rsidRDefault="006B23F6" w:rsidP="005D7D19">
                <w:pPr>
                  <w:spacing w:after="0"/>
                  <w:jc w:val="center"/>
                  <w:rPr>
                    <w:rFonts w:ascii="Arial" w:hAnsi="Arial" w:cs="Arial"/>
                    <w:b/>
                    <w:color w:val="FFFFFF"/>
                    <w:sz w:val="6"/>
                    <w:szCs w:val="20"/>
                  </w:rPr>
                </w:pPr>
              </w:p>
              <w:p w:rsidR="006B23F6" w:rsidRPr="00DC50F6" w:rsidRDefault="006B23F6" w:rsidP="005D7D19">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5D7D19">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11272" o:spid="_x0000_s2125" style="position:absolute;left:0;text-align:left;margin-left:-35.25pt;margin-top:.55pt;width:804pt;height:59.8pt;z-index:-2516367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" fillcolor="#333f50" stroked="f" strokeweight="1pt"/>
      </w:pict>
    </w:r>
    <w:r w:rsidRPr="00C70527">
      <w:rPr>
        <w:noProof/>
      </w:rPr>
      <w:pict>
        <v:shape id="_x0000_s2124" type="#_x0000_t202" style="position:absolute;left:0;text-align:left;margin-left:0;margin-top:169.8pt;width:545.3pt;height:34.2pt;z-index:251678720;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I5ZvQIAAMY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rxiO&#10;Wb0CAADG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71014741"/>
        <w:docPartObj>
          <w:docPartGallery w:val="Page Numbers (Bottom of Page)"/>
          <w:docPartUnique/>
        </w:docPartObj>
      </w:sdtPr>
      <w:sdtEndPr>
        <w:rPr>
          <w:noProof/>
        </w:rPr>
      </w:sdtEndPr>
      <w:sdtContent>
        <w:r>
          <w:rPr>
            <w:noProof/>
            <w:color w:val="FFFFFF" w:themeColor="background1"/>
          </w:rPr>
          <w:pict>
            <v:shape id="_x0000_s2123" type="#_x0000_t202" style="position:absolute;left:0;text-align:left;margin-left:14.05pt;margin-top:740.55pt;width:524.6pt;height:44.2pt;z-index:-251635712;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efvQIAAMY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gpnn70CAADGBQAADgAAAAAAAAAAAAAAAAAuAgAAZHJzL2Uyb0RvYy54bWxQSwECLQAUAAYACAAA&#10;ACEAvNpul+AAAAANAQAADwAAAAAAAAAAAAAAAAAXBQAAZHJzL2Rvd25yZXYueG1sUEsFBgAAAAAE&#10;AAQA8wAAACQGAAAAAA==&#10;" filled="f" stroked="f">
              <v:textbox>
                <w:txbxContent>
                  <w:p w:rsidR="006B23F6" w:rsidRPr="00FB7CA8" w:rsidRDefault="006B23F6" w:rsidP="007D176D">
                    <w:pPr>
                      <w:spacing w:after="0"/>
                      <w:jc w:val="center"/>
                      <w:rPr>
                        <w:rFonts w:ascii="Arial" w:hAnsi="Arial" w:cs="Arial"/>
                        <w:b/>
                        <w:color w:val="FFFFFF"/>
                        <w:sz w:val="6"/>
                        <w:szCs w:val="20"/>
                      </w:rPr>
                    </w:pPr>
                  </w:p>
                  <w:p w:rsidR="006B23F6" w:rsidRPr="00DC50F6" w:rsidRDefault="006B23F6" w:rsidP="007D176D">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D176D">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26</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D176D">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119" type="#_x0000_t202" style="position:absolute;left:0;text-align:left;margin-left:0;margin-top:169.8pt;width:545.3pt;height:34.2pt;z-index:251674624;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1XvAIAAMM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013999346"/>
        <w:docPartObj>
          <w:docPartGallery w:val="Page Numbers (Bottom of Page)"/>
          <w:docPartUnique/>
        </w:docPartObj>
      </w:sdtPr>
      <w:sdtEndPr>
        <w:rPr>
          <w:noProof/>
        </w:rPr>
      </w:sdtEndPr>
      <w:sdtContent>
        <w:r>
          <w:rPr>
            <w:noProof/>
            <w:color w:val="FFFFFF" w:themeColor="background1"/>
          </w:rPr>
          <w:pict>
            <v:shape id="_x0000_s2118" type="#_x0000_t202" style="position:absolute;left:0;text-align:left;margin-left:14.05pt;margin-top:740.55pt;width:524.6pt;height:44.2pt;z-index:-251638784;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FMvAIAAMY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" filled="f" stroked="f">
              <v:textbox>
                <w:txbxContent>
                  <w:p w:rsidR="006B23F6" w:rsidRPr="00FB7CA8" w:rsidRDefault="006B23F6" w:rsidP="007D176D">
                    <w:pPr>
                      <w:spacing w:after="0"/>
                      <w:jc w:val="center"/>
                      <w:rPr>
                        <w:rFonts w:ascii="Arial" w:hAnsi="Arial" w:cs="Arial"/>
                        <w:b/>
                        <w:color w:val="FFFFFF"/>
                        <w:sz w:val="6"/>
                        <w:szCs w:val="20"/>
                      </w:rPr>
                    </w:pPr>
                  </w:p>
                  <w:p w:rsidR="006B23F6" w:rsidRPr="00DC50F6" w:rsidRDefault="006B23F6" w:rsidP="007D176D">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D176D">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11267" o:spid="_x0000_s2117" style="position:absolute;left:0;text-align:left;margin-left:-34.95pt;margin-top:.65pt;width:612pt;height:59.8pt;z-index:-25164083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39</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C73B6">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114" type="#_x0000_t202" style="position:absolute;left:0;text-align:left;margin-left:0;margin-top:169.8pt;width:545.3pt;height:34.2pt;z-index:251615232;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EtvAIAAMM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113" type="#_x0000_t202" style="position:absolute;left:0;text-align:left;margin-left:0;margin-top:169.8pt;width:545.3pt;height:34.2pt;z-index:251651072;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evQIAAMU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pqPp&#10;3r0CAADFBQAADgAAAAAAAAAAAAAAAAAuAgAAZHJzL2Uyb0RvYy54bWxQSwECLQAUAAYACAAAACEA&#10;zPXyHd0AAAAJAQAADwAAAAAAAAAAAAAAAAAXBQAAZHJzL2Rvd25yZXYueG1sUEsFBgAAAAAEAAQA&#10;8wAAACEGAAAAAA==&#10;" filled="f" stroked="f">
          <v:textbox>
            <w:txbxContent>
              <w:p w:rsidR="006B23F6" w:rsidRPr="00FB7CA8" w:rsidRDefault="006B23F6" w:rsidP="007C73B6">
                <w:pPr>
                  <w:spacing w:after="0"/>
                  <w:jc w:val="center"/>
                  <w:rPr>
                    <w:rFonts w:ascii="Arial" w:hAnsi="Arial" w:cs="Arial"/>
                    <w:b/>
                    <w:color w:val="FFFFFF"/>
                    <w:sz w:val="6"/>
                    <w:szCs w:val="20"/>
                  </w:rPr>
                </w:pPr>
              </w:p>
              <w:p w:rsidR="006B23F6" w:rsidRPr="00FB7CA8" w:rsidRDefault="006B23F6" w:rsidP="007C73B6">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7C73B6">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908796478"/>
        <w:docPartObj>
          <w:docPartGallery w:val="Page Numbers (Bottom of Page)"/>
          <w:docPartUnique/>
        </w:docPartObj>
      </w:sdtPr>
      <w:sdtEndPr>
        <w:rPr>
          <w:noProof/>
        </w:rPr>
      </w:sdtEndPr>
      <w:sdtContent>
        <w:r>
          <w:rPr>
            <w:noProof/>
            <w:color w:val="FFFFFF" w:themeColor="background1"/>
          </w:rPr>
          <w:pict>
            <v:shape id="_x0000_s2112" type="#_x0000_t202" style="position:absolute;left:0;text-align:left;margin-left:14.05pt;margin-top:740.55pt;width:524.6pt;height:44.2pt;z-index:-251663360;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orvQIAAMU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pl6qK70CAADFBQAADgAAAAAAAAAAAAAAAAAuAgAAZHJzL2Uyb0RvYy54bWxQSwECLQAUAAYACAAA&#10;ACEAvNpul+AAAAANAQAADwAAAAAAAAAAAAAAAAAXBQAAZHJzL2Rvd25yZXYueG1sUEsFBgAAAAAE&#10;AAQA8wAAACQGAAAAAA==&#10;" filled="f" stroked="f">
              <v:textbox>
                <w:txbxContent>
                  <w:p w:rsidR="006B23F6" w:rsidRPr="00FB7CA8" w:rsidRDefault="006B23F6" w:rsidP="007C73B6">
                    <w:pPr>
                      <w:spacing w:after="0"/>
                      <w:jc w:val="center"/>
                      <w:rPr>
                        <w:rFonts w:ascii="Arial" w:hAnsi="Arial" w:cs="Arial"/>
                        <w:b/>
                        <w:color w:val="FFFFFF"/>
                        <w:sz w:val="6"/>
                        <w:szCs w:val="20"/>
                      </w:rPr>
                    </w:pPr>
                  </w:p>
                  <w:p w:rsidR="006B23F6" w:rsidRPr="00DC50F6" w:rsidRDefault="006B23F6" w:rsidP="007C73B6">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C73B6">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53" o:spid="_x0000_s2111" style="position:absolute;left:0;text-align:left;margin-left:-34.95pt;margin-top:.65pt;width:612pt;height:59.8pt;z-index:-25166438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H8KT72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40</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7C73B6">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106" type="#_x0000_t202" style="position:absolute;left:0;text-align:left;margin-left:-91.5pt;margin-top:343.15pt;width:708.75pt;height:70.6pt;rotation:-45;z-index:-25160192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" o:allowincell="f" filled="f" stroked="f">
          <v:stroke joinstyle="round"/>
          <o:lock v:ext="edit" shapetype="t"/>
          <v:textbox>
            <w:txbxContent>
              <w:p w:rsidR="003C6E02" w:rsidRDefault="003C6E02" w:rsidP="003C6E02">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sidRPr="00C70527">
      <w:rPr>
        <w:noProof/>
      </w:rPr>
      <w:pict>
        <v:shape id="_x0000_s2105" type="#_x0000_t202" style="position:absolute;left:0;text-align:left;margin-left:0;margin-top:169.8pt;width:545.3pt;height:34.2pt;z-index:251617280;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fwPvQIAAMY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3un8&#10;D70CAADG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104" type="#_x0000_t202" style="position:absolute;left:0;text-align:left;margin-left:0;margin-top:169.8pt;width:545.3pt;height:34.2pt;z-index:251654144;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6Isb&#10;2b0CAADFBQAADgAAAAAAAAAAAAAAAAAuAgAAZHJzL2Uyb0RvYy54bWxQSwECLQAUAAYACAAAACEA&#10;zPXyHd0AAAAJAQAADwAAAAAAAAAAAAAAAAAXBQAAZHJzL2Rvd25yZXYueG1sUEsFBgAAAAAEAAQA&#10;8wAAACEGAAAAAA==&#10;" filled="f" stroked="f">
          <v:textbox>
            <w:txbxContent>
              <w:p w:rsidR="006B23F6" w:rsidRPr="00FB7CA8" w:rsidRDefault="006B23F6" w:rsidP="007C73B6">
                <w:pPr>
                  <w:spacing w:after="0"/>
                  <w:jc w:val="center"/>
                  <w:rPr>
                    <w:rFonts w:ascii="Arial" w:hAnsi="Arial" w:cs="Arial"/>
                    <w:b/>
                    <w:color w:val="FFFFFF"/>
                    <w:sz w:val="6"/>
                    <w:szCs w:val="20"/>
                  </w:rPr>
                </w:pPr>
              </w:p>
              <w:p w:rsidR="006B23F6" w:rsidRPr="00FB7CA8" w:rsidRDefault="006B23F6" w:rsidP="007C73B6">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7C73B6">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804226757"/>
        <w:docPartObj>
          <w:docPartGallery w:val="Page Numbers (Bottom of Page)"/>
          <w:docPartUnique/>
        </w:docPartObj>
      </w:sdtPr>
      <w:sdtEndPr>
        <w:rPr>
          <w:noProof/>
        </w:rPr>
      </w:sdtEndPr>
      <w:sdtContent>
        <w:r>
          <w:rPr>
            <w:noProof/>
            <w:color w:val="FFFFFF" w:themeColor="background1"/>
          </w:rPr>
          <w:pict>
            <v:shape id="_x0000_s2103" type="#_x0000_t202" style="position:absolute;left:0;text-align:left;margin-left:14.05pt;margin-top:740.55pt;width:524.6pt;height:44.2pt;z-index:-251660288;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0oEvAIAAMU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" filled="f" stroked="f">
              <v:textbox>
                <w:txbxContent>
                  <w:p w:rsidR="006B23F6" w:rsidRPr="00FB7CA8" w:rsidRDefault="006B23F6" w:rsidP="007C73B6">
                    <w:pPr>
                      <w:spacing w:after="0"/>
                      <w:jc w:val="center"/>
                      <w:rPr>
                        <w:rFonts w:ascii="Arial" w:hAnsi="Arial" w:cs="Arial"/>
                        <w:b/>
                        <w:color w:val="FFFFFF"/>
                        <w:sz w:val="6"/>
                        <w:szCs w:val="20"/>
                      </w:rPr>
                    </w:pPr>
                  </w:p>
                  <w:p w:rsidR="006B23F6" w:rsidRPr="00DC50F6" w:rsidRDefault="006B23F6" w:rsidP="007C73B6">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7C73B6">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56" o:spid="_x0000_s2102" style="position:absolute;left:0;text-align:left;margin-left:-34.95pt;margin-top:.65pt;width:612pt;height:59.8pt;z-index:-25166131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OL4VvK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42</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9C18D3">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092" type="#_x0000_t202" style="position:absolute;left:0;text-align:left;margin-left:-99pt;margin-top:342.55pt;width:708.75pt;height:70.6pt;rotation:-45;z-index:-251600896;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" o:allowincell="f" filled="f" stroked="f">
          <v:stroke joinstyle="round"/>
          <o:lock v:ext="edit" shapetype="t"/>
          <v:textbox>
            <w:txbxContent>
              <w:p w:rsidR="003C6E02" w:rsidRDefault="003C6E02" w:rsidP="003C6E02">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sidRPr="00C70527">
      <w:rPr>
        <w:noProof/>
      </w:rPr>
      <w:pict>
        <v:shape id="_x0000_s2091" type="#_x0000_t202" style="position:absolute;left:0;text-align:left;margin-left:0;margin-top:169.8pt;width:545.3pt;height:34.2pt;z-index:251636736;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090" type="#_x0000_t202" style="position:absolute;left:0;text-align:left;margin-left:0;margin-top:169.8pt;width:545.3pt;height:34.2pt;z-index:251657216;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A3vQIAAMU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ct1A&#10;N70CAADFBQAADgAAAAAAAAAAAAAAAAAuAgAAZHJzL2Uyb0RvYy54bWxQSwECLQAUAAYACAAAACEA&#10;zPXyHd0AAAAJAQAADwAAAAAAAAAAAAAAAAAXBQAAZHJzL2Rvd25yZXYueG1sUEsFBgAAAAAEAAQA&#10;8wAAACE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FB7CA8" w:rsidRDefault="006B23F6" w:rsidP="009C18D3">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9C18D3">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346484290"/>
        <w:docPartObj>
          <w:docPartGallery w:val="Page Numbers (Bottom of Page)"/>
          <w:docPartUnique/>
        </w:docPartObj>
      </w:sdtPr>
      <w:sdtEndPr>
        <w:rPr>
          <w:noProof/>
        </w:rPr>
      </w:sdtEndPr>
      <w:sdtContent>
        <w:r>
          <w:rPr>
            <w:noProof/>
            <w:color w:val="FFFFFF" w:themeColor="background1"/>
          </w:rPr>
          <w:pict>
            <v:shape id="_x0000_s2089" type="#_x0000_t202" style="position:absolute;left:0;text-align:left;margin-left:14.05pt;margin-top:740.55pt;width:524.6pt;height:44.2pt;z-index:-251657216;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cwvQIAAMU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iVX3ML0CAADFBQAADgAAAAAAAAAAAAAAAAAuAgAAZHJzL2Uyb0RvYy54bWxQSwECLQAUAAYACAAA&#10;ACEAvNpul+AAAAANAQAADwAAAAAAAAAAAAAAAAAXBQAAZHJzL2Rvd25yZXYueG1sUEsFBgAAAAAE&#10;AAQA8wAAACQ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DC50F6" w:rsidRDefault="006B23F6" w:rsidP="009C18D3">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9C18D3">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59" o:spid="_x0000_s2088" style="position:absolute;left:0;text-align:left;margin-left:-34.95pt;margin-top:.65pt;width:612pt;height:59.8pt;z-index:-25165824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EXvfCO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48</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Pr="004103D8" w:rsidRDefault="00C70527" w:rsidP="009C18D3">
    <w:pPr>
      <w:pStyle w:val="Footer"/>
      <w:jc w:val="right"/>
      <w:rPr>
        <w:color w:val="FFFFFF" w:themeColor="background1"/>
      </w:rPr>
    </w:pPr>
    <w:r w:rsidRPr="00C70527">
      <w:rPr>
        <w:noProof/>
      </w:rPr>
      <w:pict>
        <v:shapetype id="_x0000_t202" coordsize="21600,21600" o:spt="202" path="m,l,21600r21600,l21600,xe">
          <v:stroke joinstyle="miter"/>
          <v:path gradientshapeok="t" o:connecttype="rect"/>
        </v:shapetype>
        <v:shape id="_x0000_s2077" type="#_x0000_t202" style="position:absolute;left:0;text-align:left;margin-left:0;margin-top:169.8pt;width:545.3pt;height:34.2pt;z-index:251637760;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gGWl&#10;Zr0CAADGBQAADgAAAAAAAAAAAAAAAAAuAgAAZHJzL2Uyb0RvYy54bWxQSwECLQAUAAYACAAAACEA&#10;zPXyHd0AAAAJAQAADwAAAAAAAAAAAAAAAAAXBQAAZHJzL2Rvd25yZXYueG1sUEsFBgAAAAAEAAQA&#10;8wAAACEGAAAAAA==&#10;" filled="f" stroked="f">
          <v:textbox>
            <w:txbxContent>
              <w:p w:rsidR="006B23F6" w:rsidRPr="00FB7CA8" w:rsidRDefault="006B23F6" w:rsidP="00FF220B">
                <w:pPr>
                  <w:spacing w:after="0"/>
                  <w:jc w:val="center"/>
                  <w:rPr>
                    <w:rFonts w:ascii="Arial" w:hAnsi="Arial" w:cs="Arial"/>
                    <w:b/>
                    <w:color w:val="FFFFFF"/>
                    <w:sz w:val="6"/>
                    <w:szCs w:val="20"/>
                  </w:rPr>
                </w:pPr>
              </w:p>
              <w:p w:rsidR="006B23F6" w:rsidRPr="00FB7CA8" w:rsidRDefault="006B23F6" w:rsidP="00FF220B">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FF220B">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r w:rsidRPr="00C70527">
      <w:rPr>
        <w:noProof/>
      </w:rPr>
      <w:pict>
        <v:shape id="_x0000_s2076" type="#_x0000_t202" style="position:absolute;left:0;text-align:left;margin-left:0;margin-top:169.8pt;width:545.3pt;height:34.2pt;z-index:251660288;visibility:visible;mso-position-horizontal:left;mso-position-horizontal-relative:page;mso-position-vertical-relative:bottom-margin-area;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FB7CA8" w:rsidRDefault="006B23F6" w:rsidP="009C18D3">
                <w:pPr>
                  <w:spacing w:after="0"/>
                  <w:jc w:val="center"/>
                  <w:rPr>
                    <w:rFonts w:ascii="Arial" w:hAnsi="Arial" w:cs="Arial"/>
                    <w:b/>
                    <w:color w:val="FFFFFF"/>
                    <w:sz w:val="20"/>
                    <w:szCs w:val="20"/>
                  </w:rPr>
                </w:pPr>
                <w:r>
                  <w:rPr>
                    <w:rFonts w:ascii="Arial" w:hAnsi="Arial" w:cs="Arial"/>
                    <w:b/>
                    <w:color w:val="FFFFFF"/>
                    <w:sz w:val="20"/>
                    <w:szCs w:val="20"/>
                  </w:rPr>
                  <w:t>State of Oregon Tactical and Incident Resources</w:t>
                </w:r>
              </w:p>
              <w:p w:rsidR="006B23F6" w:rsidRPr="00B0027B" w:rsidRDefault="006B23F6" w:rsidP="009C18D3">
                <w:pPr>
                  <w:rPr>
                    <w:color w:val="FFFFFF"/>
                  </w:rPr>
                </w:pPr>
                <w:r w:rsidRPr="00270A41">
                  <w:rPr>
                    <w:b/>
                    <w:color w:val="FF0000"/>
                  </w:rPr>
                  <w:t>FOUO - 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page" anchory="margin"/>
        </v:shape>
      </w:pict>
    </w:r>
    <w:sdt>
      <w:sdtPr>
        <w:rPr>
          <w:color w:val="FFFFFF" w:themeColor="background1"/>
        </w:rPr>
        <w:id w:val="-1747639539"/>
        <w:docPartObj>
          <w:docPartGallery w:val="Page Numbers (Bottom of Page)"/>
          <w:docPartUnique/>
        </w:docPartObj>
      </w:sdtPr>
      <w:sdtEndPr>
        <w:rPr>
          <w:noProof/>
        </w:rPr>
      </w:sdtEndPr>
      <w:sdtContent>
        <w:r>
          <w:rPr>
            <w:noProof/>
            <w:color w:val="FFFFFF" w:themeColor="background1"/>
          </w:rPr>
          <w:pict>
            <v:shape id="_x0000_s2075" type="#_x0000_t202" style="position:absolute;left:0;text-align:left;margin-left:14.05pt;margin-top:740.55pt;width:524.6pt;height:44.2pt;z-index:-251654144;visibility:visible;mso-position-horizontal-relative:margin;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p92vQIAAMU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" filled="f" stroked="f">
              <v:textbox>
                <w:txbxContent>
                  <w:p w:rsidR="006B23F6" w:rsidRPr="00FB7CA8" w:rsidRDefault="006B23F6" w:rsidP="009C18D3">
                    <w:pPr>
                      <w:spacing w:after="0"/>
                      <w:jc w:val="center"/>
                      <w:rPr>
                        <w:rFonts w:ascii="Arial" w:hAnsi="Arial" w:cs="Arial"/>
                        <w:b/>
                        <w:color w:val="FFFFFF"/>
                        <w:sz w:val="6"/>
                        <w:szCs w:val="20"/>
                      </w:rPr>
                    </w:pPr>
                  </w:p>
                  <w:p w:rsidR="006B23F6" w:rsidRPr="00DC50F6" w:rsidRDefault="006B23F6" w:rsidP="009C18D3">
                    <w:pPr>
                      <w:spacing w:after="0"/>
                      <w:jc w:val="center"/>
                      <w:rPr>
                        <w:rFonts w:ascii="Arial" w:hAnsi="Arial" w:cs="Arial"/>
                        <w:b/>
                        <w:color w:val="FFFFFF" w:themeColor="background1"/>
                        <w:sz w:val="20"/>
                        <w:szCs w:val="20"/>
                      </w:rPr>
                    </w:pPr>
                    <w:r w:rsidRPr="00DC50F6">
                      <w:rPr>
                        <w:rFonts w:ascii="Arial" w:hAnsi="Arial" w:cs="Arial"/>
                        <w:b/>
                        <w:color w:val="FFFFFF" w:themeColor="background1"/>
                        <w:sz w:val="20"/>
                        <w:szCs w:val="20"/>
                      </w:rPr>
                      <w:t xml:space="preserve">State of </w:t>
                    </w:r>
                    <w:r>
                      <w:rPr>
                        <w:rFonts w:ascii="Arial" w:hAnsi="Arial" w:cs="Arial"/>
                        <w:b/>
                        <w:color w:val="FFFFFF" w:themeColor="background1"/>
                        <w:sz w:val="20"/>
                        <w:szCs w:val="20"/>
                      </w:rPr>
                      <w:t>Washington</w:t>
                    </w:r>
                    <w:r w:rsidRPr="00DC50F6">
                      <w:rPr>
                        <w:rFonts w:ascii="Arial" w:hAnsi="Arial" w:cs="Arial"/>
                        <w:b/>
                        <w:color w:val="FFFFFF" w:themeColor="background1"/>
                        <w:sz w:val="20"/>
                        <w:szCs w:val="20"/>
                      </w:rPr>
                      <w:t xml:space="preserve"> SWIC Reference Guide</w:t>
                    </w:r>
                  </w:p>
                  <w:p w:rsidR="006B23F6" w:rsidRPr="00B0027B" w:rsidRDefault="006B23F6" w:rsidP="009C18D3">
                    <w:pPr>
                      <w:rPr>
                        <w:color w:val="FFFFFF"/>
                      </w:rPr>
                    </w:pPr>
                    <w:r w:rsidRPr="00270A41">
                      <w:rPr>
                        <w:b/>
                        <w:color w:val="FF0000"/>
                      </w:rPr>
                      <w:t>Privacy Sens</w:t>
                    </w:r>
                    <w:r>
                      <w:rPr>
                        <w:b/>
                        <w:color w:val="FF0000"/>
                      </w:rPr>
                      <w:t xml:space="preserve">itive: </w:t>
                    </w:r>
                    <w:r w:rsidRPr="00270A41">
                      <w:rPr>
                        <w:b/>
                        <w:color w:val="FF0000"/>
                      </w:rPr>
                      <w:t>Any misuse or unauthorized disclosure may result in both civil and criminal</w:t>
                    </w:r>
                    <w:r>
                      <w:rPr>
                        <w:b/>
                        <w:color w:val="FF0000"/>
                      </w:rPr>
                      <w:t xml:space="preserve"> penalties</w:t>
                    </w:r>
                  </w:p>
                </w:txbxContent>
              </v:textbox>
              <w10:wrap anchorx="margin" anchory="page"/>
            </v:shape>
          </w:pict>
        </w:r>
        <w:r>
          <w:rPr>
            <w:noProof/>
            <w:color w:val="FFFFFF" w:themeColor="background1"/>
          </w:rPr>
          <w:pict>
            <v:rect id="Rectangle 2062" o:spid="_x0000_s2074" style="position:absolute;left:0;text-align:left;margin-left:-34.95pt;margin-top:.65pt;width:612pt;height:59.8pt;z-index:-25165516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" fillcolor="#333f50" stroked="f" strokeweight="1pt"/>
          </w:pict>
        </w:r>
        <w:r w:rsidRPr="004103D8">
          <w:rPr>
            <w:color w:val="FFFFFF" w:themeColor="background1"/>
          </w:rPr>
          <w:fldChar w:fldCharType="begin"/>
        </w:r>
        <w:r w:rsidR="006B23F6" w:rsidRPr="004103D8">
          <w:rPr>
            <w:color w:val="FFFFFF" w:themeColor="background1"/>
          </w:rPr>
          <w:instrText xml:space="preserve"> PAGE   \* MERGEFORMAT </w:instrText>
        </w:r>
        <w:r w:rsidRPr="004103D8">
          <w:rPr>
            <w:color w:val="FFFFFF" w:themeColor="background1"/>
          </w:rPr>
          <w:fldChar w:fldCharType="separate"/>
        </w:r>
        <w:r w:rsidR="00422555">
          <w:rPr>
            <w:noProof/>
            <w:color w:val="FFFFFF" w:themeColor="background1"/>
          </w:rPr>
          <w:t>50</w:t>
        </w:r>
        <w:r w:rsidRPr="004103D8">
          <w:rPr>
            <w:noProof/>
            <w:color w:val="FFFFFF" w:themeColor="background1"/>
          </w:rPr>
          <w:fldChar w:fldCharType="end"/>
        </w:r>
      </w:sdtContent>
    </w:sdt>
  </w:p>
  <w:p w:rsidR="006B23F6" w:rsidRDefault="006B23F6" w:rsidP="00FF220B">
    <w:pPr>
      <w:pStyle w:val="Footer"/>
      <w:tabs>
        <w:tab w:val="clear" w:pos="9360"/>
        <w:tab w:val="right" w:pos="1080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1509" w:rsidRDefault="000A1509" w:rsidP="00FF220B">
      <w:pPr>
        <w:spacing w:after="0"/>
      </w:pPr>
      <w:r>
        <w:separator/>
      </w:r>
    </w:p>
  </w:footnote>
  <w:footnote w:type="continuationSeparator" w:id="1">
    <w:p w:rsidR="000A1509" w:rsidRDefault="000A1509" w:rsidP="00FF220B">
      <w:pPr>
        <w:spacing w:after="0"/>
      </w:pPr>
      <w:r>
        <w:continuationSeparator/>
      </w:r>
    </w:p>
  </w:footnote>
  <w:footnote w:id="2">
    <w:p w:rsidR="006B23F6" w:rsidRDefault="006B23F6" w:rsidP="0003499A">
      <w:pPr>
        <w:pStyle w:val="FootnoteText"/>
      </w:pPr>
      <w:r>
        <w:rPr>
          <w:rStyle w:val="FootnoteReference"/>
        </w:rPr>
        <w:footnoteRef/>
      </w:r>
      <w:r>
        <w:t xml:space="preserve"> Much of this information comes directly from the Washington Emergency Support Function #2, located at: </w:t>
      </w:r>
      <w:hyperlink r:id="rId1" w:history="1">
        <w:r w:rsidRPr="00325C58">
          <w:rPr>
            <w:rStyle w:val="Hyperlink"/>
          </w:rPr>
          <w:t>http://www.emd.wa.gov/plans/documents/Planning_cemp_ESF2.pdf</w:t>
        </w:r>
      </w:hyperlink>
    </w:p>
  </w:footnote>
  <w:footnote w:id="3">
    <w:p w:rsidR="006B23F6" w:rsidRPr="000C1636" w:rsidRDefault="006B23F6" w:rsidP="00E411D6">
      <w:pPr>
        <w:pStyle w:val="FootnoteText"/>
        <w:rPr>
          <w:rFonts w:ascii="Arial" w:hAnsi="Arial" w:cs="Arial"/>
        </w:rPr>
      </w:pPr>
      <w:r w:rsidRPr="000C1636">
        <w:rPr>
          <w:rStyle w:val="FootnoteReference"/>
        </w:rPr>
        <w:footnoteRef/>
      </w:r>
      <w:r w:rsidRPr="000C1636">
        <w:rPr>
          <w:rFonts w:ascii="Arial" w:hAnsi="Arial" w:cs="Arial"/>
        </w:rPr>
        <w:t xml:space="preserve"> This information is derived from the FEMA Disaster Declarations site located at: </w:t>
      </w:r>
      <w:hyperlink r:id="rId2" w:history="1">
        <w:r w:rsidRPr="000C1636">
          <w:rPr>
            <w:rStyle w:val="Hyperlink"/>
            <w:rFonts w:ascii="Arial" w:hAnsi="Arial" w:cs="Arial"/>
          </w:rPr>
          <w:t>https://www.fema.gov/disasters</w:t>
        </w:r>
      </w:hyperlink>
    </w:p>
  </w:footnote>
  <w:footnote w:id="4">
    <w:p w:rsidR="006B23F6" w:rsidRDefault="006B23F6" w:rsidP="005D7D19">
      <w:pPr>
        <w:pStyle w:val="FootnoteText"/>
      </w:pPr>
      <w:r>
        <w:rPr>
          <w:rStyle w:val="FootnoteReference"/>
        </w:rPr>
        <w:footnoteRef/>
      </w:r>
      <w:hyperlink r:id="rId3" w:history="1">
        <w:r w:rsidRPr="0047066C">
          <w:rPr>
            <w:rStyle w:val="Hyperlink"/>
          </w:rPr>
          <w:t>http://www.npaihb.org/member_tribes/tribe/chehalis_tribe</w:t>
        </w:r>
      </w:hyperlink>
    </w:p>
  </w:footnote>
  <w:footnote w:id="5">
    <w:p w:rsidR="006B23F6" w:rsidRDefault="006B23F6" w:rsidP="00260825">
      <w:pPr>
        <w:pStyle w:val="FootnoteText"/>
        <w:spacing w:after="0"/>
      </w:pPr>
      <w:r>
        <w:rPr>
          <w:rStyle w:val="FootnoteReference"/>
        </w:rPr>
        <w:footnoteRef/>
      </w:r>
      <w:hyperlink r:id="rId4" w:history="1">
        <w:r w:rsidRPr="00286FBF">
          <w:rPr>
            <w:rStyle w:val="Hyperlink"/>
          </w:rPr>
          <w:t>http://www.colvilletribes.com/facts.php</w:t>
        </w:r>
      </w:hyperlink>
    </w:p>
  </w:footnote>
  <w:footnote w:id="6">
    <w:p w:rsidR="006B23F6" w:rsidRDefault="006B23F6" w:rsidP="00260825">
      <w:pPr>
        <w:pStyle w:val="FootnoteText"/>
        <w:spacing w:after="0"/>
      </w:pPr>
      <w:r>
        <w:rPr>
          <w:rStyle w:val="FootnoteReference"/>
        </w:rPr>
        <w:footnoteRef/>
      </w:r>
      <w:hyperlink r:id="rId5" w:history="1">
        <w:r w:rsidRPr="00C52441">
          <w:rPr>
            <w:rStyle w:val="Hyperlink"/>
          </w:rPr>
          <w:t>http://cwis.org/GML/cowlitz/</w:t>
        </w:r>
      </w:hyperlink>
    </w:p>
  </w:footnote>
  <w:footnote w:id="7">
    <w:p w:rsidR="006B23F6" w:rsidRDefault="006B23F6" w:rsidP="00260825">
      <w:pPr>
        <w:pStyle w:val="FootnoteText"/>
        <w:spacing w:after="0"/>
      </w:pPr>
      <w:r>
        <w:rPr>
          <w:rStyle w:val="FootnoteReference"/>
        </w:rPr>
        <w:footnoteRef/>
      </w:r>
      <w:hyperlink r:id="rId6" w:history="1">
        <w:r w:rsidRPr="0047066C">
          <w:rPr>
            <w:rStyle w:val="Hyperlink"/>
          </w:rPr>
          <w:t>http://www.npaihb.org/member_tribes/tribe/hoh_tribe</w:t>
        </w:r>
      </w:hyperlink>
    </w:p>
  </w:footnote>
  <w:footnote w:id="8">
    <w:p w:rsidR="006B23F6" w:rsidRDefault="006B23F6" w:rsidP="00260825">
      <w:pPr>
        <w:pStyle w:val="FootnoteText"/>
        <w:spacing w:after="0"/>
      </w:pPr>
      <w:r>
        <w:rPr>
          <w:rStyle w:val="FootnoteReference"/>
        </w:rPr>
        <w:footnoteRef/>
      </w:r>
      <w:hyperlink r:id="rId7" w:history="1">
        <w:r w:rsidRPr="00286FBF">
          <w:rPr>
            <w:rStyle w:val="Hyperlink"/>
          </w:rPr>
          <w:t>http://kalispeltribe.com/our-tribe/past-present-future</w:t>
        </w:r>
      </w:hyperlink>
    </w:p>
  </w:footnote>
  <w:footnote w:id="9">
    <w:p w:rsidR="006B23F6" w:rsidRDefault="006B23F6" w:rsidP="00260825">
      <w:pPr>
        <w:pStyle w:val="FootnoteText"/>
        <w:spacing w:after="0"/>
      </w:pPr>
      <w:r>
        <w:rPr>
          <w:rStyle w:val="FootnoteReference"/>
        </w:rPr>
        <w:footnoteRef/>
      </w:r>
      <w:hyperlink r:id="rId8" w:history="1">
        <w:r w:rsidRPr="00A4277A">
          <w:rPr>
            <w:rStyle w:val="Hyperlink"/>
          </w:rPr>
          <w:t>http://www.npaihb.org/member_tribes/tribe/lower_elwha_tribe</w:t>
        </w:r>
      </w:hyperlink>
    </w:p>
  </w:footnote>
  <w:footnote w:id="10">
    <w:p w:rsidR="006B23F6" w:rsidRDefault="006B23F6" w:rsidP="00260825">
      <w:pPr>
        <w:pStyle w:val="FootnoteText"/>
        <w:spacing w:after="0"/>
      </w:pPr>
      <w:r>
        <w:rPr>
          <w:rStyle w:val="FootnoteReference"/>
        </w:rPr>
        <w:footnoteRef/>
      </w:r>
      <w:hyperlink r:id="rId9" w:history="1">
        <w:r w:rsidRPr="00A4277A">
          <w:rPr>
            <w:rStyle w:val="Hyperlink"/>
          </w:rPr>
          <w:t>http://www.muckleshoot.nsn.us/media/20315/september%202009%20lw%20res.pdf</w:t>
        </w:r>
      </w:hyperlink>
    </w:p>
  </w:footnote>
  <w:footnote w:id="11">
    <w:p w:rsidR="006B23F6" w:rsidRPr="00A400E2" w:rsidRDefault="006B23F6" w:rsidP="00260825">
      <w:pPr>
        <w:pStyle w:val="FootnoteText"/>
        <w:spacing w:after="0"/>
      </w:pPr>
      <w:r>
        <w:rPr>
          <w:rStyle w:val="FootnoteReference"/>
        </w:rPr>
        <w:footnoteRef/>
      </w:r>
      <w:hyperlink r:id="rId10" w:history="1">
        <w:r w:rsidRPr="00286FBF">
          <w:rPr>
            <w:rStyle w:val="Hyperlink"/>
          </w:rPr>
          <w:t>http://www.nisqually-nsn.gov/content/our-history</w:t>
        </w:r>
      </w:hyperlink>
    </w:p>
  </w:footnote>
  <w:footnote w:id="12">
    <w:p w:rsidR="006B23F6" w:rsidRDefault="006B23F6" w:rsidP="00260825">
      <w:pPr>
        <w:pStyle w:val="FootnoteText"/>
        <w:spacing w:after="0"/>
      </w:pPr>
      <w:r>
        <w:rPr>
          <w:rStyle w:val="FootnoteReference"/>
        </w:rPr>
        <w:footnoteRef/>
      </w:r>
      <w:hyperlink r:id="rId11" w:history="1">
        <w:r w:rsidRPr="00286FBF">
          <w:rPr>
            <w:rStyle w:val="Hyperlink"/>
          </w:rPr>
          <w:t>http://www.nooksacktribe.org/about/</w:t>
        </w:r>
      </w:hyperlink>
    </w:p>
  </w:footnote>
  <w:footnote w:id="13">
    <w:p w:rsidR="006B23F6" w:rsidRDefault="006B23F6" w:rsidP="00260825">
      <w:pPr>
        <w:pStyle w:val="FootnoteText"/>
        <w:spacing w:after="0"/>
      </w:pPr>
      <w:r>
        <w:rPr>
          <w:rStyle w:val="FootnoteReference"/>
        </w:rPr>
        <w:footnoteRef/>
      </w:r>
      <w:hyperlink r:id="rId12" w:history="1">
        <w:r w:rsidRPr="003F3E49">
          <w:rPr>
            <w:rStyle w:val="Hyperlink"/>
          </w:rPr>
          <w:t>http://www.ofm.wa.gov/pop/census2010/sf1/data/tribal/wa_2010_sf1_tribal_28000US56720.pdf</w:t>
        </w:r>
      </w:hyperlink>
    </w:p>
  </w:footnote>
  <w:footnote w:id="14">
    <w:p w:rsidR="006B23F6" w:rsidRDefault="006B23F6" w:rsidP="00260825">
      <w:pPr>
        <w:pStyle w:val="FootnoteText"/>
        <w:spacing w:after="0"/>
      </w:pPr>
      <w:r>
        <w:rPr>
          <w:rStyle w:val="FootnoteReference"/>
        </w:rPr>
        <w:footnoteRef/>
      </w:r>
      <w:hyperlink r:id="rId13" w:history="1">
        <w:r w:rsidRPr="00286FBF">
          <w:rPr>
            <w:rStyle w:val="Hyperlink"/>
          </w:rPr>
          <w:t>http://www.quileutenation.org/</w:t>
        </w:r>
      </w:hyperlink>
    </w:p>
  </w:footnote>
  <w:footnote w:id="15">
    <w:p w:rsidR="006B23F6" w:rsidRDefault="006B23F6" w:rsidP="00260825">
      <w:pPr>
        <w:pStyle w:val="FootnoteText"/>
        <w:spacing w:after="0"/>
      </w:pPr>
      <w:r>
        <w:rPr>
          <w:rStyle w:val="FootnoteReference"/>
        </w:rPr>
        <w:footnoteRef/>
      </w:r>
      <w:hyperlink r:id="rId14" w:history="1">
        <w:r w:rsidRPr="00286FBF">
          <w:rPr>
            <w:rStyle w:val="Hyperlink"/>
          </w:rPr>
          <w:t>http://www.sauk-suiattle.com/</w:t>
        </w:r>
      </w:hyperlink>
    </w:p>
  </w:footnote>
  <w:footnote w:id="16">
    <w:p w:rsidR="006B23F6" w:rsidRDefault="006B23F6" w:rsidP="00260825">
      <w:pPr>
        <w:pStyle w:val="FootnoteText"/>
        <w:spacing w:after="0"/>
      </w:pPr>
      <w:r>
        <w:rPr>
          <w:rStyle w:val="FootnoteReference"/>
        </w:rPr>
        <w:footnoteRef/>
      </w:r>
      <w:hyperlink r:id="rId15" w:history="1">
        <w:r w:rsidRPr="003F3E49">
          <w:rPr>
            <w:rStyle w:val="Hyperlink"/>
          </w:rPr>
          <w:t>http://www.npaihb.org/member_tribes/tribe/shoalwater_bay_tribe</w:t>
        </w:r>
      </w:hyperlink>
    </w:p>
  </w:footnote>
  <w:footnote w:id="17">
    <w:p w:rsidR="006B23F6" w:rsidRDefault="006B23F6" w:rsidP="005D7D19">
      <w:pPr>
        <w:pStyle w:val="FootnoteText"/>
      </w:pPr>
      <w:r>
        <w:rPr>
          <w:rStyle w:val="FootnoteReference"/>
        </w:rPr>
        <w:footnoteRef/>
      </w:r>
      <w:hyperlink r:id="rId16" w:history="1">
        <w:r w:rsidRPr="00286FBF">
          <w:rPr>
            <w:rStyle w:val="Hyperlink"/>
          </w:rPr>
          <w:t>http://www.snoqualmienation.com/content/about-snoqualmie-tribe</w:t>
        </w:r>
      </w:hyperlink>
    </w:p>
  </w:footnote>
  <w:footnote w:id="18">
    <w:p w:rsidR="006B23F6" w:rsidRDefault="006B23F6" w:rsidP="00260825">
      <w:pPr>
        <w:pStyle w:val="FootnoteText"/>
        <w:spacing w:after="0"/>
      </w:pPr>
      <w:r>
        <w:rPr>
          <w:rStyle w:val="FootnoteReference"/>
        </w:rPr>
        <w:footnoteRef/>
      </w:r>
      <w:hyperlink r:id="rId17" w:history="1">
        <w:r w:rsidRPr="00286FBF">
          <w:rPr>
            <w:rStyle w:val="Hyperlink"/>
          </w:rPr>
          <w:t>http://www.spokanetribe.com/about</w:t>
        </w:r>
      </w:hyperlink>
    </w:p>
  </w:footnote>
  <w:footnote w:id="19">
    <w:p w:rsidR="006B23F6" w:rsidRDefault="006B23F6" w:rsidP="00260825">
      <w:pPr>
        <w:pStyle w:val="FootnoteText"/>
        <w:spacing w:after="0"/>
      </w:pPr>
      <w:r>
        <w:rPr>
          <w:rStyle w:val="FootnoteReference"/>
        </w:rPr>
        <w:footnoteRef/>
      </w:r>
      <w:hyperlink r:id="rId18" w:history="1">
        <w:r w:rsidRPr="00C52441">
          <w:rPr>
            <w:rStyle w:val="Hyperlink"/>
          </w:rPr>
          <w:t>http://suquamish.nsn.us/HistoryCulture.aspx</w:t>
        </w:r>
      </w:hyperlink>
    </w:p>
  </w:footnote>
  <w:footnote w:id="20">
    <w:p w:rsidR="006B23F6" w:rsidRDefault="006B23F6" w:rsidP="00260825">
      <w:pPr>
        <w:pStyle w:val="FootnoteText"/>
        <w:spacing w:after="0"/>
      </w:pPr>
      <w:r>
        <w:rPr>
          <w:rStyle w:val="FootnoteReference"/>
        </w:rPr>
        <w:footnoteRef/>
      </w:r>
      <w:hyperlink r:id="rId19" w:history="1">
        <w:r w:rsidRPr="00C52441">
          <w:rPr>
            <w:rStyle w:val="Hyperlink"/>
          </w:rPr>
          <w:t>http://www.swinomish-nsn.gov/community.aspx</w:t>
        </w:r>
      </w:hyperlink>
    </w:p>
  </w:footnote>
  <w:footnote w:id="21">
    <w:p w:rsidR="006B23F6" w:rsidRDefault="006B23F6" w:rsidP="00260825">
      <w:pPr>
        <w:pStyle w:val="FootnoteText"/>
        <w:spacing w:after="0"/>
      </w:pPr>
      <w:r>
        <w:rPr>
          <w:rStyle w:val="FootnoteReference"/>
        </w:rPr>
        <w:footnoteRef/>
      </w:r>
      <w:hyperlink r:id="rId20" w:history="1">
        <w:r w:rsidRPr="003F3E49">
          <w:rPr>
            <w:rStyle w:val="Hyperlink"/>
          </w:rPr>
          <w:t>http://www.npaihb.org/member_tribes/tribe/swinomish_tribe</w:t>
        </w:r>
      </w:hyperlink>
    </w:p>
  </w:footnote>
  <w:footnote w:id="22">
    <w:p w:rsidR="006B23F6" w:rsidRDefault="006B23F6" w:rsidP="0003499A">
      <w:pPr>
        <w:pStyle w:val="FootnoteText"/>
        <w:rPr>
          <w:rFonts w:ascii="Calibri" w:hAnsi="Calibri"/>
        </w:rPr>
      </w:pPr>
      <w:r>
        <w:rPr>
          <w:rStyle w:val="FootnoteReference"/>
        </w:rPr>
        <w:footnoteRef/>
      </w:r>
      <w:r>
        <w:t xml:space="preserve"> “Most or all” is defined as being used between 50 percent and 100 percent of response operations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 o:spid="_x0000_s2156" type="#_x0000_t202" style="position:absolute;margin-left:0;margin-top:0;width:708.75pt;height:52.5pt;rotation:-45;z-index:-251633664;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CnMjzWKAgAABg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31" o:spid="_x0000_s2129" type="#_x0000_t202" style="position:absolute;margin-left:-17.95pt;margin-top:203.15pt;width:708.75pt;height:67.65pt;rotation:-45;z-index:-25160806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sidR="006B23F6" w:rsidRPr="008D1564">
      <w:rPr>
        <w:noProof/>
      </w:rPr>
      <w:drawing>
        <wp:anchor distT="0" distB="0" distL="114300" distR="114300" simplePos="0" relativeHeight="251604992" behindDoc="0" locked="0" layoutInCell="1" allowOverlap="1">
          <wp:simplePos x="0" y="0"/>
          <wp:positionH relativeFrom="column">
            <wp:posOffset>293592</wp:posOffset>
          </wp:positionH>
          <wp:positionV relativeFrom="paragraph">
            <wp:posOffset>-283845</wp:posOffset>
          </wp:positionV>
          <wp:extent cx="621030" cy="617220"/>
          <wp:effectExtent l="0" t="0" r="7620" b="0"/>
          <wp:wrapNone/>
          <wp:docPr id="11314" name="Picture 11314"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Pr>
        <w:noProof/>
      </w:rPr>
      <w:pict>
        <v:line id="Straight Connector 39" o:spid="_x0000_s2128" style="position:absolute;flip:y;z-index:251673600;visibility:visible;mso-position-horizontal-relative:text;mso-position-vertical-relative:text;mso-width-relative:margin;mso-height-relative:margin" from="72.4pt,1.5pt" to="9in,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" strokecolor="#44546a [3215]" strokeweight="3pt">
          <v:stroke joinstyle="miter"/>
        </v:line>
      </w:pict>
    </w:r>
    <w:r>
      <w:rPr>
        <w:noProof/>
      </w:rPr>
      <w:pict>
        <v:shape id="Text Box 46" o:spid="_x0000_s2127" type="#_x0000_t202" style="position:absolute;margin-left:648.2pt;margin-top:-10.6pt;width:81pt;height:23.25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5OuQIAAMM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32" o:spid="_x0000_s2122" type="#_x0000_t202" style="position:absolute;margin-left:-86.5pt;margin-top:250.65pt;width:708.75pt;height:64.65pt;rotation:-45;z-index:-25160499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sidR="006B23F6" w:rsidRPr="008D1564">
      <w:rPr>
        <w:noProof/>
      </w:rPr>
      <w:drawing>
        <wp:anchor distT="0" distB="0" distL="114300" distR="114300" simplePos="0" relativeHeight="251603968" behindDoc="0" locked="0" layoutInCell="1" allowOverlap="1">
          <wp:simplePos x="0" y="0"/>
          <wp:positionH relativeFrom="column">
            <wp:posOffset>62230</wp:posOffset>
          </wp:positionH>
          <wp:positionV relativeFrom="paragraph">
            <wp:posOffset>-262255</wp:posOffset>
          </wp:positionV>
          <wp:extent cx="621030" cy="617220"/>
          <wp:effectExtent l="0" t="0" r="7620" b="0"/>
          <wp:wrapNone/>
          <wp:docPr id="54" name="Picture 54"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Pr>
        <w:noProof/>
      </w:rPr>
      <w:pict>
        <v:shape id="Text Box 51" o:spid="_x0000_s2121" type="#_x0000_t202" style="position:absolute;margin-left:479.75pt;margin-top:-6.4pt;width:81pt;height:23.25pt;z-index:251646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kLyuQ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Pr>
        <w:noProof/>
      </w:rPr>
      <w:pict>
        <v:line id="Straight Connector 50" o:spid="_x0000_s2120" style="position:absolute;flip:y;z-index:251650048;visibility:visible;mso-position-horizontal-relative:text;mso-position-vertical-relative:text;mso-width-relative:margin;mso-height-relative:margin" from="51.75pt,5.85pt" to="483.9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" strokecolor="#44546a [3215]" strokeweight="3pt">
          <v:stroke joinstyle="miter"/>
        </v:lin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1" o:spid="_x0000_s2116" type="#_x0000_t202" style="position:absolute;margin-left:0;margin-top:0;width:708.75pt;height:52.5pt;rotation:-45;z-index:-251625472;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2" o:spid="_x0000_s2115" type="#_x0000_t202" style="position:absolute;margin-left:-106.6pt;margin-top:290.6pt;width:708.75pt;height:70.6pt;rotation:-45;z-index:-25162956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0" o:spid="_x0000_s2110" type="#_x0000_t202" style="position:absolute;margin-left:0;margin-top:0;width:708.75pt;height:52.5pt;rotation:-45;z-index:-251626496;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Text Box 11318" o:spid="_x0000_s2109" type="#_x0000_t202" style="position:absolute;margin-left:0;margin-top:0;width:708.75pt;height:52.5pt;rotation:-45;z-index:-251623424;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" o:allowincell="f" filled="f" stroked="f">
          <v:stroke joinstyle="round"/>
          <o:lock v:ext="edit" shapetype="t"/>
          <v:textbox style="mso-fit-shape-to-text:t">
            <w:txbxContent>
              <w:p w:rsidR="006B23F6" w:rsidRDefault="006B23F6" w:rsidP="0099759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6B23F6">
    <w:pPr>
      <w:pStyle w:val="Header"/>
    </w:pPr>
    <w:r w:rsidRPr="008D1564">
      <w:rPr>
        <w:noProof/>
      </w:rPr>
      <w:drawing>
        <wp:anchor distT="0" distB="0" distL="114300" distR="114300" simplePos="0" relativeHeight="251606016" behindDoc="0" locked="0" layoutInCell="1" allowOverlap="1">
          <wp:simplePos x="0" y="0"/>
          <wp:positionH relativeFrom="column">
            <wp:posOffset>143007</wp:posOffset>
          </wp:positionH>
          <wp:positionV relativeFrom="paragraph">
            <wp:posOffset>-202107</wp:posOffset>
          </wp:positionV>
          <wp:extent cx="621030" cy="617220"/>
          <wp:effectExtent l="0" t="0" r="7620" b="0"/>
          <wp:wrapNone/>
          <wp:docPr id="14" name="Picture 14"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sidR="00C70527">
      <w:rPr>
        <w:noProof/>
      </w:rPr>
      <w:pict>
        <v:line id="Straight Connector 12" o:spid="_x0000_s2108" style="position:absolute;flip:y;z-index:251705344;visibility:visible;mso-position-horizontal-relative:text;mso-position-vertical-relative:text;mso-width-relative:margin;mso-height-relative:margin" from="57pt,8.1pt" to="489.2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" strokecolor="#44546a [3215]" strokeweight="3pt">
          <v:stroke joinstyle="miter"/>
        </v:line>
      </w:pict>
    </w:r>
    <w:r w:rsidR="00C70527">
      <w:rPr>
        <w:noProof/>
      </w:rPr>
      <w:pict>
        <v:shapetype id="_x0000_t202" coordsize="21600,21600" o:spt="202" path="m,l,21600r21600,l21600,xe">
          <v:stroke joinstyle="miter"/>
          <v:path gradientshapeok="t" o:connecttype="rect"/>
        </v:shapetype>
        <v:shape id="_x0000_s2107" type="#_x0000_t202" style="position:absolute;margin-left:489.2pt;margin-top:-8.4pt;width:81pt;height:23.2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BxuA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Text Box 11316" o:spid="_x0000_s2101" type="#_x0000_t202" style="position:absolute;margin-left:0;margin-top:0;width:708.75pt;height:52.5pt;rotation:-45;z-index:-251624448;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" o:allowincell="f" filled="f" stroked="f">
          <v:stroke joinstyle="round"/>
          <o:lock v:ext="edit" shapetype="t"/>
          <v:textbox style="mso-fit-shape-to-text:t">
            <w:txbxContent>
              <w:p w:rsidR="006B23F6" w:rsidRDefault="006B23F6" w:rsidP="0099759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7" o:spid="_x0000_s2100" type="#_x0000_t202" style="position:absolute;margin-left:0;margin-top:0;width:708.75pt;height:52.5pt;rotation:-45;z-index:-251621376;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6B23F6" w:rsidP="00FF220B">
    <w:pPr>
      <w:pStyle w:val="Header"/>
      <w:tabs>
        <w:tab w:val="clear" w:pos="4680"/>
        <w:tab w:val="clear" w:pos="9360"/>
        <w:tab w:val="left" w:pos="7164"/>
        <w:tab w:val="left" w:pos="7200"/>
        <w:tab w:val="left" w:pos="7872"/>
        <w:tab w:val="left" w:pos="7920"/>
        <w:tab w:val="left" w:pos="9072"/>
      </w:tabs>
    </w:pPr>
    <w:r>
      <w:rPr>
        <w:noProof/>
      </w:rPr>
      <w:drawing>
        <wp:anchor distT="0" distB="0" distL="114300" distR="114300" simplePos="0" relativeHeight="251601920" behindDoc="0" locked="0" layoutInCell="1" allowOverlap="1">
          <wp:simplePos x="0" y="0"/>
          <wp:positionH relativeFrom="column">
            <wp:posOffset>180753</wp:posOffset>
          </wp:positionH>
          <wp:positionV relativeFrom="paragraph">
            <wp:posOffset>-334350</wp:posOffset>
          </wp:positionV>
          <wp:extent cx="621030" cy="617220"/>
          <wp:effectExtent l="0" t="0" r="7620" b="0"/>
          <wp:wrapNone/>
          <wp:docPr id="2074" name="Picture 2074"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sidR="00C70527">
      <w:rPr>
        <w:noProof/>
      </w:rPr>
      <w:pict>
        <v:line id="Straight Connector 11283" o:spid="_x0000_s2099" style="position:absolute;z-index:251622400;visibility:visible;mso-position-horizontal-relative:text;mso-position-vertical-relative:text;mso-width-relative:margin;mso-height-relative:margin" from="54.35pt,-2.7pt" to="47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" strokecolor="#44546a [3215]" strokeweight="3pt">
          <v:stroke joinstyle="miter"/>
        </v:line>
      </w:pict>
    </w:r>
    <w:r w:rsidR="00C70527">
      <w:rPr>
        <w:noProof/>
      </w:rPr>
      <w:pict>
        <v:shapetype id="_x0000_t202" coordsize="21600,21600" o:spt="202" path="m,l,21600r21600,l21600,xe">
          <v:stroke joinstyle="miter"/>
          <v:path gradientshapeok="t" o:connecttype="rect"/>
        </v:shapetype>
        <v:shape id="Text Box 11282" o:spid="_x0000_s2098" type="#_x0000_t202" style="position:absolute;margin-left:470.7pt;margin-top:-15.8pt;width:233.1pt;height:23.25pt;z-index:251626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zcSu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 xml:space="preserve">  October 2014</w:t>
                </w:r>
              </w:p>
            </w:txbxContent>
          </v:textbox>
        </v:shape>
      </w:pict>
    </w:r>
    <w:r w:rsidR="00C70527">
      <w:rPr>
        <w:noProof/>
      </w:rPr>
      <w:pict>
        <v:shape id="Text Box 11284" o:spid="_x0000_s2097" type="#_x0000_t202" style="position:absolute;margin-left:643.4pt;margin-top:-10.35pt;width:233.1pt;height:23.25pt;z-index:2516244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FaOu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sidR="00C70527">
      <w:rPr>
        <w:noProof/>
      </w:rPr>
      <w:pict>
        <v:shapetype id="_x0000_t32" coordsize="21600,21600" o:spt="32" o:oned="t" path="m,l21600,21600e" filled="f">
          <v:path arrowok="t" fillok="f" o:connecttype="none"/>
          <o:lock v:ext="edit" shapetype="t"/>
        </v:shapetype>
        <v:shape id="_x0000_s2096" type="#_x0000_t32" style="position:absolute;margin-left:-76.7pt;margin-top:.75pt;width:616.5pt;height:0;z-index:251623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" strokecolor="white" strokeweight="3pt"/>
      </w:pict>
    </w:r>
    <w:r w:rsidR="00C70527">
      <w:rPr>
        <w:noProof/>
      </w:rPr>
      <w:pict>
        <v:shape id="Text Box 11286" o:spid="_x0000_s2095" type="#_x0000_t202" style="position:absolute;margin-left:622.8pt;margin-top:-8.4pt;width:100.2pt;height:23.25pt;z-index:2516213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46uwIAAMk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sidR="00C70527">
      <w:rPr>
        <w:noProof/>
      </w:rPr>
      <w:pict>
        <v:shape id="_x0000_s2094" type="#_x0000_t32" style="position:absolute;margin-left:-76.7pt;margin-top:.75pt;width:616.5pt;height:0;z-index:251620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" strokecolor="white" strokeweight="3pt"/>
      </w:pict>
    </w:r>
    <w:r w:rsidR="00C70527">
      <w:rPr>
        <w:noProof/>
      </w:rPr>
      <w:pict>
        <v:shape id="_x0000_s2093" type="#_x0000_t32" style="position:absolute;margin-left:-76.7pt;margin-top:.75pt;width:616.5pt;height:0;z-index:251619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" strokecolor="white" strokeweight="3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rsidP="00FF220B">
    <w:pPr>
      <w:pStyle w:val="Header"/>
      <w:tabs>
        <w:tab w:val="clear" w:pos="4680"/>
        <w:tab w:val="clear" w:pos="9360"/>
        <w:tab w:val="left" w:pos="7164"/>
        <w:tab w:val="left" w:pos="7200"/>
        <w:tab w:val="left" w:pos="7872"/>
        <w:tab w:val="left" w:pos="7920"/>
        <w:tab w:val="left" w:pos="9072"/>
      </w:tabs>
    </w:pPr>
    <w:r>
      <w:rPr>
        <w:noProof/>
      </w:rPr>
      <w:pict>
        <v:shapetype id="_x0000_t202" coordsize="21600,21600" o:spt="202" path="m,l,21600r21600,l21600,xe">
          <v:stroke joinstyle="miter"/>
          <v:path gradientshapeok="t" o:connecttype="rect"/>
        </v:shapetype>
        <v:shape id="WordArt 3" o:spid="_x0000_s2155" type="#_x0000_t202" style="position:absolute;margin-left:-104.5pt;margin-top:295.7pt;width:708.75pt;height:64.65pt;rotation:-45;z-index:-25163980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Pr>
        <w:noProof/>
      </w:rPr>
      <w:pict>
        <v:shape id="Text Box 200" o:spid="_x0000_s2154" type="#_x0000_t202" style="position:absolute;margin-left:477.2pt;margin-top:-9.8pt;width:81pt;height:23.25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Pr>
        <w:noProof/>
      </w:rPr>
      <w:pict>
        <v:line id="Straight Connector 201" o:spid="_x0000_s2153" style="position:absolute;flip:y;z-index:251616256;visibility:visible;mso-width-relative:margin;mso-height-relative:margin" from="47pt,2.7pt" to="479.2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" strokecolor="#44546a [3215]" strokeweight="3pt">
          <v:stroke joinstyle="miter"/>
        </v:line>
      </w:pict>
    </w:r>
    <w:r w:rsidR="006B23F6">
      <w:rPr>
        <w:noProof/>
      </w:rPr>
      <w:drawing>
        <wp:anchor distT="0" distB="0" distL="114300" distR="114300" simplePos="0" relativeHeight="251598848" behindDoc="0" locked="0" layoutInCell="1" allowOverlap="1">
          <wp:simplePos x="0" y="0"/>
          <wp:positionH relativeFrom="column">
            <wp:posOffset>-24810</wp:posOffset>
          </wp:positionH>
          <wp:positionV relativeFrom="paragraph">
            <wp:posOffset>-273080</wp:posOffset>
          </wp:positionV>
          <wp:extent cx="621334" cy="617220"/>
          <wp:effectExtent l="0" t="0" r="7620" b="0"/>
          <wp:wrapNone/>
          <wp:docPr id="2072" name="Picture 2072"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334" cy="617220"/>
                  </a:xfrm>
                  <a:prstGeom prst="rect">
                    <a:avLst/>
                  </a:prstGeom>
                  <a:noFill/>
                  <a:ln>
                    <a:noFill/>
                  </a:ln>
                </pic:spPr>
              </pic:pic>
            </a:graphicData>
          </a:graphic>
        </wp:anchor>
      </w:drawing>
    </w:r>
    <w:r w:rsidR="006B23F6">
      <w:rPr>
        <w:b/>
        <w:noProof/>
        <w:color w:val="FFFFFF" w:themeColor="background1"/>
        <w:sz w:val="44"/>
        <w:szCs w:val="44"/>
      </w:rPr>
      <w:drawing>
        <wp:anchor distT="0" distB="0" distL="114300" distR="114300" simplePos="0" relativeHeight="251597824" behindDoc="0" locked="0" layoutInCell="1" allowOverlap="1">
          <wp:simplePos x="0" y="0"/>
          <wp:positionH relativeFrom="margin">
            <wp:posOffset>0</wp:posOffset>
          </wp:positionH>
          <wp:positionV relativeFrom="paragraph">
            <wp:posOffset>-20855940</wp:posOffset>
          </wp:positionV>
          <wp:extent cx="571500" cy="571500"/>
          <wp:effectExtent l="0" t="0" r="0" b="0"/>
          <wp:wrapNone/>
          <wp:docPr id="2073" name="Picture 2073" descr="\\10.0.0.20\share\Multimedia\Logos and Seals\_State Seals\_State Seals\464px-Seal_of_New_Jerse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20\share\Multimedia\Logos and Seals\_State Seals\_State Seals\464px-Seal_of_New_Jersey.svg.png"/>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 cy="571500"/>
                  </a:xfrm>
                  <a:prstGeom prst="rect">
                    <a:avLst/>
                  </a:prstGeom>
                  <a:noFill/>
                  <a:ln>
                    <a:noFill/>
                  </a:ln>
                </pic:spPr>
              </pic:pic>
            </a:graphicData>
          </a:graphic>
        </wp:anchor>
      </w:drawing>
    </w:r>
    <w:r>
      <w:rPr>
        <w:noProof/>
      </w:rPr>
      <w:pict>
        <v:shape id="Text Box 11306" o:spid="_x0000_s2152" type="#_x0000_t202" style="position:absolute;margin-left:643.4pt;margin-top:-10.35pt;width:233.1pt;height:23.25pt;z-index:251612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nHugIAAMg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Pr>
        <w:noProof/>
      </w:rPr>
      <w:pict>
        <v:shapetype id="_x0000_t32" coordsize="21600,21600" o:spt="32" o:oned="t" path="m,l21600,21600e" filled="f">
          <v:path arrowok="t" fillok="f" o:connecttype="none"/>
          <o:lock v:ext="edit" shapetype="t"/>
        </v:shapetype>
        <v:shape id="_x0000_s2151" type="#_x0000_t32" style="position:absolute;margin-left:-76.7pt;margin-top:.75pt;width:616.5pt;height:0;z-index:251611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WnIQ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" strokecolor="white" strokeweight="3pt"/>
      </w:pict>
    </w:r>
    <w:r>
      <w:rPr>
        <w:noProof/>
      </w:rPr>
      <w:pict>
        <v:shape id="Text Box 22" o:spid="_x0000_s2150" type="#_x0000_t202" style="position:absolute;margin-left:622.8pt;margin-top:-8.4pt;width:100.2pt;height:23.25pt;z-index:251610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Jx4twIAAMI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Pr>
        <w:noProof/>
      </w:rPr>
      <w:pict>
        <v:shape id="_x0000_s2149" type="#_x0000_t32" style="position:absolute;margin-left:-76.7pt;margin-top:.75pt;width:616.5pt;height:0;z-index:251609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y/HIQIAAD0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" strokecolor="white" strokeweight="3pt"/>
      </w:pict>
    </w:r>
    <w:r>
      <w:rPr>
        <w:noProof/>
      </w:rPr>
      <w:pict>
        <v:shape id="AutoShape 6" o:spid="_x0000_s2148" type="#_x0000_t32" style="position:absolute;margin-left:-76.7pt;margin-top:.75pt;width:616.5pt;height:0;z-index:2516080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LSYIQIAAD0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" strokecolor="white" strokeweight="3p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6" o:spid="_x0000_s2087" type="#_x0000_t202" style="position:absolute;margin-left:0;margin-top:0;width:708.75pt;height:52.5pt;rotation:-45;z-index:-251622400;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0" o:spid="_x0000_s2086" type="#_x0000_t202" style="position:absolute;margin-left:0;margin-top:0;width:708.75pt;height:52.5pt;rotation:-45;z-index:-251618304;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Lks/FqKAgAABg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rsidP="00FF220B">
    <w:pPr>
      <w:pStyle w:val="Header"/>
      <w:tabs>
        <w:tab w:val="clear" w:pos="4680"/>
        <w:tab w:val="clear" w:pos="9360"/>
        <w:tab w:val="left" w:pos="7164"/>
        <w:tab w:val="left" w:pos="7200"/>
        <w:tab w:val="left" w:pos="7872"/>
        <w:tab w:val="left" w:pos="7920"/>
        <w:tab w:val="left" w:pos="9072"/>
      </w:tabs>
    </w:pPr>
    <w:r>
      <w:rPr>
        <w:noProof/>
      </w:rPr>
      <w:pict>
        <v:shapetype id="_x0000_t202" coordsize="21600,21600" o:spt="202" path="m,l,21600r21600,l21600,xe">
          <v:stroke joinstyle="miter"/>
          <v:path gradientshapeok="t" o:connecttype="rect"/>
        </v:shapetype>
        <v:shape id="_x0000_s2085" type="#_x0000_t202" style="position:absolute;margin-left:-91.5pt;margin-top:302.9pt;width:708.75pt;height:70.6pt;rotation:-45;z-index:-25159987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" o:allowincell="f" filled="f" stroked="f">
          <v:stroke joinstyle="round"/>
          <o:lock v:ext="edit" shapetype="t"/>
          <v:textbox>
            <w:txbxContent>
              <w:p w:rsidR="003C6E02" w:rsidRDefault="003C6E02" w:rsidP="003C6E02">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Pr>
        <w:noProof/>
      </w:rPr>
      <w:pict>
        <v:line id="Straight Connector 11299" o:spid="_x0000_s2084" style="position:absolute;z-index:251632640;visibility:visible;mso-width-relative:margin;mso-height-relative:margin" from="57.05pt,-2.7pt" to="477.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" strokecolor="#44546a [3215]" strokeweight="3pt">
          <v:stroke joinstyle="miter"/>
        </v:line>
      </w:pict>
    </w:r>
    <w:r>
      <w:rPr>
        <w:noProof/>
      </w:rPr>
      <w:pict>
        <v:shape id="Text Box 11298" o:spid="_x0000_s2083" type="#_x0000_t202" style="position:absolute;margin-left:477.2pt;margin-top:-15.6pt;width:93.05pt;height:23.2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sidR="006B23F6">
      <w:rPr>
        <w:noProof/>
      </w:rPr>
      <w:drawing>
        <wp:anchor distT="0" distB="0" distL="114300" distR="114300" simplePos="0" relativeHeight="251602944" behindDoc="0" locked="0" layoutInCell="1" allowOverlap="1">
          <wp:simplePos x="0" y="0"/>
          <wp:positionH relativeFrom="column">
            <wp:posOffset>0</wp:posOffset>
          </wp:positionH>
          <wp:positionV relativeFrom="paragraph">
            <wp:posOffset>-358140</wp:posOffset>
          </wp:positionV>
          <wp:extent cx="621334" cy="617220"/>
          <wp:effectExtent l="0" t="0" r="7620" b="0"/>
          <wp:wrapNone/>
          <wp:docPr id="2075" name="Picture 2075"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334" cy="617220"/>
                  </a:xfrm>
                  <a:prstGeom prst="rect">
                    <a:avLst/>
                  </a:prstGeom>
                  <a:noFill/>
                  <a:ln>
                    <a:noFill/>
                  </a:ln>
                </pic:spPr>
              </pic:pic>
            </a:graphicData>
          </a:graphic>
        </wp:anchor>
      </w:drawing>
    </w:r>
    <w:r>
      <w:rPr>
        <w:noProof/>
      </w:rPr>
      <w:pict>
        <v:shape id="Text Box 11300" o:spid="_x0000_s2082" type="#_x0000_t202" style="position:absolute;margin-left:643.4pt;margin-top:-10.35pt;width:233.1pt;height:23.25pt;z-index:251634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Pr>
        <w:noProof/>
      </w:rPr>
      <w:pict>
        <v:shapetype id="_x0000_t32" coordsize="21600,21600" o:spt="32" o:oned="t" path="m,l21600,21600e" filled="f">
          <v:path arrowok="t" fillok="f" o:connecttype="none"/>
          <o:lock v:ext="edit" shapetype="t"/>
        </v:shapetype>
        <v:shape id="_x0000_s2081" type="#_x0000_t32" style="position:absolute;margin-left:-76.7pt;margin-top:.75pt;width:616.5pt;height:0;z-index:2516336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Fr5IgIAAEA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" strokecolor="white" strokeweight="3pt"/>
      </w:pict>
    </w:r>
    <w:r>
      <w:rPr>
        <w:noProof/>
      </w:rPr>
      <w:pict>
        <v:shape id="Text Box 11302" o:spid="_x0000_s2080" type="#_x0000_t202" style="position:absolute;margin-left:622.8pt;margin-top:-8.4pt;width:100.2pt;height:23.25pt;z-index:251631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xAGugIAAMk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" filled="f" stroked="f">
          <v:textbox>
            <w:txbxContent>
              <w:p w:rsidR="006B23F6" w:rsidRDefault="006B23F6" w:rsidP="00FF220B">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March 2014</w:t>
                </w:r>
              </w:p>
            </w:txbxContent>
          </v:textbox>
        </v:shape>
      </w:pict>
    </w:r>
    <w:r>
      <w:rPr>
        <w:noProof/>
      </w:rPr>
      <w:pict>
        <v:shape id="_x0000_s2079" type="#_x0000_t32" style="position:absolute;margin-left:-76.7pt;margin-top:.75pt;width:616.5pt;height:0;z-index:251630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GIwIAAEA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" strokecolor="white" strokeweight="3pt"/>
      </w:pict>
    </w:r>
    <w:r>
      <w:rPr>
        <w:noProof/>
      </w:rPr>
      <w:pict>
        <v:shape id="_x0000_s2078" type="#_x0000_t32" style="position:absolute;margin-left:-76.7pt;margin-top:.75pt;width:616.5pt;height:0;z-index:251629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" strokecolor="white" strokeweight="3pt"/>
      </w:pict>
    </w:r>
    <w:r w:rsidR="006B23F6">
      <w:rPr>
        <w:b/>
        <w:noProof/>
        <w:color w:val="FFFFFF" w:themeColor="background1"/>
        <w:sz w:val="44"/>
        <w:szCs w:val="44"/>
      </w:rPr>
      <w:t>v</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19" o:spid="_x0000_s2073" type="#_x0000_t202" style="position:absolute;margin-left:0;margin-top:0;width:708.75pt;height:52.5pt;rotation:-45;z-index:-251620352;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EP3f7KKAgAABg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3" o:spid="_x0000_s2072" type="#_x0000_t202" style="position:absolute;margin-left:0;margin-top:0;width:708.75pt;height:52.5pt;rotation:-45;z-index:-251615232;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NObFdmKAgAABg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_x0000_s2071" type="#_x0000_t202" style="position:absolute;margin-left:-85.8pt;margin-top:313.75pt;width:708.75pt;height:70.6pt;rotation:-45;z-index:-25159884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" o:allowincell="f" filled="f" stroked="f">
          <v:stroke joinstyle="round"/>
          <o:lock v:ext="edit" shapetype="t"/>
          <v:textbox>
            <w:txbxContent>
              <w:p w:rsidR="003C6E02" w:rsidRDefault="003C6E02" w:rsidP="003C6E02">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Pr>
        <w:noProof/>
      </w:rPr>
      <w:pict>
        <v:shape id="Text Box 19" o:spid="_x0000_s2070" type="#_x0000_t202" style="position:absolute;margin-left:485.45pt;margin-top:-10.4pt;width:81pt;height:23.2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3utw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sidR="006B23F6" w:rsidRPr="008D1564">
      <w:rPr>
        <w:noProof/>
      </w:rPr>
      <w:drawing>
        <wp:anchor distT="0" distB="0" distL="114300" distR="114300" simplePos="0" relativeHeight="251607040" behindDoc="0" locked="0" layoutInCell="1" allowOverlap="1">
          <wp:simplePos x="0" y="0"/>
          <wp:positionH relativeFrom="column">
            <wp:posOffset>175658</wp:posOffset>
          </wp:positionH>
          <wp:positionV relativeFrom="paragraph">
            <wp:posOffset>-290844</wp:posOffset>
          </wp:positionV>
          <wp:extent cx="621030" cy="617220"/>
          <wp:effectExtent l="0" t="0" r="7620" b="0"/>
          <wp:wrapNone/>
          <wp:docPr id="33" name="Picture 33"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Pr>
        <w:noProof/>
      </w:rPr>
      <w:pict>
        <v:line id="Straight Connector 20" o:spid="_x0000_s2069" style="position:absolute;flip:y;z-index:251706368;visibility:visible;mso-position-horizontal-relative:text;mso-position-vertical-relative:text;mso-width-relative:margin;mso-height-relative:margin" from="53.25pt,1.95pt" to="485.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" strokecolor="#44546a [3215]" strokeweight="3pt">
          <v:stroke joinstyle="miter"/>
        </v:lin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2" o:spid="_x0000_s2064" type="#_x0000_t202" style="position:absolute;margin-left:0;margin-top:0;width:708.75pt;height:52.5pt;rotation:-45;z-index:-251616256;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L0kI8GKAgAABg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6" o:spid="_x0000_s2063" type="#_x0000_t202" style="position:absolute;margin-left:0;margin-top:0;width:708.75pt;height:52.5pt;rotation:-45;z-index:-251613184;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7" o:spid="_x0000_s2062" type="#_x0000_t202" style="position:absolute;margin-left:-107.2pt;margin-top:289.15pt;width:708.75pt;height:72.3pt;rotation:-45;z-index:-25161728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5" o:spid="_x0000_s2057" type="#_x0000_t202" style="position:absolute;margin-left:0;margin-top:0;width:708.75pt;height:52.5pt;rotation:-45;z-index:-251614208;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708.75pt;height:52.5pt;rotation:315;z-index:-251603968;mso-position-horizontal:center;mso-position-horizontal-relative:margin;mso-position-vertical:center;mso-position-vertical-relative:margin" o:allowincell="f" fillcolor="silver" stroked="f">
          <v:fill opacity=".5"/>
          <v:textpath style="font-family:&quot;Times New Roman&quot;;font-size:1pt" string="WORK PAPER - NEEDS REVIEW"/>
          <w10:wrap anchorx="margin" anchory="margin"/>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9" o:spid="_x0000_s2056" type="#_x0000_t202" style="position:absolute;margin-left:0;margin-top:0;width:708.75pt;height:52.5pt;rotation:-45;z-index:-251607040;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30" o:spid="_x0000_s2055" type="#_x0000_t202" style="position:absolute;margin-left:-105.1pt;margin-top:294.25pt;width:708.75pt;height:66.35pt;rotation:-45;z-index:-25161216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28" o:spid="_x0000_s2050" type="#_x0000_t202" style="position:absolute;margin-left:0;margin-top:0;width:708.75pt;height:52.5pt;rotation:-45;z-index:-251609088;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PFT7cKKAgAABQ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5" o:spid="_x0000_s2145" type="#_x0000_t202" style="position:absolute;margin-left:0;margin-top:0;width:708.75pt;height:52.5pt;rotation:-45;z-index:-251630592;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_x0000_s2144" type="#_x0000_t202" style="position:absolute;margin-left:-84.6pt;margin-top:317.35pt;width:708.75pt;height:64.65pt;rotation:-45;z-index:-25160294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" o:allowincell="f" filled="f" stroked="f">
          <v:stroke joinstyle="round"/>
          <o:lock v:ext="edit" shapetype="t"/>
          <v:textbox>
            <w:txbxContent>
              <w:p w:rsidR="003C6E02" w:rsidRDefault="003C6E02" w:rsidP="003C6E02">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sidR="006B23F6" w:rsidRPr="008D1564">
      <w:rPr>
        <w:noProof/>
      </w:rPr>
      <w:drawing>
        <wp:anchor distT="0" distB="0" distL="114300" distR="114300" simplePos="0" relativeHeight="251599872" behindDoc="0" locked="0" layoutInCell="1" allowOverlap="1">
          <wp:simplePos x="0" y="0"/>
          <wp:positionH relativeFrom="column">
            <wp:posOffset>114079</wp:posOffset>
          </wp:positionH>
          <wp:positionV relativeFrom="paragraph">
            <wp:posOffset>-250529</wp:posOffset>
          </wp:positionV>
          <wp:extent cx="621334" cy="617220"/>
          <wp:effectExtent l="0" t="0" r="7620" b="0"/>
          <wp:wrapNone/>
          <wp:docPr id="3" name="Picture 3"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334" cy="617220"/>
                  </a:xfrm>
                  <a:prstGeom prst="rect">
                    <a:avLst/>
                  </a:prstGeom>
                  <a:noFill/>
                  <a:ln>
                    <a:noFill/>
                  </a:ln>
                </pic:spPr>
              </pic:pic>
            </a:graphicData>
          </a:graphic>
        </wp:anchor>
      </w:drawing>
    </w:r>
    <w:r>
      <w:rPr>
        <w:noProof/>
      </w:rPr>
      <w:pict>
        <v:shape id="Text Box 1" o:spid="_x0000_s2143" type="#_x0000_t202" style="position:absolute;margin-left:483.95pt;margin-top:-13.05pt;width:81pt;height:23.25pt;z-index:251625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ckgtgIAAMA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Pr>
        <w:noProof/>
      </w:rPr>
      <w:pict>
        <v:line id="Straight Connector 2" o:spid="_x0000_s2142" style="position:absolute;flip:y;z-index:251618304;visibility:visible;mso-position-horizontal-relative:text;mso-position-vertical-relative:text;mso-width-relative:margin;mso-height-relative:margin" from="51.75pt,3.45pt" to="483.9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" strokecolor="#44546a [3215]" strokeweight="3pt">
          <v:stroke joinstyle="miter"/>
        </v:lin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4" o:spid="_x0000_s2138" type="#_x0000_t202" style="position:absolute;margin-left:0;margin-top:0;width:708.75pt;height:52.5pt;rotation:-45;z-index:-251631616;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OtyY0uKAgAABQ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8" o:spid="_x0000_s2137" type="#_x0000_t202" style="position:absolute;margin-left:0;margin-top:0;width:708.75pt;height:52.5pt;rotation:-45;z-index:-251627520;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Lnia/yKAgAABQ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9" o:spid="_x0000_s2136" type="#_x0000_t202" style="position:absolute;margin-left:-60.95pt;margin-top:333.95pt;width:708.75pt;height:75.2pt;rotation:-45;z-index:-25163264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" o:allowincell="f" filled="f" stroked="f">
          <v:stroke joinstyle="round"/>
          <o:lock v:ext="edit" shapetype="t"/>
          <v:textbox>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r>
      <w:rPr>
        <w:noProof/>
      </w:rPr>
      <w:pict>
        <v:shape id="Text Box 4" o:spid="_x0000_s2135" type="#_x0000_t202" style="position:absolute;margin-left:479.15pt;margin-top:-7.25pt;width:81pt;height:23.2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qBxtgIAAMA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" filled="f" stroked="f">
          <v:textbox>
            <w:txbxContent>
              <w:p w:rsidR="006B23F6" w:rsidRDefault="006B23F6" w:rsidP="008D1564">
                <w:pPr>
                  <w:rPr>
                    <w:rFonts w:asciiTheme="majorHAnsi" w:hAnsiTheme="majorHAnsi" w:cs="Arial"/>
                    <w:b/>
                    <w:color w:val="44546A" w:themeColor="text2"/>
                    <w:sz w:val="24"/>
                    <w:szCs w:val="24"/>
                  </w:rPr>
                </w:pPr>
                <w:r>
                  <w:rPr>
                    <w:rFonts w:asciiTheme="majorHAnsi" w:hAnsiTheme="majorHAnsi" w:cs="Arial"/>
                    <w:b/>
                    <w:color w:val="44546A" w:themeColor="text2"/>
                    <w:sz w:val="24"/>
                    <w:szCs w:val="24"/>
                  </w:rPr>
                  <w:t>October 2014</w:t>
                </w:r>
              </w:p>
            </w:txbxContent>
          </v:textbox>
        </v:shape>
      </w:pict>
    </w:r>
    <w:r w:rsidR="006B23F6" w:rsidRPr="008D1564">
      <w:rPr>
        <w:noProof/>
      </w:rPr>
      <w:drawing>
        <wp:anchor distT="0" distB="0" distL="114300" distR="114300" simplePos="0" relativeHeight="251600896" behindDoc="0" locked="0" layoutInCell="1" allowOverlap="1">
          <wp:simplePos x="0" y="0"/>
          <wp:positionH relativeFrom="column">
            <wp:posOffset>114079</wp:posOffset>
          </wp:positionH>
          <wp:positionV relativeFrom="paragraph">
            <wp:posOffset>-230682</wp:posOffset>
          </wp:positionV>
          <wp:extent cx="621030" cy="617220"/>
          <wp:effectExtent l="0" t="0" r="7620" b="0"/>
          <wp:wrapNone/>
          <wp:docPr id="10" name="Picture 10" descr="\\10.0.0.20\share\Multimedia\Logos and Seals\_State Seals\_State Seals\604px-Seal_of_Washingt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20\share\Multimedia\Logos and Seals\_State Seals\_State Seals\604px-Seal_of_Washington.svg.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617220"/>
                  </a:xfrm>
                  <a:prstGeom prst="rect">
                    <a:avLst/>
                  </a:prstGeom>
                  <a:noFill/>
                  <a:ln>
                    <a:noFill/>
                  </a:ln>
                </pic:spPr>
              </pic:pic>
            </a:graphicData>
          </a:graphic>
        </wp:anchor>
      </w:drawing>
    </w:r>
    <w:r>
      <w:rPr>
        <w:noProof/>
      </w:rPr>
      <w:pict>
        <v:line id="Straight Connector 5" o:spid="_x0000_s2134" style="position:absolute;flip:y;z-index:251628544;visibility:visible;mso-position-horizontal-relative:text;mso-position-vertical-relative:text;mso-width-relative:margin;mso-height-relative:margin" from="51.75pt,5.85pt" to="483.9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" strokecolor="#44546a [3215]" strokeweight="3pt">
          <v:stroke joinstyle="miter"/>
        </v:lin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23F6" w:rsidRDefault="00C70527">
    <w:pPr>
      <w:pStyle w:val="Header"/>
    </w:pPr>
    <w:r>
      <w:rPr>
        <w:noProof/>
      </w:rPr>
      <w:pict>
        <v:shapetype id="_x0000_t202" coordsize="21600,21600" o:spt="202" path="m,l,21600r21600,l21600,xe">
          <v:stroke joinstyle="miter"/>
          <v:path gradientshapeok="t" o:connecttype="rect"/>
        </v:shapetype>
        <v:shape id="WordArt 7" o:spid="_x0000_s2130" type="#_x0000_t202" style="position:absolute;margin-left:0;margin-top:0;width:708.75pt;height:52.5pt;rotation:-45;z-index:-251628544;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" o:allowincell="f" filled="f" stroked="f">
          <v:stroke joinstyle="round"/>
          <o:lock v:ext="edit" shapetype="t"/>
          <v:textbox style="mso-fit-shape-to-text:t">
            <w:txbxContent>
              <w:p w:rsidR="00A475AE" w:rsidRDefault="00A475AE" w:rsidP="00A475AE">
                <w:pPr>
                  <w:pStyle w:val="NormalWeb"/>
                  <w:spacing w:before="0" w:beforeAutospacing="0" w:after="0" w:afterAutospacing="0"/>
                  <w:jc w:val="center"/>
                </w:pPr>
                <w:r>
                  <w:rPr>
                    <w:color w:val="C0C0C0"/>
                    <w:sz w:val="2"/>
                    <w:szCs w:val="2"/>
                  </w:rPr>
                  <w:t>WORK PAPER - NEEDS REVIEW</w:t>
                </w:r>
              </w:p>
            </w:txbxContent>
          </v:textbox>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21C41"/>
    <w:multiLevelType w:val="hybridMultilevel"/>
    <w:tmpl w:val="5768C1E8"/>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44212F4"/>
    <w:multiLevelType w:val="hybridMultilevel"/>
    <w:tmpl w:val="9CC24676"/>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0747698"/>
    <w:multiLevelType w:val="hybridMultilevel"/>
    <w:tmpl w:val="0F4E98DE"/>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E1C5CA1"/>
    <w:multiLevelType w:val="hybridMultilevel"/>
    <w:tmpl w:val="881C28D8"/>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7360D89"/>
    <w:multiLevelType w:val="hybridMultilevel"/>
    <w:tmpl w:val="C6809A1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Symbol"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Symbol" w:hint="default"/>
      </w:rPr>
    </w:lvl>
    <w:lvl w:ilvl="8" w:tplc="04090005">
      <w:start w:val="1"/>
      <w:numFmt w:val="bullet"/>
      <w:lvlText w:val=""/>
      <w:lvlJc w:val="left"/>
      <w:pPr>
        <w:ind w:left="6480" w:hanging="360"/>
      </w:pPr>
      <w:rPr>
        <w:rFonts w:ascii="Wingdings" w:hAnsi="Wingdings" w:hint="default"/>
      </w:rPr>
    </w:lvl>
  </w:abstractNum>
  <w:abstractNum w:abstractNumId="5">
    <w:nsid w:val="3F4B6DE6"/>
    <w:multiLevelType w:val="hybridMultilevel"/>
    <w:tmpl w:val="A006A082"/>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42476C19"/>
    <w:multiLevelType w:val="hybridMultilevel"/>
    <w:tmpl w:val="19C01B0E"/>
    <w:lvl w:ilvl="0" w:tplc="6346CDD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D66F7C"/>
    <w:multiLevelType w:val="hybridMultilevel"/>
    <w:tmpl w:val="7BA6355A"/>
    <w:lvl w:ilvl="0" w:tplc="6346CDD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46FE400B"/>
    <w:multiLevelType w:val="hybridMultilevel"/>
    <w:tmpl w:val="AB6CE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AFF2E35"/>
    <w:multiLevelType w:val="hybridMultilevel"/>
    <w:tmpl w:val="C1F8FB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6BA27B4D"/>
    <w:multiLevelType w:val="multilevel"/>
    <w:tmpl w:val="FB686C9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4"/>
  </w:num>
  <w:num w:numId="3">
    <w:abstractNumId w:val="9"/>
  </w:num>
  <w:num w:numId="4">
    <w:abstractNumId w:val="6"/>
  </w:num>
  <w:num w:numId="5">
    <w:abstractNumId w:val="7"/>
  </w:num>
  <w:num w:numId="6">
    <w:abstractNumId w:val="3"/>
  </w:num>
  <w:num w:numId="7">
    <w:abstractNumId w:val="1"/>
  </w:num>
  <w:num w:numId="8">
    <w:abstractNumId w:val="2"/>
  </w:num>
  <w:num w:numId="9">
    <w:abstractNumId w:val="5"/>
  </w:num>
  <w:num w:numId="10">
    <w:abstractNumId w:val="0"/>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o:shapelayout v:ext="edit">
      <o:idmap v:ext="edit" data="2"/>
      <o:rules v:ext="edit">
        <o:r id="V:Rule1" type="connector" idref="#_x0000_s2151"/>
        <o:r id="V:Rule2" type="connector" idref="#_x0000_s2149"/>
        <o:r id="V:Rule3" type="connector" idref="#AutoShape 6"/>
        <o:r id="V:Rule4" type="connector" idref="#_x0000_s2096"/>
        <o:r id="V:Rule5" type="connector" idref="#_x0000_s2094"/>
        <o:r id="V:Rule6" type="connector" idref="#_x0000_s2093"/>
        <o:r id="V:Rule7" type="connector" idref="#_x0000_s2081"/>
        <o:r id="V:Rule8" type="connector" idref="#_x0000_s2079"/>
        <o:r id="V:Rule9" type="connector" idref="#_x0000_s2078"/>
      </o:rules>
    </o:shapelayout>
  </w:hdrShapeDefaults>
  <w:footnotePr>
    <w:footnote w:id="0"/>
    <w:footnote w:id="1"/>
  </w:footnotePr>
  <w:endnotePr>
    <w:endnote w:id="0"/>
    <w:endnote w:id="1"/>
  </w:endnotePr>
  <w:compat/>
  <w:rsids>
    <w:rsidRoot w:val="00FF220B"/>
    <w:rsid w:val="00003787"/>
    <w:rsid w:val="00011C15"/>
    <w:rsid w:val="00016CAF"/>
    <w:rsid w:val="000318B9"/>
    <w:rsid w:val="00033640"/>
    <w:rsid w:val="00033A55"/>
    <w:rsid w:val="00033B44"/>
    <w:rsid w:val="0003499A"/>
    <w:rsid w:val="00034CBE"/>
    <w:rsid w:val="000414AB"/>
    <w:rsid w:val="000441B2"/>
    <w:rsid w:val="00052909"/>
    <w:rsid w:val="00062309"/>
    <w:rsid w:val="00065793"/>
    <w:rsid w:val="00066996"/>
    <w:rsid w:val="00066B15"/>
    <w:rsid w:val="00071827"/>
    <w:rsid w:val="00072A97"/>
    <w:rsid w:val="00073D46"/>
    <w:rsid w:val="0007495F"/>
    <w:rsid w:val="00076428"/>
    <w:rsid w:val="00076BEA"/>
    <w:rsid w:val="000872F3"/>
    <w:rsid w:val="000903A4"/>
    <w:rsid w:val="000960A9"/>
    <w:rsid w:val="000A1509"/>
    <w:rsid w:val="000B4528"/>
    <w:rsid w:val="000C11A7"/>
    <w:rsid w:val="000C668D"/>
    <w:rsid w:val="000E0DAE"/>
    <w:rsid w:val="000E62E5"/>
    <w:rsid w:val="000E7230"/>
    <w:rsid w:val="000F558B"/>
    <w:rsid w:val="00106E39"/>
    <w:rsid w:val="00107220"/>
    <w:rsid w:val="00111CA6"/>
    <w:rsid w:val="00113628"/>
    <w:rsid w:val="00114873"/>
    <w:rsid w:val="00115CE0"/>
    <w:rsid w:val="00116BE1"/>
    <w:rsid w:val="00123941"/>
    <w:rsid w:val="0015758E"/>
    <w:rsid w:val="00164544"/>
    <w:rsid w:val="00165582"/>
    <w:rsid w:val="00173B59"/>
    <w:rsid w:val="001753E2"/>
    <w:rsid w:val="0017714F"/>
    <w:rsid w:val="00191F40"/>
    <w:rsid w:val="001A7A65"/>
    <w:rsid w:val="001B6505"/>
    <w:rsid w:val="001C73B0"/>
    <w:rsid w:val="001D101D"/>
    <w:rsid w:val="001D277A"/>
    <w:rsid w:val="001D5AF9"/>
    <w:rsid w:val="001D64DF"/>
    <w:rsid w:val="001E336D"/>
    <w:rsid w:val="001E45A0"/>
    <w:rsid w:val="001E695B"/>
    <w:rsid w:val="001F0747"/>
    <w:rsid w:val="00202463"/>
    <w:rsid w:val="00202CA2"/>
    <w:rsid w:val="002056B1"/>
    <w:rsid w:val="00215648"/>
    <w:rsid w:val="00220E09"/>
    <w:rsid w:val="002220F9"/>
    <w:rsid w:val="00230C07"/>
    <w:rsid w:val="002471CD"/>
    <w:rsid w:val="0025099E"/>
    <w:rsid w:val="0025277F"/>
    <w:rsid w:val="00253F8B"/>
    <w:rsid w:val="00260825"/>
    <w:rsid w:val="002637BC"/>
    <w:rsid w:val="002702BC"/>
    <w:rsid w:val="00272FFB"/>
    <w:rsid w:val="00277E1F"/>
    <w:rsid w:val="00284884"/>
    <w:rsid w:val="00285ADC"/>
    <w:rsid w:val="002902E9"/>
    <w:rsid w:val="0029298D"/>
    <w:rsid w:val="00294501"/>
    <w:rsid w:val="002A0367"/>
    <w:rsid w:val="002A32BD"/>
    <w:rsid w:val="002A5D97"/>
    <w:rsid w:val="002B6D04"/>
    <w:rsid w:val="002E4446"/>
    <w:rsid w:val="002E651F"/>
    <w:rsid w:val="002F0BF4"/>
    <w:rsid w:val="002F1401"/>
    <w:rsid w:val="002F17A2"/>
    <w:rsid w:val="002F3AD3"/>
    <w:rsid w:val="002F7F64"/>
    <w:rsid w:val="003024C3"/>
    <w:rsid w:val="00303285"/>
    <w:rsid w:val="00312A6F"/>
    <w:rsid w:val="0032219F"/>
    <w:rsid w:val="00324C27"/>
    <w:rsid w:val="003329B4"/>
    <w:rsid w:val="00336638"/>
    <w:rsid w:val="0034002D"/>
    <w:rsid w:val="00344077"/>
    <w:rsid w:val="00346F21"/>
    <w:rsid w:val="00350DB1"/>
    <w:rsid w:val="00353CF1"/>
    <w:rsid w:val="00354287"/>
    <w:rsid w:val="00363F6C"/>
    <w:rsid w:val="00366C20"/>
    <w:rsid w:val="003677DA"/>
    <w:rsid w:val="00370625"/>
    <w:rsid w:val="00371478"/>
    <w:rsid w:val="00376F08"/>
    <w:rsid w:val="003901E2"/>
    <w:rsid w:val="003B17CA"/>
    <w:rsid w:val="003B46EF"/>
    <w:rsid w:val="003B55BE"/>
    <w:rsid w:val="003B7F88"/>
    <w:rsid w:val="003C6E02"/>
    <w:rsid w:val="003C707A"/>
    <w:rsid w:val="003D0BBC"/>
    <w:rsid w:val="003E088E"/>
    <w:rsid w:val="003E2703"/>
    <w:rsid w:val="003E6220"/>
    <w:rsid w:val="004103D8"/>
    <w:rsid w:val="00412807"/>
    <w:rsid w:val="00422555"/>
    <w:rsid w:val="00422A5F"/>
    <w:rsid w:val="004347ED"/>
    <w:rsid w:val="00437243"/>
    <w:rsid w:val="00444BF8"/>
    <w:rsid w:val="00451B98"/>
    <w:rsid w:val="004549DE"/>
    <w:rsid w:val="00456845"/>
    <w:rsid w:val="00456CE6"/>
    <w:rsid w:val="00457F80"/>
    <w:rsid w:val="00462F26"/>
    <w:rsid w:val="0046382E"/>
    <w:rsid w:val="00464A83"/>
    <w:rsid w:val="00465DD7"/>
    <w:rsid w:val="0047162A"/>
    <w:rsid w:val="00482521"/>
    <w:rsid w:val="00491463"/>
    <w:rsid w:val="00493632"/>
    <w:rsid w:val="0049787A"/>
    <w:rsid w:val="004A1C9F"/>
    <w:rsid w:val="004A77F5"/>
    <w:rsid w:val="004B000E"/>
    <w:rsid w:val="004B0633"/>
    <w:rsid w:val="004B18A7"/>
    <w:rsid w:val="004C1403"/>
    <w:rsid w:val="004C5DB4"/>
    <w:rsid w:val="004D1D81"/>
    <w:rsid w:val="004D6DFF"/>
    <w:rsid w:val="004F1B55"/>
    <w:rsid w:val="004F1DEC"/>
    <w:rsid w:val="0050479E"/>
    <w:rsid w:val="005102E7"/>
    <w:rsid w:val="00510B2E"/>
    <w:rsid w:val="00510BB4"/>
    <w:rsid w:val="005123A0"/>
    <w:rsid w:val="00521D47"/>
    <w:rsid w:val="005263E2"/>
    <w:rsid w:val="00544CD2"/>
    <w:rsid w:val="00544EDB"/>
    <w:rsid w:val="00554878"/>
    <w:rsid w:val="0055506F"/>
    <w:rsid w:val="005715BD"/>
    <w:rsid w:val="005731E2"/>
    <w:rsid w:val="0057477F"/>
    <w:rsid w:val="0057728C"/>
    <w:rsid w:val="00581238"/>
    <w:rsid w:val="00592F77"/>
    <w:rsid w:val="00593ECF"/>
    <w:rsid w:val="005B75E7"/>
    <w:rsid w:val="005C5CC5"/>
    <w:rsid w:val="005D77BB"/>
    <w:rsid w:val="005D7D19"/>
    <w:rsid w:val="005E1A8C"/>
    <w:rsid w:val="005F47AF"/>
    <w:rsid w:val="005F51FD"/>
    <w:rsid w:val="0062114B"/>
    <w:rsid w:val="00623716"/>
    <w:rsid w:val="006245F7"/>
    <w:rsid w:val="00624909"/>
    <w:rsid w:val="00627B46"/>
    <w:rsid w:val="00633016"/>
    <w:rsid w:val="00644AD0"/>
    <w:rsid w:val="0065022F"/>
    <w:rsid w:val="00651B01"/>
    <w:rsid w:val="006637C5"/>
    <w:rsid w:val="00664A3D"/>
    <w:rsid w:val="00683CC7"/>
    <w:rsid w:val="006B0BBA"/>
    <w:rsid w:val="006B0D84"/>
    <w:rsid w:val="006B23F6"/>
    <w:rsid w:val="006B3595"/>
    <w:rsid w:val="006B6551"/>
    <w:rsid w:val="006C4552"/>
    <w:rsid w:val="006D1080"/>
    <w:rsid w:val="006D3EB4"/>
    <w:rsid w:val="006F14AD"/>
    <w:rsid w:val="006F3DB7"/>
    <w:rsid w:val="006F3F9B"/>
    <w:rsid w:val="006F651E"/>
    <w:rsid w:val="00700564"/>
    <w:rsid w:val="007030C9"/>
    <w:rsid w:val="0070600E"/>
    <w:rsid w:val="00707C10"/>
    <w:rsid w:val="007107A9"/>
    <w:rsid w:val="00732227"/>
    <w:rsid w:val="007336AC"/>
    <w:rsid w:val="0073562E"/>
    <w:rsid w:val="00757ACA"/>
    <w:rsid w:val="00764135"/>
    <w:rsid w:val="00767FE5"/>
    <w:rsid w:val="007858FC"/>
    <w:rsid w:val="00790AA7"/>
    <w:rsid w:val="00792441"/>
    <w:rsid w:val="007947F9"/>
    <w:rsid w:val="00794854"/>
    <w:rsid w:val="007A237E"/>
    <w:rsid w:val="007A3D0D"/>
    <w:rsid w:val="007C2E49"/>
    <w:rsid w:val="007C73B6"/>
    <w:rsid w:val="007D1513"/>
    <w:rsid w:val="007D176D"/>
    <w:rsid w:val="007D2863"/>
    <w:rsid w:val="007D3433"/>
    <w:rsid w:val="007D4AE5"/>
    <w:rsid w:val="007D5EEE"/>
    <w:rsid w:val="007E1075"/>
    <w:rsid w:val="007E7FE9"/>
    <w:rsid w:val="007F665B"/>
    <w:rsid w:val="00801077"/>
    <w:rsid w:val="00802152"/>
    <w:rsid w:val="00803612"/>
    <w:rsid w:val="008065CC"/>
    <w:rsid w:val="00806D17"/>
    <w:rsid w:val="008119DD"/>
    <w:rsid w:val="008134E8"/>
    <w:rsid w:val="00814DAB"/>
    <w:rsid w:val="008418CD"/>
    <w:rsid w:val="00856E3C"/>
    <w:rsid w:val="00864580"/>
    <w:rsid w:val="00864CF6"/>
    <w:rsid w:val="00865015"/>
    <w:rsid w:val="008665CB"/>
    <w:rsid w:val="00873C35"/>
    <w:rsid w:val="0087731E"/>
    <w:rsid w:val="00884177"/>
    <w:rsid w:val="00893650"/>
    <w:rsid w:val="008A1784"/>
    <w:rsid w:val="008A3030"/>
    <w:rsid w:val="008B1782"/>
    <w:rsid w:val="008C3BA1"/>
    <w:rsid w:val="008C5A83"/>
    <w:rsid w:val="008C70EB"/>
    <w:rsid w:val="008D1564"/>
    <w:rsid w:val="008D3247"/>
    <w:rsid w:val="008E15FC"/>
    <w:rsid w:val="008E2A3A"/>
    <w:rsid w:val="008E7131"/>
    <w:rsid w:val="008E7EB3"/>
    <w:rsid w:val="008F4341"/>
    <w:rsid w:val="008F4BB1"/>
    <w:rsid w:val="008F4D65"/>
    <w:rsid w:val="008F7397"/>
    <w:rsid w:val="00922BD6"/>
    <w:rsid w:val="009266AA"/>
    <w:rsid w:val="00926CA4"/>
    <w:rsid w:val="009272B8"/>
    <w:rsid w:val="009315E5"/>
    <w:rsid w:val="00943C2F"/>
    <w:rsid w:val="00954445"/>
    <w:rsid w:val="009551E0"/>
    <w:rsid w:val="00963438"/>
    <w:rsid w:val="00974E33"/>
    <w:rsid w:val="00983FAD"/>
    <w:rsid w:val="0099031E"/>
    <w:rsid w:val="00991355"/>
    <w:rsid w:val="009914FB"/>
    <w:rsid w:val="0099579F"/>
    <w:rsid w:val="009970D5"/>
    <w:rsid w:val="0099759E"/>
    <w:rsid w:val="009A7D47"/>
    <w:rsid w:val="009B6262"/>
    <w:rsid w:val="009C129F"/>
    <w:rsid w:val="009C18D3"/>
    <w:rsid w:val="009D0FEB"/>
    <w:rsid w:val="009E0908"/>
    <w:rsid w:val="009F0D89"/>
    <w:rsid w:val="009F23F3"/>
    <w:rsid w:val="00A11CA5"/>
    <w:rsid w:val="00A15E10"/>
    <w:rsid w:val="00A20F82"/>
    <w:rsid w:val="00A27B36"/>
    <w:rsid w:val="00A300F2"/>
    <w:rsid w:val="00A316FA"/>
    <w:rsid w:val="00A32552"/>
    <w:rsid w:val="00A475AE"/>
    <w:rsid w:val="00A654E6"/>
    <w:rsid w:val="00A72746"/>
    <w:rsid w:val="00A77115"/>
    <w:rsid w:val="00A84EE6"/>
    <w:rsid w:val="00A90AA2"/>
    <w:rsid w:val="00A90ECF"/>
    <w:rsid w:val="00A9437D"/>
    <w:rsid w:val="00AA43B4"/>
    <w:rsid w:val="00AB57BE"/>
    <w:rsid w:val="00AB59C4"/>
    <w:rsid w:val="00AD17C5"/>
    <w:rsid w:val="00AD6669"/>
    <w:rsid w:val="00AF0EB5"/>
    <w:rsid w:val="00B00761"/>
    <w:rsid w:val="00B01A22"/>
    <w:rsid w:val="00B15A9E"/>
    <w:rsid w:val="00B17652"/>
    <w:rsid w:val="00B231AC"/>
    <w:rsid w:val="00B25044"/>
    <w:rsid w:val="00B34627"/>
    <w:rsid w:val="00B37A87"/>
    <w:rsid w:val="00B412B5"/>
    <w:rsid w:val="00B41A7C"/>
    <w:rsid w:val="00B42C03"/>
    <w:rsid w:val="00B459AB"/>
    <w:rsid w:val="00B52BF0"/>
    <w:rsid w:val="00B57B00"/>
    <w:rsid w:val="00B6652A"/>
    <w:rsid w:val="00B66FF8"/>
    <w:rsid w:val="00B82532"/>
    <w:rsid w:val="00B87CE7"/>
    <w:rsid w:val="00BA579A"/>
    <w:rsid w:val="00BA57DB"/>
    <w:rsid w:val="00BA6012"/>
    <w:rsid w:val="00BA6482"/>
    <w:rsid w:val="00BA79DA"/>
    <w:rsid w:val="00BB129C"/>
    <w:rsid w:val="00BB4174"/>
    <w:rsid w:val="00BB64FC"/>
    <w:rsid w:val="00BC5DCE"/>
    <w:rsid w:val="00BE6A1F"/>
    <w:rsid w:val="00C074BC"/>
    <w:rsid w:val="00C076A7"/>
    <w:rsid w:val="00C07818"/>
    <w:rsid w:val="00C20D39"/>
    <w:rsid w:val="00C23289"/>
    <w:rsid w:val="00C32C9E"/>
    <w:rsid w:val="00C4195D"/>
    <w:rsid w:val="00C50620"/>
    <w:rsid w:val="00C57474"/>
    <w:rsid w:val="00C704AE"/>
    <w:rsid w:val="00C70527"/>
    <w:rsid w:val="00C748F1"/>
    <w:rsid w:val="00C766E3"/>
    <w:rsid w:val="00C816DF"/>
    <w:rsid w:val="00C906BC"/>
    <w:rsid w:val="00CB5116"/>
    <w:rsid w:val="00CB5CBB"/>
    <w:rsid w:val="00CC25D3"/>
    <w:rsid w:val="00CC7CE7"/>
    <w:rsid w:val="00CC7F82"/>
    <w:rsid w:val="00CD31EA"/>
    <w:rsid w:val="00CD4897"/>
    <w:rsid w:val="00CD4B0B"/>
    <w:rsid w:val="00CD6D9F"/>
    <w:rsid w:val="00CE7E9C"/>
    <w:rsid w:val="00CF72DC"/>
    <w:rsid w:val="00D01074"/>
    <w:rsid w:val="00D014A2"/>
    <w:rsid w:val="00D01826"/>
    <w:rsid w:val="00D02135"/>
    <w:rsid w:val="00D030A5"/>
    <w:rsid w:val="00D05BFE"/>
    <w:rsid w:val="00D06A2F"/>
    <w:rsid w:val="00D116F5"/>
    <w:rsid w:val="00D138D2"/>
    <w:rsid w:val="00D268F0"/>
    <w:rsid w:val="00D26FD2"/>
    <w:rsid w:val="00D31218"/>
    <w:rsid w:val="00D47A8A"/>
    <w:rsid w:val="00D50B15"/>
    <w:rsid w:val="00D51D22"/>
    <w:rsid w:val="00D56461"/>
    <w:rsid w:val="00D617D0"/>
    <w:rsid w:val="00D70045"/>
    <w:rsid w:val="00D85118"/>
    <w:rsid w:val="00D94A5B"/>
    <w:rsid w:val="00D965AF"/>
    <w:rsid w:val="00D96A08"/>
    <w:rsid w:val="00D979D6"/>
    <w:rsid w:val="00DA79E7"/>
    <w:rsid w:val="00DB12AE"/>
    <w:rsid w:val="00DB231A"/>
    <w:rsid w:val="00DB45B9"/>
    <w:rsid w:val="00DC14B2"/>
    <w:rsid w:val="00DC2305"/>
    <w:rsid w:val="00DE5794"/>
    <w:rsid w:val="00DE7E57"/>
    <w:rsid w:val="00E12E35"/>
    <w:rsid w:val="00E267FC"/>
    <w:rsid w:val="00E326FC"/>
    <w:rsid w:val="00E344C1"/>
    <w:rsid w:val="00E36755"/>
    <w:rsid w:val="00E37CBF"/>
    <w:rsid w:val="00E40C99"/>
    <w:rsid w:val="00E411D6"/>
    <w:rsid w:val="00E45DE4"/>
    <w:rsid w:val="00E547B6"/>
    <w:rsid w:val="00E61560"/>
    <w:rsid w:val="00E665CB"/>
    <w:rsid w:val="00E70ABF"/>
    <w:rsid w:val="00E7213E"/>
    <w:rsid w:val="00E83324"/>
    <w:rsid w:val="00E9266D"/>
    <w:rsid w:val="00E9488A"/>
    <w:rsid w:val="00EB423A"/>
    <w:rsid w:val="00EC26B2"/>
    <w:rsid w:val="00ED3992"/>
    <w:rsid w:val="00ED66A9"/>
    <w:rsid w:val="00EE025A"/>
    <w:rsid w:val="00EE27FF"/>
    <w:rsid w:val="00F30FDA"/>
    <w:rsid w:val="00F328DA"/>
    <w:rsid w:val="00F4257B"/>
    <w:rsid w:val="00F572F8"/>
    <w:rsid w:val="00F6231E"/>
    <w:rsid w:val="00F75D1F"/>
    <w:rsid w:val="00F84333"/>
    <w:rsid w:val="00F847BA"/>
    <w:rsid w:val="00F87C8F"/>
    <w:rsid w:val="00FA312D"/>
    <w:rsid w:val="00FA4860"/>
    <w:rsid w:val="00FA4FC5"/>
    <w:rsid w:val="00FA77A1"/>
    <w:rsid w:val="00FB4DE2"/>
    <w:rsid w:val="00FC21F1"/>
    <w:rsid w:val="00FC44FD"/>
    <w:rsid w:val="00FC7DAA"/>
    <w:rsid w:val="00FD2046"/>
    <w:rsid w:val="00FE2E30"/>
    <w:rsid w:val="00FE441A"/>
    <w:rsid w:val="00FF22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AutoShape 7"/>
        <o:r id="V:Rule2" type="connector" idref="#AutoShape 8"/>
        <o:r id="V:Rule3" type="connector" idref="#AutoShape 7"/>
        <o:r id="V:Rule4" type="connector" idref="#AutoShape 8"/>
        <o:r id="V:Rule5" type="connector" idref="#AutoShape 7"/>
        <o:r id="V:Rule6" type="connector" idref="#AutoShape 8"/>
        <o:r id="V:Rule7" type="connector" idref="#AutoShape 7"/>
        <o:r id="V:Rule8" type="connector" idref="#AutoShape 8"/>
        <o:r id="V:Rule9" type="connector" idref="#AutoShape 7"/>
        <o:r id="V:Rule10" type="connector" idref="#AutoShape 8"/>
        <o:r id="V:Rule11" type="connector" idref="#AutoShape 7"/>
        <o:r id="V:Rule12" type="connector" idref="#AutoShape 8"/>
        <o:r id="V:Rule13" type="connector" idref="#AutoShape 7"/>
        <o:r id="V:Rule14" type="connector" idref="#AutoShape 8"/>
        <o:r id="V:Rule15" type="connector" idref="#AutoShape 7"/>
        <o:r id="V:Rule16" type="connector" idref="#AutoShape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20B"/>
    <w:pPr>
      <w:spacing w:after="200" w:line="240" w:lineRule="auto"/>
    </w:pPr>
    <w:rPr>
      <w:rFonts w:ascii="Times New Roman" w:eastAsia="Times New Roman" w:hAnsi="Times New Roman" w:cs="Times New Roman"/>
    </w:rPr>
  </w:style>
  <w:style w:type="paragraph" w:styleId="Heading1">
    <w:name w:val="heading 1"/>
    <w:basedOn w:val="NoSpacing"/>
    <w:next w:val="Normal"/>
    <w:link w:val="Heading1Char"/>
    <w:uiPriority w:val="9"/>
    <w:qFormat/>
    <w:rsid w:val="00FF220B"/>
    <w:pPr>
      <w:keepNext/>
      <w:keepLines/>
      <w:spacing w:before="120"/>
      <w:jc w:val="center"/>
      <w:outlineLvl w:val="0"/>
    </w:pPr>
    <w:rPr>
      <w:rFonts w:ascii="Arial" w:hAnsi="Arial"/>
      <w:b/>
      <w:bCs/>
      <w:i/>
      <w:color w:val="002060"/>
      <w:spacing w:val="30"/>
      <w:sz w:val="36"/>
      <w:szCs w:val="28"/>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qFormat/>
    <w:rsid w:val="00FF220B"/>
    <w:pPr>
      <w:spacing w:after="0" w:line="240" w:lineRule="auto"/>
    </w:pPr>
    <w:rPr>
      <w:rFonts w:ascii="Times New Roman" w:eastAsia="Times New Roman" w:hAnsi="Times New Roman" w:cs="Times New Roman"/>
    </w:rPr>
  </w:style>
  <w:style w:type="paragraph" w:styleId="Header">
    <w:name w:val="header"/>
    <w:basedOn w:val="Normal"/>
    <w:link w:val="HeaderChar"/>
    <w:unhideWhenUsed/>
    <w:rsid w:val="00FF220B"/>
    <w:pPr>
      <w:tabs>
        <w:tab w:val="center" w:pos="4680"/>
        <w:tab w:val="right" w:pos="9360"/>
      </w:tabs>
      <w:spacing w:after="0"/>
    </w:pPr>
  </w:style>
  <w:style w:type="character" w:customStyle="1" w:styleId="HeaderChar">
    <w:name w:val="Header Char"/>
    <w:basedOn w:val="DefaultParagraphFont"/>
    <w:link w:val="Header"/>
    <w:uiPriority w:val="99"/>
    <w:rsid w:val="00FF220B"/>
    <w:rPr>
      <w:rFonts w:ascii="Times New Roman" w:eastAsia="Times New Roman" w:hAnsi="Times New Roman" w:cs="Times New Roman"/>
    </w:rPr>
  </w:style>
  <w:style w:type="paragraph" w:styleId="Footer">
    <w:name w:val="footer"/>
    <w:basedOn w:val="Normal"/>
    <w:link w:val="FooterChar"/>
    <w:uiPriority w:val="99"/>
    <w:unhideWhenUsed/>
    <w:rsid w:val="00FF220B"/>
    <w:pPr>
      <w:tabs>
        <w:tab w:val="center" w:pos="4680"/>
        <w:tab w:val="right" w:pos="9360"/>
      </w:tabs>
      <w:spacing w:after="0"/>
    </w:pPr>
  </w:style>
  <w:style w:type="character" w:customStyle="1" w:styleId="FooterChar">
    <w:name w:val="Footer Char"/>
    <w:basedOn w:val="DefaultParagraphFont"/>
    <w:link w:val="Footer"/>
    <w:uiPriority w:val="99"/>
    <w:rsid w:val="00FF220B"/>
    <w:rPr>
      <w:rFonts w:ascii="Times New Roman" w:eastAsia="Times New Roman" w:hAnsi="Times New Roman" w:cs="Times New Roman"/>
    </w:rPr>
  </w:style>
  <w:style w:type="paragraph" w:customStyle="1" w:styleId="MediumGrid21">
    <w:name w:val="Medium Grid 21"/>
    <w:link w:val="MediumGrid21Char"/>
    <w:uiPriority w:val="1"/>
    <w:qFormat/>
    <w:rsid w:val="00FF220B"/>
    <w:pPr>
      <w:spacing w:after="0" w:line="240" w:lineRule="auto"/>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FF220B"/>
    <w:rPr>
      <w:rFonts w:ascii="Arial" w:eastAsia="Times New Roman" w:hAnsi="Arial" w:cs="Times New Roman"/>
      <w:b/>
      <w:bCs/>
      <w:i/>
      <w:color w:val="002060"/>
      <w:spacing w:val="30"/>
      <w:sz w:val="36"/>
      <w:szCs w:val="28"/>
      <w:lang/>
    </w:rPr>
  </w:style>
  <w:style w:type="character" w:styleId="Hyperlink">
    <w:name w:val="Hyperlink"/>
    <w:uiPriority w:val="99"/>
    <w:rsid w:val="006F651E"/>
    <w:rPr>
      <w:color w:val="0000FF"/>
      <w:u w:val="single"/>
    </w:rPr>
  </w:style>
  <w:style w:type="paragraph" w:customStyle="1" w:styleId="Pa6">
    <w:name w:val="Pa6"/>
    <w:basedOn w:val="Normal"/>
    <w:next w:val="Normal"/>
    <w:uiPriority w:val="99"/>
    <w:rsid w:val="006F651E"/>
    <w:pPr>
      <w:widowControl w:val="0"/>
      <w:autoSpaceDE w:val="0"/>
      <w:autoSpaceDN w:val="0"/>
      <w:adjustRightInd w:val="0"/>
      <w:spacing w:after="0" w:line="221" w:lineRule="atLeast"/>
    </w:pPr>
    <w:rPr>
      <w:rFonts w:ascii="Myriad Pro Light" w:eastAsiaTheme="minorEastAsia" w:hAnsi="Myriad Pro Light" w:cstheme="minorBidi"/>
      <w:sz w:val="24"/>
      <w:szCs w:val="24"/>
    </w:rPr>
  </w:style>
  <w:style w:type="character" w:customStyle="1" w:styleId="MediumGrid21Char">
    <w:name w:val="Medium Grid 21 Char"/>
    <w:basedOn w:val="DefaultParagraphFont"/>
    <w:link w:val="MediumGrid21"/>
    <w:uiPriority w:val="1"/>
    <w:rsid w:val="006F651E"/>
    <w:rPr>
      <w:rFonts w:ascii="Times New Roman" w:eastAsia="Times New Roman" w:hAnsi="Times New Roman" w:cs="Times New Roman"/>
    </w:rPr>
  </w:style>
  <w:style w:type="paragraph" w:customStyle="1" w:styleId="Heading21">
    <w:name w:val="Heading 21"/>
    <w:basedOn w:val="Heading1"/>
    <w:link w:val="heading2Char"/>
    <w:qFormat/>
    <w:rsid w:val="006B23F6"/>
    <w:rPr>
      <w:i w:val="0"/>
      <w:color w:val="323E4F" w:themeColor="text2" w:themeShade="BF"/>
    </w:rPr>
  </w:style>
  <w:style w:type="character" w:customStyle="1" w:styleId="heading2Char">
    <w:name w:val="heading 2 Char"/>
    <w:basedOn w:val="Heading1Char"/>
    <w:link w:val="Heading21"/>
    <w:rsid w:val="006B23F6"/>
    <w:rPr>
      <w:rFonts w:ascii="Arial" w:eastAsia="Times New Roman" w:hAnsi="Arial" w:cs="Times New Roman"/>
      <w:b/>
      <w:bCs/>
      <w:i w:val="0"/>
      <w:color w:val="323E4F" w:themeColor="text2" w:themeShade="BF"/>
      <w:spacing w:val="30"/>
      <w:sz w:val="36"/>
      <w:szCs w:val="28"/>
      <w:lang/>
    </w:rPr>
  </w:style>
  <w:style w:type="paragraph" w:customStyle="1" w:styleId="COMUheading">
    <w:name w:val="COMU heading"/>
    <w:basedOn w:val="Normal"/>
    <w:link w:val="COMUheadingChar"/>
    <w:qFormat/>
    <w:rsid w:val="00CE7E9C"/>
    <w:rPr>
      <w:rFonts w:ascii="Arial" w:hAnsi="Arial" w:cs="Arial"/>
      <w:b/>
      <w:color w:val="002060"/>
      <w:sz w:val="32"/>
    </w:rPr>
  </w:style>
  <w:style w:type="character" w:customStyle="1" w:styleId="COMUheadingChar">
    <w:name w:val="COMU heading Char"/>
    <w:basedOn w:val="DefaultParagraphFont"/>
    <w:link w:val="COMUheading"/>
    <w:rsid w:val="00CE7E9C"/>
    <w:rPr>
      <w:rFonts w:ascii="Arial" w:eastAsia="Times New Roman" w:hAnsi="Arial" w:cs="Arial"/>
      <w:b/>
      <w:color w:val="002060"/>
      <w:sz w:val="32"/>
    </w:rPr>
  </w:style>
  <w:style w:type="table" w:styleId="TableGrid">
    <w:name w:val="Table Grid"/>
    <w:basedOn w:val="TableNormal"/>
    <w:rsid w:val="0003499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3499A"/>
    <w:pPr>
      <w:spacing w:before="100" w:beforeAutospacing="1" w:after="100" w:afterAutospacing="1"/>
    </w:pPr>
    <w:rPr>
      <w:sz w:val="24"/>
      <w:szCs w:val="24"/>
    </w:rPr>
  </w:style>
  <w:style w:type="paragraph" w:styleId="ListParagraph">
    <w:name w:val="List Paragraph"/>
    <w:basedOn w:val="Normal"/>
    <w:link w:val="ListParagraphChar"/>
    <w:uiPriority w:val="34"/>
    <w:qFormat/>
    <w:rsid w:val="0003499A"/>
    <w:pPr>
      <w:spacing w:line="276" w:lineRule="auto"/>
      <w:ind w:left="720"/>
      <w:contextualSpacing/>
    </w:pPr>
    <w:rPr>
      <w:rFonts w:ascii="Arial" w:eastAsiaTheme="minorHAnsi" w:hAnsi="Arial" w:cstheme="minorBidi"/>
    </w:rPr>
  </w:style>
  <w:style w:type="paragraph" w:styleId="FootnoteText">
    <w:name w:val="footnote text"/>
    <w:basedOn w:val="Normal"/>
    <w:link w:val="FootnoteTextChar"/>
    <w:uiPriority w:val="99"/>
    <w:semiHidden/>
    <w:rsid w:val="0003499A"/>
    <w:rPr>
      <w:sz w:val="20"/>
      <w:szCs w:val="20"/>
    </w:rPr>
  </w:style>
  <w:style w:type="character" w:customStyle="1" w:styleId="FootnoteTextChar">
    <w:name w:val="Footnote Text Char"/>
    <w:basedOn w:val="DefaultParagraphFont"/>
    <w:link w:val="FootnoteText"/>
    <w:uiPriority w:val="99"/>
    <w:semiHidden/>
    <w:rsid w:val="0003499A"/>
    <w:rPr>
      <w:rFonts w:ascii="Times New Roman" w:eastAsia="Times New Roman" w:hAnsi="Times New Roman" w:cs="Times New Roman"/>
      <w:sz w:val="20"/>
      <w:szCs w:val="20"/>
    </w:rPr>
  </w:style>
  <w:style w:type="character" w:styleId="FootnoteReference">
    <w:name w:val="footnote reference"/>
    <w:uiPriority w:val="99"/>
    <w:semiHidden/>
    <w:rsid w:val="0003499A"/>
    <w:rPr>
      <w:vertAlign w:val="superscript"/>
    </w:rPr>
  </w:style>
  <w:style w:type="paragraph" w:styleId="Caption">
    <w:name w:val="caption"/>
    <w:basedOn w:val="Normal"/>
    <w:next w:val="Normal"/>
    <w:uiPriority w:val="99"/>
    <w:semiHidden/>
    <w:unhideWhenUsed/>
    <w:qFormat/>
    <w:rsid w:val="0003499A"/>
    <w:rPr>
      <w:rFonts w:ascii="Calibri" w:eastAsia="Calibri" w:hAnsi="Calibri"/>
      <w:b/>
      <w:bCs/>
      <w:color w:val="4F81BD"/>
      <w:sz w:val="18"/>
      <w:szCs w:val="18"/>
    </w:rPr>
  </w:style>
  <w:style w:type="character" w:customStyle="1" w:styleId="ListParagraphChar">
    <w:name w:val="List Paragraph Char"/>
    <w:basedOn w:val="DefaultParagraphFont"/>
    <w:link w:val="ListParagraph"/>
    <w:uiPriority w:val="34"/>
    <w:locked/>
    <w:rsid w:val="0003499A"/>
    <w:rPr>
      <w:rFonts w:ascii="Arial" w:hAnsi="Arial"/>
    </w:rPr>
  </w:style>
  <w:style w:type="paragraph" w:styleId="TOC1">
    <w:name w:val="toc 1"/>
    <w:basedOn w:val="Normal"/>
    <w:next w:val="Normal"/>
    <w:autoRedefine/>
    <w:uiPriority w:val="39"/>
    <w:unhideWhenUsed/>
    <w:rsid w:val="0003499A"/>
    <w:pPr>
      <w:tabs>
        <w:tab w:val="right" w:leader="dot" w:pos="9350"/>
      </w:tabs>
      <w:spacing w:after="100"/>
    </w:pPr>
    <w:rPr>
      <w:b/>
      <w:i/>
      <w:noProof/>
    </w:rPr>
  </w:style>
  <w:style w:type="paragraph" w:styleId="TOC2">
    <w:name w:val="toc 2"/>
    <w:basedOn w:val="Normal"/>
    <w:next w:val="Normal"/>
    <w:autoRedefine/>
    <w:uiPriority w:val="39"/>
    <w:unhideWhenUsed/>
    <w:rsid w:val="0003499A"/>
    <w:pPr>
      <w:tabs>
        <w:tab w:val="right" w:leader="dot" w:pos="9350"/>
      </w:tabs>
      <w:spacing w:after="100"/>
      <w:ind w:left="220"/>
    </w:pPr>
    <w:rPr>
      <w:noProof/>
    </w:rPr>
  </w:style>
  <w:style w:type="paragraph" w:customStyle="1" w:styleId="heading2redo1">
    <w:name w:val="heading 2 redo1"/>
    <w:basedOn w:val="Normal"/>
    <w:link w:val="heading2redo1Char"/>
    <w:qFormat/>
    <w:rsid w:val="00A9437D"/>
    <w:pPr>
      <w:spacing w:after="0" w:line="259" w:lineRule="auto"/>
    </w:pPr>
    <w:rPr>
      <w:rFonts w:ascii="Arial" w:hAnsi="Arial" w:cs="Arial"/>
      <w:b/>
      <w:color w:val="44546A" w:themeColor="text2"/>
      <w:sz w:val="28"/>
      <w:szCs w:val="28"/>
    </w:rPr>
  </w:style>
  <w:style w:type="character" w:customStyle="1" w:styleId="heading2redo1Char">
    <w:name w:val="heading 2 redo1 Char"/>
    <w:basedOn w:val="DefaultParagraphFont"/>
    <w:link w:val="heading2redo1"/>
    <w:rsid w:val="00A9437D"/>
    <w:rPr>
      <w:rFonts w:ascii="Arial" w:eastAsia="Times New Roman" w:hAnsi="Arial" w:cs="Arial"/>
      <w:b/>
      <w:color w:val="44546A" w:themeColor="text2"/>
      <w:sz w:val="28"/>
      <w:szCs w:val="28"/>
    </w:rPr>
  </w:style>
  <w:style w:type="table" w:styleId="LightGrid">
    <w:name w:val="Light Grid"/>
    <w:basedOn w:val="TableNormal"/>
    <w:uiPriority w:val="62"/>
    <w:rsid w:val="00FB4DE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heading1redo">
    <w:name w:val="heading 1_ redo"/>
    <w:basedOn w:val="Normal"/>
    <w:link w:val="heading1redoChar"/>
    <w:qFormat/>
    <w:rsid w:val="007C73B6"/>
    <w:pPr>
      <w:spacing w:after="0"/>
      <w:jc w:val="center"/>
    </w:pPr>
    <w:rPr>
      <w:b/>
      <w:color w:val="FFFFFF" w:themeColor="background1"/>
      <w:sz w:val="36"/>
      <w:szCs w:val="36"/>
    </w:rPr>
  </w:style>
  <w:style w:type="character" w:customStyle="1" w:styleId="heading1redoChar">
    <w:name w:val="heading 1_ redo Char"/>
    <w:basedOn w:val="DefaultParagraphFont"/>
    <w:link w:val="heading1redo"/>
    <w:rsid w:val="007C73B6"/>
    <w:rPr>
      <w:rFonts w:ascii="Times New Roman" w:eastAsia="Times New Roman" w:hAnsi="Times New Roman" w:cs="Times New Roman"/>
      <w:b/>
      <w:color w:val="FFFFFF" w:themeColor="background1"/>
      <w:sz w:val="36"/>
      <w:szCs w:val="36"/>
    </w:rPr>
  </w:style>
  <w:style w:type="paragraph" w:styleId="BalloonText">
    <w:name w:val="Balloon Text"/>
    <w:basedOn w:val="Normal"/>
    <w:link w:val="BalloonTextChar"/>
    <w:uiPriority w:val="99"/>
    <w:semiHidden/>
    <w:unhideWhenUsed/>
    <w:rsid w:val="007D286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2863"/>
    <w:rPr>
      <w:rFonts w:ascii="Segoe UI" w:eastAsia="Times New Roman" w:hAnsi="Segoe UI" w:cs="Segoe UI"/>
      <w:sz w:val="18"/>
      <w:szCs w:val="18"/>
    </w:rPr>
  </w:style>
  <w:style w:type="paragraph" w:customStyle="1" w:styleId="heading2redo">
    <w:name w:val="heading 2 redo"/>
    <w:basedOn w:val="MediumGrid21"/>
    <w:link w:val="heading2redoChar"/>
    <w:qFormat/>
    <w:rsid w:val="00B66FF8"/>
    <w:pPr>
      <w:jc w:val="both"/>
    </w:pPr>
    <w:rPr>
      <w:rFonts w:ascii="Arial" w:hAnsi="Arial" w:cs="Arial"/>
      <w:b/>
      <w:color w:val="44546A" w:themeColor="text2"/>
      <w:sz w:val="28"/>
      <w:szCs w:val="28"/>
    </w:rPr>
  </w:style>
  <w:style w:type="character" w:customStyle="1" w:styleId="heading2redoChar">
    <w:name w:val="heading 2 redo Char"/>
    <w:basedOn w:val="MediumGrid21Char"/>
    <w:link w:val="heading2redo"/>
    <w:rsid w:val="00B66FF8"/>
    <w:rPr>
      <w:rFonts w:ascii="Arial" w:eastAsia="Times New Roman" w:hAnsi="Arial" w:cs="Arial"/>
      <w:b/>
      <w:color w:val="44546A" w:themeColor="text2"/>
      <w:sz w:val="28"/>
      <w:szCs w:val="28"/>
    </w:rPr>
  </w:style>
  <w:style w:type="character" w:styleId="FollowedHyperlink">
    <w:name w:val="FollowedHyperlink"/>
    <w:basedOn w:val="DefaultParagraphFont"/>
    <w:uiPriority w:val="99"/>
    <w:semiHidden/>
    <w:unhideWhenUsed/>
    <w:rsid w:val="004F1DEC"/>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452988520">
      <w:bodyDiv w:val="1"/>
      <w:marLeft w:val="0"/>
      <w:marRight w:val="0"/>
      <w:marTop w:val="0"/>
      <w:marBottom w:val="0"/>
      <w:divBdr>
        <w:top w:val="none" w:sz="0" w:space="0" w:color="auto"/>
        <w:left w:val="none" w:sz="0" w:space="0" w:color="auto"/>
        <w:bottom w:val="none" w:sz="0" w:space="0" w:color="auto"/>
        <w:right w:val="none" w:sz="0" w:space="0" w:color="auto"/>
      </w:divBdr>
    </w:div>
    <w:div w:id="1025793542">
      <w:bodyDiv w:val="1"/>
      <w:marLeft w:val="0"/>
      <w:marRight w:val="0"/>
      <w:marTop w:val="0"/>
      <w:marBottom w:val="0"/>
      <w:divBdr>
        <w:top w:val="none" w:sz="0" w:space="0" w:color="auto"/>
        <w:left w:val="none" w:sz="0" w:space="0" w:color="auto"/>
        <w:bottom w:val="none" w:sz="0" w:space="0" w:color="auto"/>
        <w:right w:val="none" w:sz="0" w:space="0" w:color="auto"/>
      </w:divBdr>
    </w:div>
    <w:div w:id="1072696800">
      <w:bodyDiv w:val="1"/>
      <w:marLeft w:val="0"/>
      <w:marRight w:val="0"/>
      <w:marTop w:val="0"/>
      <w:marBottom w:val="0"/>
      <w:divBdr>
        <w:top w:val="none" w:sz="0" w:space="0" w:color="auto"/>
        <w:left w:val="none" w:sz="0" w:space="0" w:color="auto"/>
        <w:bottom w:val="none" w:sz="0" w:space="0" w:color="auto"/>
        <w:right w:val="none" w:sz="0" w:space="0" w:color="auto"/>
      </w:divBdr>
    </w:div>
    <w:div w:id="2068675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pps.leg.wa.gov/RCW/default.aspx?cite=43.105.330" TargetMode="External"/><Relationship Id="rId117" Type="http://schemas.openxmlformats.org/officeDocument/2006/relationships/header" Target="header28.xml"/><Relationship Id="rId21" Type="http://schemas.openxmlformats.org/officeDocument/2006/relationships/header" Target="header4.xml"/><Relationship Id="rId42" Type="http://schemas.openxmlformats.org/officeDocument/2006/relationships/header" Target="header7.xml"/><Relationship Id="rId47" Type="http://schemas.openxmlformats.org/officeDocument/2006/relationships/image" Target="media/image13.emf"/><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image" Target="media/image42.png"/><Relationship Id="rId89" Type="http://schemas.openxmlformats.org/officeDocument/2006/relationships/header" Target="header16.xml"/><Relationship Id="rId112" Type="http://schemas.openxmlformats.org/officeDocument/2006/relationships/header" Target="header24.xml"/><Relationship Id="rId16" Type="http://schemas.openxmlformats.org/officeDocument/2006/relationships/hyperlink" Target="file:///\\10.0.0.20\share\Employee%20Work%20Folders\Jonathan%20Ferrigno\SWIC%20Books\Oregon%20Swic%20book\Final%20SWIC%20Version\Oregon_5.8.14_PH%20EDITS.docx" TargetMode="External"/><Relationship Id="rId107" Type="http://schemas.openxmlformats.org/officeDocument/2006/relationships/header" Target="header23.xml"/><Relationship Id="rId11" Type="http://schemas.openxmlformats.org/officeDocument/2006/relationships/hyperlink" Target="file:///\\10.0.0.20\share\Employee%20Work%20Folders\Jonathan%20Ferrigno\SWIC%20Books\Oregon%20Swic%20book\Final%20SWIC%20Version\Oregon_5.8.14_PH%20EDITS.docx" TargetMode="External"/><Relationship Id="rId32" Type="http://schemas.openxmlformats.org/officeDocument/2006/relationships/hyperlink" Target="http://apps.leg.wa.gov/documents/billdocs/2011-12/Pdf/Bills/Senate%20Bills/5931-S.E.pdf" TargetMode="External"/><Relationship Id="rId37" Type="http://schemas.openxmlformats.org/officeDocument/2006/relationships/image" Target="media/image8.png"/><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footer" Target="footer8.xml"/><Relationship Id="rId123" Type="http://schemas.openxmlformats.org/officeDocument/2006/relationships/hyperlink" Target="http://www.fema.gov/" TargetMode="External"/><Relationship Id="rId128" Type="http://schemas.openxmlformats.org/officeDocument/2006/relationships/header" Target="header31.xml"/><Relationship Id="rId5" Type="http://schemas.openxmlformats.org/officeDocument/2006/relationships/webSettings" Target="webSettings.xml"/><Relationship Id="rId90" Type="http://schemas.openxmlformats.org/officeDocument/2006/relationships/footer" Target="footer7.xml"/><Relationship Id="rId95" Type="http://schemas.openxmlformats.org/officeDocument/2006/relationships/image" Target="media/image46.emf"/><Relationship Id="rId19" Type="http://schemas.openxmlformats.org/officeDocument/2006/relationships/footer" Target="footer1.xml"/><Relationship Id="rId14" Type="http://schemas.openxmlformats.org/officeDocument/2006/relationships/hyperlink" Target="file:///\\10.0.0.20\share\Employee%20Work%20Folders\Jonathan%20Ferrigno\SWIC%20Books\Oregon%20Swic%20book\Final%20SWIC%20Version\Oregon_5.8.14_PH%20EDITS.docx" TargetMode="External"/><Relationship Id="rId22" Type="http://schemas.openxmlformats.org/officeDocument/2006/relationships/header" Target="header5.xml"/><Relationship Id="rId27" Type="http://schemas.openxmlformats.org/officeDocument/2006/relationships/hyperlink" Target="http://www.wtsc.wa.gov" TargetMode="External"/><Relationship Id="rId30" Type="http://schemas.openxmlformats.org/officeDocument/2006/relationships/hyperlink" Target="http://www.nwtemc.org" TargetMode="External"/><Relationship Id="rId35" Type="http://schemas.openxmlformats.org/officeDocument/2006/relationships/image" Target="media/image6.png"/><Relationship Id="rId43" Type="http://schemas.openxmlformats.org/officeDocument/2006/relationships/header" Target="header8.xml"/><Relationship Id="rId48" Type="http://schemas.openxmlformats.org/officeDocument/2006/relationships/image" Target="media/image14.emf"/><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39.png"/><Relationship Id="rId100" Type="http://schemas.openxmlformats.org/officeDocument/2006/relationships/header" Target="header18.xml"/><Relationship Id="rId105" Type="http://schemas.openxmlformats.org/officeDocument/2006/relationships/header" Target="header22.xml"/><Relationship Id="rId113" Type="http://schemas.openxmlformats.org/officeDocument/2006/relationships/header" Target="header25.xml"/><Relationship Id="rId118" Type="http://schemas.openxmlformats.org/officeDocument/2006/relationships/footer" Target="footer11.xml"/><Relationship Id="rId126" Type="http://schemas.openxmlformats.org/officeDocument/2006/relationships/hyperlink" Target="mailto:OEC@dhs.gov" TargetMode="External"/><Relationship Id="rId8" Type="http://schemas.openxmlformats.org/officeDocument/2006/relationships/image" Target="media/image1.jpeg"/><Relationship Id="rId51" Type="http://schemas.openxmlformats.org/officeDocument/2006/relationships/header" Target="header10.xml"/><Relationship Id="rId72" Type="http://schemas.openxmlformats.org/officeDocument/2006/relationships/header" Target="header11.xml"/><Relationship Id="rId80" Type="http://schemas.openxmlformats.org/officeDocument/2006/relationships/header" Target="header12.xml"/><Relationship Id="rId85" Type="http://schemas.openxmlformats.org/officeDocument/2006/relationships/hyperlink" Target="http://www.publicsafetytools.info/" TargetMode="External"/><Relationship Id="rId93" Type="http://schemas.openxmlformats.org/officeDocument/2006/relationships/hyperlink" Target="https://casmnextgen.com" TargetMode="External"/><Relationship Id="rId98" Type="http://schemas.openxmlformats.org/officeDocument/2006/relationships/image" Target="media/image49.emf"/><Relationship Id="rId121" Type="http://schemas.openxmlformats.org/officeDocument/2006/relationships/hyperlink" Target="http://www.ntia.doc.gov/" TargetMode="External"/><Relationship Id="rId3" Type="http://schemas.openxmlformats.org/officeDocument/2006/relationships/styles" Target="styles.xml"/><Relationship Id="rId12" Type="http://schemas.openxmlformats.org/officeDocument/2006/relationships/hyperlink" Target="file:///\\10.0.0.20\share\Employee%20Work%20Folders\Jonathan%20Ferrigno\SWIC%20Books\Oregon%20Swic%20book\Final%20SWIC%20Version\Oregon_5.8.14_PH%20EDITS.docx" TargetMode="External"/><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hyperlink" Target="mailto:Robert.Schwent@wsp.wa.gov" TargetMode="External"/><Relationship Id="rId38" Type="http://schemas.openxmlformats.org/officeDocument/2006/relationships/image" Target="media/image9.png"/><Relationship Id="rId46" Type="http://schemas.openxmlformats.org/officeDocument/2006/relationships/image" Target="media/image12.emf"/><Relationship Id="rId59" Type="http://schemas.openxmlformats.org/officeDocument/2006/relationships/image" Target="media/image23.png"/><Relationship Id="rId67" Type="http://schemas.openxmlformats.org/officeDocument/2006/relationships/image" Target="media/image31.png"/><Relationship Id="rId103" Type="http://schemas.openxmlformats.org/officeDocument/2006/relationships/header" Target="header20.xml"/><Relationship Id="rId108" Type="http://schemas.openxmlformats.org/officeDocument/2006/relationships/hyperlink" Target="mailto:Sigfred.dahl@mil.wa.gov" TargetMode="External"/><Relationship Id="rId116" Type="http://schemas.openxmlformats.org/officeDocument/2006/relationships/header" Target="header27.xml"/><Relationship Id="rId124" Type="http://schemas.openxmlformats.org/officeDocument/2006/relationships/hyperlink" Target="http://www.firstnet.gov/" TargetMode="External"/><Relationship Id="rId129" Type="http://schemas.openxmlformats.org/officeDocument/2006/relationships/footer" Target="footer12.xml"/><Relationship Id="rId20" Type="http://schemas.openxmlformats.org/officeDocument/2006/relationships/header" Target="header3.xml"/><Relationship Id="rId41" Type="http://schemas.openxmlformats.org/officeDocument/2006/relationships/hyperlink" Target="http://www.emd.wa.gov/grants/grants_index.shtml"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image" Target="media/image37.png"/><Relationship Id="rId83" Type="http://schemas.openxmlformats.org/officeDocument/2006/relationships/header" Target="header14.xml"/><Relationship Id="rId88" Type="http://schemas.openxmlformats.org/officeDocument/2006/relationships/header" Target="header15.xml"/><Relationship Id="rId91" Type="http://schemas.openxmlformats.org/officeDocument/2006/relationships/header" Target="header17.xml"/><Relationship Id="rId96" Type="http://schemas.openxmlformats.org/officeDocument/2006/relationships/image" Target="media/image47.emf"/><Relationship Id="rId111" Type="http://schemas.openxmlformats.org/officeDocument/2006/relationships/image" Target="media/image51.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10.0.0.20\share\Employee%20Work%20Folders\Jonathan%20Ferrigno\SWIC%20Books\Oregon%20Swic%20book\Final%20SWIC%20Version\Oregon_5.8.14_PH%20EDITS.docx" TargetMode="External"/><Relationship Id="rId23" Type="http://schemas.openxmlformats.org/officeDocument/2006/relationships/footer" Target="footer2.xml"/><Relationship Id="rId28" Type="http://schemas.openxmlformats.org/officeDocument/2006/relationships/hyperlink" Target="http://www.wsema.org/" TargetMode="External"/><Relationship Id="rId36" Type="http://schemas.openxmlformats.org/officeDocument/2006/relationships/image" Target="media/image7.png"/><Relationship Id="rId49" Type="http://schemas.openxmlformats.org/officeDocument/2006/relationships/image" Target="media/image15.emf"/><Relationship Id="rId57" Type="http://schemas.openxmlformats.org/officeDocument/2006/relationships/image" Target="media/image21.png"/><Relationship Id="rId106" Type="http://schemas.openxmlformats.org/officeDocument/2006/relationships/footer" Target="footer9.xml"/><Relationship Id="rId114" Type="http://schemas.openxmlformats.org/officeDocument/2006/relationships/footer" Target="footer10.xml"/><Relationship Id="rId119" Type="http://schemas.openxmlformats.org/officeDocument/2006/relationships/header" Target="header29.xml"/><Relationship Id="rId127" Type="http://schemas.openxmlformats.org/officeDocument/2006/relationships/header" Target="header30.xml"/><Relationship Id="rId10" Type="http://schemas.openxmlformats.org/officeDocument/2006/relationships/hyperlink" Target="file:///\\10.0.0.20\share\Employee%20Work%20Folders\Jonathan%20Ferrigno\SWIC%20Books\Oregon%20Swic%20book\Final%20SWIC%20Version\Oregon_5.8.14_PH%20EDITS.docx" TargetMode="External"/><Relationship Id="rId31" Type="http://schemas.openxmlformats.org/officeDocument/2006/relationships/hyperlink" Target="http://apps.leg.wa.gov/RCW/default.aspx?cite=43.105.330" TargetMode="External"/><Relationship Id="rId44" Type="http://schemas.openxmlformats.org/officeDocument/2006/relationships/footer" Target="footer3.xml"/><Relationship Id="rId52" Type="http://schemas.openxmlformats.org/officeDocument/2006/relationships/footer" Target="footer4.xm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footer" Target="footer5.xml"/><Relationship Id="rId78" Type="http://schemas.openxmlformats.org/officeDocument/2006/relationships/image" Target="media/image40.png"/><Relationship Id="rId81" Type="http://schemas.openxmlformats.org/officeDocument/2006/relationships/header" Target="header13.xml"/><Relationship Id="rId86" Type="http://schemas.openxmlformats.org/officeDocument/2006/relationships/image" Target="media/image43.png"/><Relationship Id="rId94" Type="http://schemas.openxmlformats.org/officeDocument/2006/relationships/image" Target="media/image45.emf"/><Relationship Id="rId99" Type="http://schemas.openxmlformats.org/officeDocument/2006/relationships/image" Target="media/image50.emf"/><Relationship Id="rId101" Type="http://schemas.openxmlformats.org/officeDocument/2006/relationships/header" Target="header19.xml"/><Relationship Id="rId122" Type="http://schemas.openxmlformats.org/officeDocument/2006/relationships/hyperlink" Target="http://www.dhs.gov/about-office-emergency-communications" TargetMode="External"/><Relationship Id="rId130" Type="http://schemas.openxmlformats.org/officeDocument/2006/relationships/header" Target="header3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10.0.0.20\share\Employee%20Work%20Folders\Jonathan%20Ferrigno\SWIC%20Books\Oregon%20Swic%20book\Final%20SWIC%20Version\Oregon_5.8.14_PH%20EDITS.docx" TargetMode="External"/><Relationship Id="rId18" Type="http://schemas.openxmlformats.org/officeDocument/2006/relationships/header" Target="header2.xml"/><Relationship Id="rId39" Type="http://schemas.openxmlformats.org/officeDocument/2006/relationships/image" Target="media/image10.png"/><Relationship Id="rId109" Type="http://schemas.openxmlformats.org/officeDocument/2006/relationships/hyperlink" Target="mailto:pfouts@gh911.org" TargetMode="External"/><Relationship Id="rId34" Type="http://schemas.openxmlformats.org/officeDocument/2006/relationships/hyperlink" Target="http://washingtonguard.org/10thCST/" TargetMode="External"/><Relationship Id="rId50" Type="http://schemas.openxmlformats.org/officeDocument/2006/relationships/image" Target="media/image16.emf"/><Relationship Id="rId55" Type="http://schemas.openxmlformats.org/officeDocument/2006/relationships/image" Target="media/image19.png"/><Relationship Id="rId76" Type="http://schemas.openxmlformats.org/officeDocument/2006/relationships/image" Target="media/image38.png"/><Relationship Id="rId97" Type="http://schemas.openxmlformats.org/officeDocument/2006/relationships/image" Target="media/image48.emf"/><Relationship Id="rId104" Type="http://schemas.openxmlformats.org/officeDocument/2006/relationships/header" Target="header21.xml"/><Relationship Id="rId120" Type="http://schemas.openxmlformats.org/officeDocument/2006/relationships/hyperlink" Target="http://www.publicsafetytools.info/start_index_v2.php" TargetMode="External"/><Relationship Id="rId125" Type="http://schemas.openxmlformats.org/officeDocument/2006/relationships/hyperlink" Target="mailto:Bruce.Richter@hq.dhs.gov" TargetMode="Externa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hyperlink" Target="http://www.awcnet.org" TargetMode="External"/><Relationship Id="rId24" Type="http://schemas.openxmlformats.org/officeDocument/2006/relationships/header" Target="header6.xml"/><Relationship Id="rId40" Type="http://schemas.openxmlformats.org/officeDocument/2006/relationships/image" Target="media/image11.png"/><Relationship Id="rId45" Type="http://schemas.openxmlformats.org/officeDocument/2006/relationships/header" Target="header9.xml"/><Relationship Id="rId66" Type="http://schemas.openxmlformats.org/officeDocument/2006/relationships/image" Target="media/image30.png"/><Relationship Id="rId87" Type="http://schemas.openxmlformats.org/officeDocument/2006/relationships/hyperlink" Target="https://casmnextgen.com" TargetMode="External"/><Relationship Id="rId110" Type="http://schemas.openxmlformats.org/officeDocument/2006/relationships/hyperlink" Target="mailto:l.mizell@spokanecounty.org" TargetMode="External"/><Relationship Id="rId115" Type="http://schemas.openxmlformats.org/officeDocument/2006/relationships/header" Target="header26.xml"/><Relationship Id="rId131" Type="http://schemas.openxmlformats.org/officeDocument/2006/relationships/fontTable" Target="fontTable.xml"/><Relationship Id="rId61" Type="http://schemas.openxmlformats.org/officeDocument/2006/relationships/image" Target="media/image25.png"/><Relationship Id="rId82" Type="http://schemas.openxmlformats.org/officeDocument/2006/relationships/footer" Target="footer6.xml"/></Relationships>
</file>

<file path=word/_rels/footnotes.xml.rels><?xml version="1.0" encoding="UTF-8" standalone="yes"?>
<Relationships xmlns="http://schemas.openxmlformats.org/package/2006/relationships"><Relationship Id="rId8" Type="http://schemas.openxmlformats.org/officeDocument/2006/relationships/hyperlink" Target="http://www.npaihb.org/member_tribes/tribe/lower_elwha_tribe" TargetMode="External"/><Relationship Id="rId13" Type="http://schemas.openxmlformats.org/officeDocument/2006/relationships/hyperlink" Target="http://www.quileutenation.org/" TargetMode="External"/><Relationship Id="rId18" Type="http://schemas.openxmlformats.org/officeDocument/2006/relationships/hyperlink" Target="http://suquamish.nsn.us/HistoryCulture.aspx" TargetMode="External"/><Relationship Id="rId3" Type="http://schemas.openxmlformats.org/officeDocument/2006/relationships/hyperlink" Target="http://www.npaihb.org/member_tribes/tribe/chehalis_tribe" TargetMode="External"/><Relationship Id="rId7" Type="http://schemas.openxmlformats.org/officeDocument/2006/relationships/hyperlink" Target="http://kalispeltribe.com/our-tribe/past-present-future" TargetMode="External"/><Relationship Id="rId12" Type="http://schemas.openxmlformats.org/officeDocument/2006/relationships/hyperlink" Target="http://www.ofm.wa.gov/pop/census2010/sf1/data/tribal/wa_2010_sf1_tribal_28000US56720.pdf" TargetMode="External"/><Relationship Id="rId17" Type="http://schemas.openxmlformats.org/officeDocument/2006/relationships/hyperlink" Target="http://www.spokanetribe.com/about" TargetMode="External"/><Relationship Id="rId2" Type="http://schemas.openxmlformats.org/officeDocument/2006/relationships/hyperlink" Target="https://www.fema.gov/disasters" TargetMode="External"/><Relationship Id="rId16" Type="http://schemas.openxmlformats.org/officeDocument/2006/relationships/hyperlink" Target="http://www.snoqualmienation.com/content/about-snoqualmie-tribe" TargetMode="External"/><Relationship Id="rId20" Type="http://schemas.openxmlformats.org/officeDocument/2006/relationships/hyperlink" Target="http://www.npaihb.org/member_tribes/tribe/swinomish_tribe" TargetMode="External"/><Relationship Id="rId1" Type="http://schemas.openxmlformats.org/officeDocument/2006/relationships/hyperlink" Target="http://www.emd.wa.gov/plans/documents/Planning_cemp_ESF2.pdf" TargetMode="External"/><Relationship Id="rId6" Type="http://schemas.openxmlformats.org/officeDocument/2006/relationships/hyperlink" Target="http://www.npaihb.org/member_tribes/tribe/hoh_tribe" TargetMode="External"/><Relationship Id="rId11" Type="http://schemas.openxmlformats.org/officeDocument/2006/relationships/hyperlink" Target="http://www.nooksacktribe.org/about/" TargetMode="External"/><Relationship Id="rId5" Type="http://schemas.openxmlformats.org/officeDocument/2006/relationships/hyperlink" Target="http://cwis.org/GML/cowlitz/" TargetMode="External"/><Relationship Id="rId15" Type="http://schemas.openxmlformats.org/officeDocument/2006/relationships/hyperlink" Target="http://www.npaihb.org/member_tribes/tribe/shoalwater_bay_tribe" TargetMode="External"/><Relationship Id="rId10" Type="http://schemas.openxmlformats.org/officeDocument/2006/relationships/hyperlink" Target="http://www.nisqually-nsn.gov/content/our-history" TargetMode="External"/><Relationship Id="rId19" Type="http://schemas.openxmlformats.org/officeDocument/2006/relationships/hyperlink" Target="http://www.swinomish-nsn.gov/community.aspx" TargetMode="External"/><Relationship Id="rId4" Type="http://schemas.openxmlformats.org/officeDocument/2006/relationships/hyperlink" Target="http://www.colvilletribes.com/facts.php" TargetMode="External"/><Relationship Id="rId9" Type="http://schemas.openxmlformats.org/officeDocument/2006/relationships/hyperlink" Target="http://www.muckleshoot.nsn.us/media/20315/september%202009%20lw%20res.pdf" TargetMode="External"/><Relationship Id="rId14" Type="http://schemas.openxmlformats.org/officeDocument/2006/relationships/hyperlink" Target="http://www.sauk-suiattle.com/"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s>
</file>

<file path=word/_rels/header25.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2E9340-BDCD-4527-A3F0-95360711A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58</Pages>
  <Words>7959</Words>
  <Characters>45368</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Lafayette Group</Company>
  <LinksUpToDate>false</LinksUpToDate>
  <CharactersWithSpaces>53221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Hause</dc:creator>
  <cp:lastModifiedBy>Owner</cp:lastModifiedBy>
  <cp:revision>2</cp:revision>
  <cp:lastPrinted>2014-10-20T13:40:00Z</cp:lastPrinted>
  <dcterms:created xsi:type="dcterms:W3CDTF">2016-01-30T18:50:00Z</dcterms:created>
  <dcterms:modified xsi:type="dcterms:W3CDTF">2016-01-30T18:50:00Z</dcterms:modified>
</cp:coreProperties>
</file>